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B2296" w14:textId="77777777" w:rsidR="008452FD" w:rsidRPr="00DA0DEC" w:rsidRDefault="008452FD" w:rsidP="008452FD">
      <w:pPr>
        <w:suppressAutoHyphens/>
        <w:spacing w:after="120" w:line="240" w:lineRule="auto"/>
        <w:jc w:val="center"/>
        <w:rPr>
          <w:rFonts w:ascii="Tahoma" w:eastAsia="Times New Roman" w:hAnsi="Tahoma" w:cs="Tahoma"/>
          <w:b/>
          <w:sz w:val="24"/>
          <w:szCs w:val="24"/>
          <w:lang w:val="en-US" w:eastAsia="zh-CN"/>
          <w14:ligatures w14:val="none"/>
        </w:rPr>
      </w:pPr>
    </w:p>
    <w:p w14:paraId="2B0A8173" w14:textId="77777777" w:rsidR="008452FD" w:rsidRPr="00242B85" w:rsidRDefault="008452FD" w:rsidP="005A135B">
      <w:pPr>
        <w:suppressAutoHyphens/>
        <w:spacing w:after="120" w:line="360" w:lineRule="auto"/>
        <w:jc w:val="center"/>
        <w:rPr>
          <w:rFonts w:ascii="Tahoma" w:eastAsia="Times New Roman" w:hAnsi="Tahoma" w:cs="Tahoma"/>
          <w:b/>
          <w:sz w:val="24"/>
          <w:szCs w:val="24"/>
          <w:lang w:eastAsia="zh-CN"/>
          <w14:ligatures w14:val="none"/>
        </w:rPr>
      </w:pPr>
      <w:bookmarkStart w:id="0" w:name="_Hlk221608831"/>
      <w:r w:rsidRPr="00242B85">
        <w:rPr>
          <w:rFonts w:ascii="Tahoma" w:eastAsia="Times New Roman" w:hAnsi="Tahoma" w:cs="Tahoma"/>
          <w:b/>
          <w:sz w:val="24"/>
          <w:szCs w:val="24"/>
          <w:lang w:eastAsia="zh-CN"/>
          <w14:ligatures w14:val="none"/>
        </w:rPr>
        <w:t>Διακήρυξη</w:t>
      </w:r>
    </w:p>
    <w:p w14:paraId="417CDDC5" w14:textId="77777777" w:rsidR="001320F4" w:rsidRPr="00242B85" w:rsidRDefault="008452FD" w:rsidP="006C38EF">
      <w:pPr>
        <w:suppressAutoHyphens/>
        <w:spacing w:after="120" w:line="360" w:lineRule="auto"/>
        <w:jc w:val="center"/>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Ηλεκτρονικού Ανοικτού (Διεθνούς) Άνω των Ορίων Διαγωνισμού </w:t>
      </w:r>
    </w:p>
    <w:p w14:paraId="37956A1B" w14:textId="6982806B" w:rsidR="008452FD" w:rsidRPr="00242B85" w:rsidRDefault="008452FD" w:rsidP="006C38EF">
      <w:pPr>
        <w:suppressAutoHyphens/>
        <w:spacing w:after="120" w:line="360" w:lineRule="auto"/>
        <w:jc w:val="center"/>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για το Έργο </w:t>
      </w:r>
      <w:r w:rsidR="003E3065" w:rsidRPr="00242B85">
        <w:rPr>
          <w:rFonts w:ascii="Tahoma" w:eastAsia="Times New Roman" w:hAnsi="Tahoma" w:cs="Tahoma"/>
          <w:b/>
          <w:iCs/>
          <w:sz w:val="24"/>
          <w:szCs w:val="24"/>
          <w:lang w:eastAsia="zh-CN"/>
          <w14:ligatures w14:val="none"/>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συνδέονται με το 9ο αίτημα πληρωμής, που υλοποίει η «Κοινωνία της Πληροφορίας Μ.Α.Ε.»</w:t>
      </w:r>
    </w:p>
    <w:tbl>
      <w:tblPr>
        <w:tblpPr w:leftFromText="180" w:rightFromText="180" w:vertAnchor="text" w:horzAnchor="margin" w:tblpY="232"/>
        <w:tblW w:w="9628" w:type="dxa"/>
        <w:tblLayout w:type="fixed"/>
        <w:tblLook w:val="01E0" w:firstRow="1" w:lastRow="1" w:firstColumn="1" w:lastColumn="1" w:noHBand="0" w:noVBand="0"/>
      </w:tblPr>
      <w:tblGrid>
        <w:gridCol w:w="2830"/>
        <w:gridCol w:w="4502"/>
        <w:gridCol w:w="2296"/>
      </w:tblGrid>
      <w:tr w:rsidR="008452FD" w:rsidRPr="00242B85" w14:paraId="63EE3F43" w14:textId="77777777" w:rsidTr="008F5259">
        <w:tc>
          <w:tcPr>
            <w:tcW w:w="2830" w:type="dxa"/>
            <w:tcBorders>
              <w:top w:val="single" w:sz="4" w:space="0" w:color="000000"/>
              <w:left w:val="single" w:sz="4" w:space="0" w:color="000000"/>
              <w:bottom w:val="single" w:sz="4" w:space="0" w:color="000000"/>
              <w:right w:val="single" w:sz="4" w:space="0" w:color="000000"/>
            </w:tcBorders>
            <w:vAlign w:val="center"/>
          </w:tcPr>
          <w:bookmarkEnd w:id="0"/>
          <w:p w14:paraId="503FCB9C" w14:textId="77777777" w:rsidR="008452FD" w:rsidRPr="00242B85" w:rsidRDefault="008452FD" w:rsidP="008F5259">
            <w:pPr>
              <w:widowControl w:val="0"/>
              <w:suppressAutoHyphens/>
              <w:spacing w:before="120" w:after="120" w:line="240" w:lineRule="auto"/>
              <w:jc w:val="right"/>
              <w:rPr>
                <w:rFonts w:ascii="Tahoma" w:eastAsia="Times New Roman" w:hAnsi="Tahoma" w:cs="Tahoma"/>
                <w:b/>
                <w:color w:val="000000"/>
                <w:sz w:val="24"/>
                <w:szCs w:val="24"/>
                <w:lang w:val="en-GB" w:eastAsia="zh-CN"/>
                <w14:ligatures w14:val="none"/>
              </w:rPr>
            </w:pPr>
            <w:r w:rsidRPr="00242B85">
              <w:rPr>
                <w:rFonts w:ascii="Tahoma" w:eastAsia="Times New Roman" w:hAnsi="Tahoma" w:cs="Tahoma"/>
                <w:b/>
                <w:color w:val="000000"/>
                <w:sz w:val="24"/>
                <w:szCs w:val="24"/>
                <w:lang w:eastAsia="zh-CN"/>
                <w14:ligatures w14:val="none"/>
              </w:rPr>
              <w:t>Εκτιμώμενη αξία σύμβασης</w:t>
            </w:r>
            <w:r w:rsidRPr="00242B85">
              <w:rPr>
                <w:rFonts w:ascii="Tahoma" w:eastAsia="Times New Roman" w:hAnsi="Tahoma" w:cs="Tahoma"/>
                <w:b/>
                <w:color w:val="000000"/>
                <w:sz w:val="24"/>
                <w:szCs w:val="24"/>
                <w:lang w:val="en-GB" w:eastAsia="zh-CN"/>
                <w14:ligatures w14:val="none"/>
              </w:rPr>
              <w:t>:</w:t>
            </w:r>
          </w:p>
          <w:p w14:paraId="3A730F64" w14:textId="77777777" w:rsidR="008452FD" w:rsidRPr="00242B85" w:rsidRDefault="008452FD" w:rsidP="008F5259">
            <w:pPr>
              <w:widowControl w:val="0"/>
              <w:suppressAutoHyphens/>
              <w:spacing w:before="120" w:after="120" w:line="240" w:lineRule="auto"/>
              <w:jc w:val="right"/>
              <w:rPr>
                <w:rFonts w:ascii="Tahoma" w:eastAsia="Times New Roman" w:hAnsi="Tahoma" w:cs="Tahoma"/>
                <w:b/>
                <w:color w:val="000000"/>
                <w:sz w:val="24"/>
                <w:szCs w:val="24"/>
                <w:lang w:val="en-GB" w:eastAsia="zh-CN"/>
                <w14:ligatures w14:val="none"/>
              </w:rPr>
            </w:pPr>
          </w:p>
        </w:tc>
        <w:tc>
          <w:tcPr>
            <w:tcW w:w="6798" w:type="dxa"/>
            <w:gridSpan w:val="2"/>
            <w:tcBorders>
              <w:top w:val="single" w:sz="4" w:space="0" w:color="000000"/>
              <w:left w:val="single" w:sz="4" w:space="0" w:color="000000"/>
              <w:bottom w:val="single" w:sz="4" w:space="0" w:color="000000"/>
              <w:right w:val="single" w:sz="4" w:space="0" w:color="000000"/>
            </w:tcBorders>
            <w:vAlign w:val="bottom"/>
          </w:tcPr>
          <w:p w14:paraId="5B5EEE71" w14:textId="5B61862B" w:rsidR="008452FD" w:rsidRPr="00242B85" w:rsidRDefault="00A50E24" w:rsidP="008F5259">
            <w:pPr>
              <w:widowControl w:val="0"/>
              <w:suppressAutoHyphens/>
              <w:spacing w:before="120" w:after="120" w:line="300" w:lineRule="atLeast"/>
              <w:jc w:val="both"/>
              <w:rPr>
                <w:rFonts w:ascii="Tahoma" w:eastAsia="Times New Roman" w:hAnsi="Tahoma" w:cs="Tahoma"/>
                <w:sz w:val="24"/>
                <w:szCs w:val="24"/>
                <w14:ligatures w14:val="none"/>
              </w:rPr>
            </w:pPr>
            <w:r w:rsidRPr="00242B85">
              <w:rPr>
                <w:rFonts w:ascii="Tahoma" w:eastAsia="Times New Roman" w:hAnsi="Tahoma" w:cs="Tahoma"/>
                <w:sz w:val="24"/>
                <w:szCs w:val="24"/>
                <w14:ligatures w14:val="none"/>
              </w:rPr>
              <w:t xml:space="preserve">Προϋπολογισμός Έργου - </w:t>
            </w:r>
            <w:r w:rsidR="008452FD" w:rsidRPr="00242B85">
              <w:rPr>
                <w:rFonts w:ascii="Tahoma" w:eastAsia="Times New Roman" w:hAnsi="Tahoma" w:cs="Tahoma"/>
                <w:sz w:val="24"/>
                <w:szCs w:val="24"/>
                <w14:ligatures w14:val="none"/>
              </w:rPr>
              <w:t>Εκτιμώμενη αξία παρούσας σύμβασης</w:t>
            </w:r>
            <w:r w:rsidR="00340BAF" w:rsidRPr="00242B85">
              <w:rPr>
                <w:rFonts w:ascii="Tahoma" w:eastAsia="Times New Roman" w:hAnsi="Tahoma" w:cs="Tahoma"/>
                <w:sz w:val="24"/>
                <w:szCs w:val="24"/>
                <w14:ligatures w14:val="none"/>
              </w:rPr>
              <w:t>:</w:t>
            </w:r>
            <w:r w:rsidR="00BC643E" w:rsidRPr="00242B85">
              <w:rPr>
                <w:rFonts w:ascii="Tahoma" w:eastAsia="Times New Roman" w:hAnsi="Tahoma" w:cs="Tahoma"/>
                <w:sz w:val="24"/>
                <w:szCs w:val="24"/>
                <w14:ligatures w14:val="none"/>
              </w:rPr>
              <w:t xml:space="preserve"> </w:t>
            </w:r>
            <w:r w:rsidR="008E1E6D" w:rsidRPr="00242B85">
              <w:rPr>
                <w:rFonts w:ascii="Tahoma" w:eastAsia="Times New Roman" w:hAnsi="Tahoma" w:cs="Tahoma"/>
                <w:sz w:val="24"/>
                <w:szCs w:val="24"/>
                <w14:ligatures w14:val="none"/>
              </w:rPr>
              <w:t xml:space="preserve">Εξακόσιες ενενήντα εννέα χιλιάδες οκτακόσια ενενήντα </w:t>
            </w:r>
            <w:r w:rsidR="00BC643E" w:rsidRPr="00242B85">
              <w:rPr>
                <w:rFonts w:ascii="Tahoma" w:eastAsia="Times New Roman" w:hAnsi="Tahoma" w:cs="Tahoma"/>
                <w:sz w:val="24"/>
                <w:szCs w:val="24"/>
                <w14:ligatures w14:val="none"/>
              </w:rPr>
              <w:t>ευρώ (</w:t>
            </w:r>
            <w:r w:rsidR="00BC643E" w:rsidRPr="00242B85">
              <w:rPr>
                <w:rFonts w:ascii="Tahoma" w:eastAsia="Times New Roman" w:hAnsi="Tahoma" w:cs="Tahoma"/>
                <w:b/>
                <w:bCs/>
                <w:sz w:val="24"/>
                <w:szCs w:val="24"/>
                <w14:ligatures w14:val="none"/>
              </w:rPr>
              <w:t xml:space="preserve">€ </w:t>
            </w:r>
            <w:r w:rsidR="001032C2" w:rsidRPr="00242B85">
              <w:t xml:space="preserve"> </w:t>
            </w:r>
            <w:r w:rsidR="001032C2" w:rsidRPr="00242B85">
              <w:rPr>
                <w:rFonts w:ascii="Tahoma" w:eastAsia="Times New Roman" w:hAnsi="Tahoma" w:cs="Tahoma"/>
                <w:b/>
                <w:bCs/>
                <w:sz w:val="24"/>
                <w:szCs w:val="24"/>
                <w14:ligatures w14:val="none"/>
              </w:rPr>
              <w:t>699.890,00</w:t>
            </w:r>
            <w:r w:rsidR="00BC643E" w:rsidRPr="00242B85">
              <w:rPr>
                <w:rFonts w:ascii="Tahoma" w:eastAsia="Times New Roman" w:hAnsi="Tahoma" w:cs="Tahoma"/>
                <w:b/>
                <w:bCs/>
                <w:sz w:val="24"/>
                <w:szCs w:val="24"/>
                <w14:ligatures w14:val="none"/>
              </w:rPr>
              <w:t>)</w:t>
            </w:r>
            <w:r w:rsidR="008452FD" w:rsidRPr="00242B85">
              <w:rPr>
                <w:rFonts w:ascii="Tahoma" w:eastAsia="Times New Roman" w:hAnsi="Tahoma" w:cs="Tahoma"/>
                <w:b/>
                <w:bCs/>
                <w:sz w:val="24"/>
                <w:szCs w:val="24"/>
                <w14:ligatures w14:val="none"/>
              </w:rPr>
              <w:t xml:space="preserve"> </w:t>
            </w:r>
            <w:r w:rsidR="008452FD" w:rsidRPr="00242B85">
              <w:rPr>
                <w:rFonts w:ascii="Tahoma" w:eastAsia="Times New Roman" w:hAnsi="Tahoma" w:cs="Tahoma"/>
                <w:sz w:val="24"/>
                <w:szCs w:val="24"/>
                <w14:ligatures w14:val="none"/>
              </w:rPr>
              <w:t xml:space="preserve">μη περιλαμβανομένου ΦΠΑ (Εκτιμώμενη αξία με ΦΠΑ: </w:t>
            </w:r>
            <w:r w:rsidR="008452FD" w:rsidRPr="00242B85">
              <w:rPr>
                <w:rFonts w:ascii="Tahoma" w:eastAsia="Times New Roman" w:hAnsi="Tahoma" w:cs="Tahoma"/>
                <w:b/>
                <w:bCs/>
                <w:sz w:val="24"/>
                <w:szCs w:val="24"/>
                <w14:ligatures w14:val="none"/>
              </w:rPr>
              <w:t xml:space="preserve"> </w:t>
            </w:r>
            <w:r w:rsidR="00BC643E" w:rsidRPr="00242B85">
              <w:rPr>
                <w:rFonts w:ascii="Tahoma" w:eastAsia="Times New Roman" w:hAnsi="Tahoma" w:cs="Tahoma"/>
                <w:b/>
                <w:bCs/>
                <w:sz w:val="24"/>
                <w:szCs w:val="24"/>
                <w14:ligatures w14:val="none"/>
              </w:rPr>
              <w:t xml:space="preserve">€ </w:t>
            </w:r>
            <w:r w:rsidR="00073E4B" w:rsidRPr="00242B85">
              <w:t xml:space="preserve"> </w:t>
            </w:r>
            <w:r w:rsidR="00073E4B" w:rsidRPr="00242B85">
              <w:rPr>
                <w:rFonts w:ascii="Tahoma" w:eastAsia="Times New Roman" w:hAnsi="Tahoma" w:cs="Tahoma"/>
                <w:b/>
                <w:bCs/>
                <w:sz w:val="24"/>
                <w:szCs w:val="24"/>
                <w14:ligatures w14:val="none"/>
              </w:rPr>
              <w:t>867.863,60</w:t>
            </w:r>
            <w:r w:rsidR="008452FD" w:rsidRPr="008F5259">
              <w:rPr>
                <w:rFonts w:ascii="Tahoma" w:eastAsia="Times New Roman" w:hAnsi="Tahoma" w:cs="Tahoma"/>
                <w:sz w:val="24"/>
                <w:szCs w:val="24"/>
                <w14:ligatures w14:val="none"/>
              </w:rPr>
              <w:t>,</w:t>
            </w:r>
            <w:r w:rsidR="008452FD" w:rsidRPr="00242B85">
              <w:rPr>
                <w:rFonts w:ascii="Tahoma" w:eastAsia="Times New Roman" w:hAnsi="Tahoma" w:cs="Tahoma"/>
                <w:b/>
                <w:bCs/>
                <w:sz w:val="24"/>
                <w:szCs w:val="24"/>
                <w14:ligatures w14:val="none"/>
              </w:rPr>
              <w:t xml:space="preserve"> </w:t>
            </w:r>
            <w:r w:rsidR="008452FD" w:rsidRPr="008F5259">
              <w:rPr>
                <w:rFonts w:ascii="Tahoma" w:eastAsia="Times New Roman" w:hAnsi="Tahoma" w:cs="Tahoma"/>
                <w:sz w:val="24"/>
                <w:szCs w:val="24"/>
                <w14:ligatures w14:val="none"/>
              </w:rPr>
              <w:t>ΦΠΑ 24%</w:t>
            </w:r>
            <w:r w:rsidR="008F5259" w:rsidRPr="008F5259">
              <w:rPr>
                <w:rFonts w:ascii="Tahoma" w:eastAsia="Times New Roman" w:hAnsi="Tahoma" w:cs="Tahoma"/>
                <w:sz w:val="24"/>
                <w:szCs w:val="24"/>
                <w14:ligatures w14:val="none"/>
              </w:rPr>
              <w:t>:</w:t>
            </w:r>
            <w:r w:rsidR="008452FD" w:rsidRPr="008F5259">
              <w:rPr>
                <w:rFonts w:ascii="Tahoma" w:eastAsia="Times New Roman" w:hAnsi="Tahoma" w:cs="Tahoma"/>
                <w:sz w:val="24"/>
                <w:szCs w:val="24"/>
                <w14:ligatures w14:val="none"/>
              </w:rPr>
              <w:t xml:space="preserve"> </w:t>
            </w:r>
            <w:r w:rsidR="008452FD" w:rsidRPr="00242B85">
              <w:rPr>
                <w:rFonts w:ascii="Tahoma" w:eastAsia="Times New Roman" w:hAnsi="Tahoma" w:cs="Tahoma"/>
                <w:b/>
                <w:bCs/>
                <w:sz w:val="24"/>
                <w:szCs w:val="24"/>
                <w14:ligatures w14:val="none"/>
              </w:rPr>
              <w:t xml:space="preserve"> </w:t>
            </w:r>
            <w:r w:rsidR="00BC643E" w:rsidRPr="00242B85">
              <w:rPr>
                <w:rFonts w:ascii="Tahoma" w:eastAsia="Times New Roman" w:hAnsi="Tahoma" w:cs="Tahoma"/>
                <w:b/>
                <w:bCs/>
                <w:sz w:val="24"/>
                <w:szCs w:val="24"/>
                <w14:ligatures w14:val="none"/>
              </w:rPr>
              <w:t xml:space="preserve">€ </w:t>
            </w:r>
            <w:r w:rsidR="0084375B" w:rsidRPr="00242B85">
              <w:t xml:space="preserve"> </w:t>
            </w:r>
            <w:r w:rsidR="0084375B" w:rsidRPr="00242B85">
              <w:rPr>
                <w:rFonts w:ascii="Tahoma" w:eastAsia="Times New Roman" w:hAnsi="Tahoma" w:cs="Tahoma"/>
                <w:b/>
                <w:bCs/>
                <w:sz w:val="24"/>
                <w:szCs w:val="24"/>
                <w14:ligatures w14:val="none"/>
              </w:rPr>
              <w:t>167.973,60</w:t>
            </w:r>
            <w:r w:rsidR="008452FD" w:rsidRPr="00242B85">
              <w:rPr>
                <w:rFonts w:ascii="Tahoma" w:eastAsia="Times New Roman" w:hAnsi="Tahoma" w:cs="Tahoma"/>
                <w:sz w:val="24"/>
                <w:szCs w:val="24"/>
                <w14:ligatures w14:val="none"/>
              </w:rPr>
              <w:t>)</w:t>
            </w:r>
          </w:p>
        </w:tc>
      </w:tr>
      <w:tr w:rsidR="008452FD" w:rsidRPr="00242B85" w14:paraId="450C38BF" w14:textId="77777777" w:rsidTr="008F5259">
        <w:trPr>
          <w:trHeight w:val="525"/>
        </w:trPr>
        <w:tc>
          <w:tcPr>
            <w:tcW w:w="2830" w:type="dxa"/>
            <w:tcBorders>
              <w:top w:val="single" w:sz="4" w:space="0" w:color="000000"/>
              <w:left w:val="single" w:sz="4" w:space="0" w:color="000000"/>
              <w:bottom w:val="single" w:sz="4" w:space="0" w:color="000000"/>
              <w:right w:val="single" w:sz="4" w:space="0" w:color="000000"/>
            </w:tcBorders>
            <w:vAlign w:val="center"/>
          </w:tcPr>
          <w:p w14:paraId="45FDE1DA" w14:textId="77777777" w:rsidR="008452FD" w:rsidRPr="00242B85" w:rsidRDefault="008452FD" w:rsidP="008F5259">
            <w:pPr>
              <w:widowControl w:val="0"/>
              <w:suppressAutoHyphens/>
              <w:spacing w:before="120" w:after="120" w:line="240" w:lineRule="auto"/>
              <w:jc w:val="right"/>
              <w:rPr>
                <w:rFonts w:ascii="Tahoma" w:eastAsia="Times New Roman" w:hAnsi="Tahoma" w:cs="Tahoma"/>
                <w:b/>
                <w:color w:val="000000"/>
                <w:sz w:val="24"/>
                <w:szCs w:val="24"/>
                <w:lang w:val="en-GB" w:eastAsia="zh-CN"/>
                <w14:ligatures w14:val="none"/>
              </w:rPr>
            </w:pPr>
            <w:r w:rsidRPr="00242B85">
              <w:rPr>
                <w:rFonts w:ascii="Tahoma" w:eastAsia="Times New Roman" w:hAnsi="Tahoma" w:cs="Tahoma"/>
                <w:b/>
                <w:color w:val="000000"/>
                <w:sz w:val="24"/>
                <w:szCs w:val="24"/>
                <w:lang w:val="en-US" w:eastAsia="zh-CN"/>
                <w14:ligatures w14:val="none"/>
              </w:rPr>
              <w:t>CPV</w:t>
            </w:r>
            <w:r w:rsidRPr="00242B85">
              <w:rPr>
                <w:rFonts w:ascii="Tahoma" w:eastAsia="Times New Roman" w:hAnsi="Tahoma" w:cs="Tahoma"/>
                <w:b/>
                <w:color w:val="000000"/>
                <w:sz w:val="24"/>
                <w:szCs w:val="24"/>
                <w:lang w:val="en-GB" w:eastAsia="zh-CN"/>
                <w14:ligatures w14:val="none"/>
              </w:rPr>
              <w:t>:</w:t>
            </w:r>
          </w:p>
        </w:tc>
        <w:tc>
          <w:tcPr>
            <w:tcW w:w="6798" w:type="dxa"/>
            <w:gridSpan w:val="2"/>
            <w:tcBorders>
              <w:top w:val="single" w:sz="4" w:space="0" w:color="000000"/>
              <w:left w:val="single" w:sz="4" w:space="0" w:color="000000"/>
              <w:bottom w:val="single" w:sz="4" w:space="0" w:color="000000"/>
              <w:right w:val="single" w:sz="4" w:space="0" w:color="000000"/>
            </w:tcBorders>
            <w:vAlign w:val="bottom"/>
          </w:tcPr>
          <w:p w14:paraId="6412EC9D" w14:textId="134B2E5C" w:rsidR="008452FD" w:rsidRPr="00242B85" w:rsidRDefault="002E070F" w:rsidP="008F5259">
            <w:pPr>
              <w:widowControl w:val="0"/>
              <w:suppressAutoHyphens/>
              <w:spacing w:before="120" w:after="120" w:line="240" w:lineRule="auto"/>
              <w:jc w:val="both"/>
              <w:rPr>
                <w:rFonts w:ascii="Tahoma" w:eastAsia="Times New Roman" w:hAnsi="Tahoma" w:cs="Tahoma"/>
                <w:bCs/>
                <w:color w:val="000000"/>
                <w:sz w:val="24"/>
                <w:szCs w:val="24"/>
                <w:lang w:eastAsia="zh-CN"/>
                <w14:ligatures w14:val="none"/>
              </w:rPr>
            </w:pPr>
            <w:r w:rsidRPr="00242B85">
              <w:rPr>
                <w:rFonts w:ascii="Tahoma" w:eastAsia="Times New Roman" w:hAnsi="Tahoma" w:cs="Tahoma"/>
                <w:b/>
                <w:color w:val="000000"/>
                <w:sz w:val="24"/>
                <w:szCs w:val="24"/>
                <w:lang w:eastAsia="zh-CN"/>
                <w14:ligatures w14:val="none"/>
              </w:rPr>
              <w:t>71317000-3</w:t>
            </w:r>
            <w:r w:rsidRPr="00242B85">
              <w:rPr>
                <w:rFonts w:ascii="Tahoma" w:eastAsia="Times New Roman" w:hAnsi="Tahoma" w:cs="Tahoma"/>
                <w:bCs/>
                <w:color w:val="000000"/>
                <w:sz w:val="24"/>
                <w:szCs w:val="24"/>
                <w:lang w:eastAsia="zh-CN"/>
                <w14:ligatures w14:val="none"/>
              </w:rPr>
              <w:t xml:space="preserve"> - Υπηρεσίες παροχής συμβουλών σχετιζόμενες με τον έλεγχο και την  προστασία από κινδύνους</w:t>
            </w:r>
          </w:p>
        </w:tc>
      </w:tr>
      <w:tr w:rsidR="008452FD" w:rsidRPr="00242B85" w14:paraId="3D7D5768" w14:textId="77777777" w:rsidTr="008F5259">
        <w:tc>
          <w:tcPr>
            <w:tcW w:w="2830" w:type="dxa"/>
            <w:tcBorders>
              <w:top w:val="single" w:sz="4" w:space="0" w:color="000000"/>
              <w:left w:val="single" w:sz="4" w:space="0" w:color="000000"/>
              <w:bottom w:val="single" w:sz="4" w:space="0" w:color="000000"/>
              <w:right w:val="single" w:sz="4" w:space="0" w:color="000000"/>
            </w:tcBorders>
            <w:vAlign w:val="center"/>
          </w:tcPr>
          <w:p w14:paraId="00E9DEF1" w14:textId="77777777" w:rsidR="008452FD" w:rsidRPr="00242B85" w:rsidRDefault="008452FD" w:rsidP="008F5259">
            <w:pPr>
              <w:widowControl w:val="0"/>
              <w:suppressAutoHyphens/>
              <w:spacing w:before="120" w:after="120" w:line="240" w:lineRule="auto"/>
              <w:jc w:val="right"/>
              <w:rPr>
                <w:rFonts w:ascii="Tahoma" w:eastAsia="Times New Roman" w:hAnsi="Tahoma" w:cs="Tahoma"/>
                <w:b/>
                <w:color w:val="000000"/>
                <w:sz w:val="24"/>
                <w:szCs w:val="24"/>
                <w:lang w:val="en-GB" w:eastAsia="zh-CN"/>
                <w14:ligatures w14:val="none"/>
              </w:rPr>
            </w:pPr>
            <w:proofErr w:type="spellStart"/>
            <w:r w:rsidRPr="00242B85">
              <w:rPr>
                <w:rFonts w:ascii="Tahoma" w:eastAsia="Times New Roman" w:hAnsi="Tahoma" w:cs="Tahoma"/>
                <w:b/>
                <w:color w:val="000000"/>
                <w:sz w:val="24"/>
                <w:szCs w:val="24"/>
                <w:lang w:val="en-GB" w:eastAsia="zh-CN"/>
                <w14:ligatures w14:val="none"/>
              </w:rPr>
              <w:t>Κριτήριο</w:t>
            </w:r>
            <w:proofErr w:type="spellEnd"/>
            <w:r w:rsidRPr="00242B85">
              <w:rPr>
                <w:rFonts w:ascii="Tahoma" w:eastAsia="Times New Roman" w:hAnsi="Tahoma" w:cs="Tahoma"/>
                <w:b/>
                <w:color w:val="000000"/>
                <w:sz w:val="24"/>
                <w:szCs w:val="24"/>
                <w:lang w:val="en-GB" w:eastAsia="zh-CN"/>
                <w14:ligatures w14:val="none"/>
              </w:rPr>
              <w:t xml:space="preserve"> </w:t>
            </w:r>
            <w:proofErr w:type="spellStart"/>
            <w:r w:rsidRPr="00242B85">
              <w:rPr>
                <w:rFonts w:ascii="Tahoma" w:eastAsia="Times New Roman" w:hAnsi="Tahoma" w:cs="Tahoma"/>
                <w:b/>
                <w:color w:val="000000"/>
                <w:sz w:val="24"/>
                <w:szCs w:val="24"/>
                <w:lang w:val="en-GB" w:eastAsia="zh-CN"/>
                <w14:ligatures w14:val="none"/>
              </w:rPr>
              <w:t>Ανάθεσης</w:t>
            </w:r>
            <w:proofErr w:type="spellEnd"/>
            <w:r w:rsidRPr="00242B85">
              <w:rPr>
                <w:rFonts w:ascii="Tahoma" w:eastAsia="Times New Roman" w:hAnsi="Tahoma" w:cs="Tahoma"/>
                <w:b/>
                <w:color w:val="000000"/>
                <w:sz w:val="24"/>
                <w:szCs w:val="24"/>
                <w:lang w:val="en-GB" w:eastAsia="zh-CN"/>
                <w14:ligatures w14:val="none"/>
              </w:rPr>
              <w:t>:</w:t>
            </w:r>
          </w:p>
        </w:tc>
        <w:tc>
          <w:tcPr>
            <w:tcW w:w="6798" w:type="dxa"/>
            <w:gridSpan w:val="2"/>
            <w:tcBorders>
              <w:top w:val="single" w:sz="4" w:space="0" w:color="000000"/>
              <w:left w:val="single" w:sz="4" w:space="0" w:color="000000"/>
              <w:bottom w:val="single" w:sz="4" w:space="0" w:color="000000"/>
              <w:right w:val="single" w:sz="4" w:space="0" w:color="000000"/>
            </w:tcBorders>
            <w:vAlign w:val="bottom"/>
          </w:tcPr>
          <w:p w14:paraId="271A7814" w14:textId="7554C48E" w:rsidR="008452FD" w:rsidRPr="00242B85" w:rsidRDefault="001531AE" w:rsidP="008F5259">
            <w:pPr>
              <w:widowControl w:val="0"/>
              <w:suppressAutoHyphens/>
              <w:spacing w:before="120" w:after="120" w:line="240" w:lineRule="auto"/>
              <w:jc w:val="both"/>
              <w:rPr>
                <w:rFonts w:ascii="Tahoma" w:eastAsia="Times New Roman" w:hAnsi="Tahoma" w:cs="Tahoma"/>
                <w:b/>
                <w:bCs/>
                <w:color w:val="000000"/>
                <w:sz w:val="24"/>
                <w:szCs w:val="24"/>
                <w:lang w:eastAsia="zh-CN"/>
                <w14:ligatures w14:val="none"/>
              </w:rPr>
            </w:pPr>
            <w:r w:rsidRPr="00242B85">
              <w:rPr>
                <w:rFonts w:ascii="Tahoma" w:eastAsia="Calibri" w:hAnsi="Tahoma" w:cs="Tahoma"/>
                <w:b/>
                <w:color w:val="000000"/>
                <w:sz w:val="24"/>
                <w:szCs w:val="24"/>
                <w:lang w:eastAsia="el-GR"/>
                <w14:ligatures w14:val="none"/>
              </w:rPr>
              <w:t>Η πλέον συμφέρουσα από οικονομική άποψη προσφορά βάσει βέλτιστης σχέσης ποιότητας - τιμής</w:t>
            </w:r>
          </w:p>
        </w:tc>
      </w:tr>
      <w:tr w:rsidR="008452FD" w:rsidRPr="00242B85" w14:paraId="3B3901BB" w14:textId="77777777" w:rsidTr="008F5259">
        <w:tc>
          <w:tcPr>
            <w:tcW w:w="2830" w:type="dxa"/>
            <w:tcBorders>
              <w:top w:val="single" w:sz="4" w:space="0" w:color="000000"/>
              <w:left w:val="single" w:sz="4" w:space="0" w:color="000000"/>
              <w:bottom w:val="single" w:sz="4" w:space="0" w:color="000000"/>
              <w:right w:val="single" w:sz="4" w:space="0" w:color="000000"/>
            </w:tcBorders>
            <w:vAlign w:val="center"/>
          </w:tcPr>
          <w:p w14:paraId="0C8F0258" w14:textId="77777777" w:rsidR="008452FD" w:rsidRPr="00242B85" w:rsidRDefault="008452FD" w:rsidP="008F5259">
            <w:pPr>
              <w:widowControl w:val="0"/>
              <w:suppressAutoHyphens/>
              <w:spacing w:before="120" w:after="120" w:line="240" w:lineRule="auto"/>
              <w:jc w:val="right"/>
              <w:rPr>
                <w:rFonts w:ascii="Tahoma" w:eastAsia="Times New Roman" w:hAnsi="Tahoma" w:cs="Tahoma"/>
                <w:b/>
                <w:color w:val="000000"/>
                <w:sz w:val="24"/>
                <w:szCs w:val="24"/>
                <w:lang w:val="en-GB" w:eastAsia="zh-CN"/>
                <w14:ligatures w14:val="none"/>
              </w:rPr>
            </w:pPr>
            <w:proofErr w:type="spellStart"/>
            <w:r w:rsidRPr="00242B85">
              <w:rPr>
                <w:rFonts w:ascii="Tahoma" w:eastAsia="Times New Roman" w:hAnsi="Tahoma" w:cs="Tahoma"/>
                <w:b/>
                <w:color w:val="000000"/>
                <w:sz w:val="24"/>
                <w:szCs w:val="24"/>
                <w:lang w:val="en-GB" w:eastAsia="zh-CN"/>
                <w14:ligatures w14:val="none"/>
              </w:rPr>
              <w:t>Ημερομηνί</w:t>
            </w:r>
            <w:proofErr w:type="spellEnd"/>
            <w:r w:rsidRPr="00242B85">
              <w:rPr>
                <w:rFonts w:ascii="Tahoma" w:eastAsia="Times New Roman" w:hAnsi="Tahoma" w:cs="Tahoma"/>
                <w:b/>
                <w:color w:val="000000"/>
                <w:sz w:val="24"/>
                <w:szCs w:val="24"/>
                <w:lang w:val="en-GB" w:eastAsia="zh-CN"/>
                <w14:ligatures w14:val="none"/>
              </w:rPr>
              <w:t xml:space="preserve">α </w:t>
            </w:r>
            <w:proofErr w:type="spellStart"/>
            <w:r w:rsidRPr="00242B85">
              <w:rPr>
                <w:rFonts w:ascii="Tahoma" w:eastAsia="Times New Roman" w:hAnsi="Tahoma" w:cs="Tahoma"/>
                <w:b/>
                <w:color w:val="000000"/>
                <w:sz w:val="24"/>
                <w:szCs w:val="24"/>
                <w:lang w:val="en-GB" w:eastAsia="zh-CN"/>
                <w14:ligatures w14:val="none"/>
              </w:rPr>
              <w:t>Διενέργει</w:t>
            </w:r>
            <w:proofErr w:type="spellEnd"/>
            <w:r w:rsidRPr="00242B85">
              <w:rPr>
                <w:rFonts w:ascii="Tahoma" w:eastAsia="Times New Roman" w:hAnsi="Tahoma" w:cs="Tahoma"/>
                <w:b/>
                <w:color w:val="000000"/>
                <w:sz w:val="24"/>
                <w:szCs w:val="24"/>
                <w:lang w:val="en-GB" w:eastAsia="zh-CN"/>
                <w14:ligatures w14:val="none"/>
              </w:rPr>
              <w:t>ας:</w:t>
            </w:r>
          </w:p>
        </w:tc>
        <w:tc>
          <w:tcPr>
            <w:tcW w:w="6798" w:type="dxa"/>
            <w:gridSpan w:val="2"/>
            <w:tcBorders>
              <w:top w:val="single" w:sz="4" w:space="0" w:color="000000"/>
              <w:left w:val="single" w:sz="4" w:space="0" w:color="000000"/>
              <w:bottom w:val="single" w:sz="4" w:space="0" w:color="000000"/>
              <w:right w:val="single" w:sz="4" w:space="0" w:color="000000"/>
            </w:tcBorders>
            <w:vAlign w:val="center"/>
          </w:tcPr>
          <w:p w14:paraId="6559A5C2" w14:textId="5703871B" w:rsidR="008452FD" w:rsidRPr="00242B85" w:rsidRDefault="00626132" w:rsidP="008452FD">
            <w:pPr>
              <w:widowControl w:val="0"/>
              <w:suppressAutoHyphens/>
              <w:spacing w:before="120" w:after="0" w:line="240" w:lineRule="auto"/>
              <w:rPr>
                <w:rFonts w:ascii="Tahoma" w:eastAsia="Times New Roman" w:hAnsi="Tahoma" w:cs="Tahoma"/>
                <w:b/>
                <w:color w:val="000000"/>
                <w:sz w:val="24"/>
                <w:szCs w:val="24"/>
                <w:lang w:eastAsia="zh-CN"/>
                <w14:ligatures w14:val="none"/>
              </w:rPr>
            </w:pPr>
            <w:r>
              <w:rPr>
                <w:rFonts w:ascii="Tahoma" w:eastAsia="Times New Roman" w:hAnsi="Tahoma" w:cs="Tahoma"/>
                <w:b/>
                <w:color w:val="000000"/>
                <w:sz w:val="24"/>
                <w:szCs w:val="24"/>
                <w:lang w:eastAsia="zh-CN"/>
                <w14:ligatures w14:val="none"/>
              </w:rPr>
              <w:t>08-06-2026</w:t>
            </w:r>
          </w:p>
        </w:tc>
      </w:tr>
      <w:tr w:rsidR="008452FD" w:rsidRPr="00242B85" w14:paraId="63D418BA" w14:textId="77777777" w:rsidTr="008F5259">
        <w:tc>
          <w:tcPr>
            <w:tcW w:w="7332" w:type="dxa"/>
            <w:gridSpan w:val="2"/>
            <w:tcBorders>
              <w:top w:val="single" w:sz="4" w:space="0" w:color="000000"/>
              <w:left w:val="single" w:sz="4" w:space="0" w:color="000000"/>
              <w:right w:val="single" w:sz="4" w:space="0" w:color="000000"/>
            </w:tcBorders>
            <w:vAlign w:val="center"/>
          </w:tcPr>
          <w:p w14:paraId="15043F40" w14:textId="77777777" w:rsidR="008452FD" w:rsidRPr="00242B85" w:rsidRDefault="008452FD" w:rsidP="008F5259">
            <w:pPr>
              <w:widowControl w:val="0"/>
              <w:suppressAutoHyphens/>
              <w:spacing w:before="120" w:after="120" w:line="240" w:lineRule="auto"/>
              <w:jc w:val="right"/>
              <w:rPr>
                <w:rFonts w:ascii="Tahoma" w:eastAsia="Times New Roman" w:hAnsi="Tahoma" w:cs="Tahoma"/>
                <w:b/>
                <w:color w:val="000000"/>
                <w:sz w:val="24"/>
                <w:szCs w:val="24"/>
                <w:lang w:val="en-GB" w:eastAsia="zh-CN"/>
                <w14:ligatures w14:val="none"/>
              </w:rPr>
            </w:pPr>
            <w:proofErr w:type="spellStart"/>
            <w:r w:rsidRPr="00242B85">
              <w:rPr>
                <w:rFonts w:ascii="Tahoma" w:eastAsia="Times New Roman" w:hAnsi="Tahoma" w:cs="Tahoma"/>
                <w:b/>
                <w:color w:val="000000"/>
                <w:sz w:val="24"/>
                <w:szCs w:val="24"/>
                <w:lang w:val="en-GB" w:eastAsia="zh-CN"/>
                <w14:ligatures w14:val="none"/>
              </w:rPr>
              <w:t>Ημερομηνί</w:t>
            </w:r>
            <w:proofErr w:type="spellEnd"/>
            <w:r w:rsidRPr="00242B85">
              <w:rPr>
                <w:rFonts w:ascii="Tahoma" w:eastAsia="Times New Roman" w:hAnsi="Tahoma" w:cs="Tahoma"/>
                <w:b/>
                <w:color w:val="000000"/>
                <w:sz w:val="24"/>
                <w:szCs w:val="24"/>
                <w:lang w:val="en-GB" w:eastAsia="zh-CN"/>
                <w14:ligatures w14:val="none"/>
              </w:rPr>
              <w:t xml:space="preserve">α </w:t>
            </w:r>
            <w:proofErr w:type="spellStart"/>
            <w:r w:rsidRPr="00242B85">
              <w:rPr>
                <w:rFonts w:ascii="Tahoma" w:eastAsia="Times New Roman" w:hAnsi="Tahoma" w:cs="Tahoma"/>
                <w:b/>
                <w:color w:val="000000"/>
                <w:sz w:val="24"/>
                <w:szCs w:val="24"/>
                <w:lang w:val="en-GB" w:eastAsia="zh-CN"/>
                <w14:ligatures w14:val="none"/>
              </w:rPr>
              <w:t>Ανάρτησης</w:t>
            </w:r>
            <w:proofErr w:type="spellEnd"/>
            <w:r w:rsidRPr="00242B85">
              <w:rPr>
                <w:rFonts w:ascii="Tahoma" w:eastAsia="Times New Roman" w:hAnsi="Tahoma" w:cs="Tahoma"/>
                <w:b/>
                <w:color w:val="000000"/>
                <w:sz w:val="24"/>
                <w:szCs w:val="24"/>
                <w:lang w:eastAsia="zh-CN"/>
                <w14:ligatures w14:val="none"/>
              </w:rPr>
              <w:t xml:space="preserve"> </w:t>
            </w:r>
            <w:proofErr w:type="spellStart"/>
            <w:r w:rsidRPr="00242B85">
              <w:rPr>
                <w:rFonts w:ascii="Tahoma" w:eastAsia="Times New Roman" w:hAnsi="Tahoma" w:cs="Tahoma"/>
                <w:b/>
                <w:color w:val="000000"/>
                <w:sz w:val="24"/>
                <w:szCs w:val="24"/>
                <w:lang w:val="en-GB" w:eastAsia="zh-CN"/>
                <w14:ligatures w14:val="none"/>
              </w:rPr>
              <w:t>στο</w:t>
            </w:r>
            <w:proofErr w:type="spellEnd"/>
            <w:r w:rsidRPr="00242B85">
              <w:rPr>
                <w:rFonts w:ascii="Tahoma" w:eastAsia="Times New Roman" w:hAnsi="Tahoma" w:cs="Tahoma"/>
                <w:b/>
                <w:color w:val="000000"/>
                <w:sz w:val="24"/>
                <w:szCs w:val="24"/>
                <w:lang w:val="en-GB" w:eastAsia="zh-CN"/>
                <w14:ligatures w14:val="none"/>
              </w:rPr>
              <w:t xml:space="preserve"> ΚΗΜΔΗΣ</w:t>
            </w:r>
          </w:p>
        </w:tc>
        <w:tc>
          <w:tcPr>
            <w:tcW w:w="2296" w:type="dxa"/>
            <w:tcBorders>
              <w:top w:val="single" w:sz="4" w:space="0" w:color="000000"/>
              <w:left w:val="single" w:sz="4" w:space="0" w:color="000000"/>
              <w:bottom w:val="single" w:sz="4" w:space="0" w:color="000000"/>
              <w:right w:val="single" w:sz="4" w:space="0" w:color="000000"/>
            </w:tcBorders>
            <w:vAlign w:val="center"/>
          </w:tcPr>
          <w:p w14:paraId="5EFB2555" w14:textId="5C7E53D1" w:rsidR="008452FD" w:rsidRPr="00242B85" w:rsidRDefault="00626132" w:rsidP="008F5259">
            <w:pPr>
              <w:widowControl w:val="0"/>
              <w:suppressAutoHyphens/>
              <w:spacing w:before="120" w:after="120" w:line="240" w:lineRule="auto"/>
              <w:jc w:val="both"/>
              <w:rPr>
                <w:rFonts w:ascii="Tahoma" w:eastAsia="Times New Roman" w:hAnsi="Tahoma" w:cs="Tahoma"/>
                <w:b/>
                <w:color w:val="000000"/>
                <w:sz w:val="24"/>
                <w:szCs w:val="24"/>
                <w:lang w:eastAsia="zh-CN"/>
                <w14:ligatures w14:val="none"/>
              </w:rPr>
            </w:pPr>
            <w:r>
              <w:rPr>
                <w:rFonts w:ascii="Tahoma" w:eastAsia="Times New Roman" w:hAnsi="Tahoma" w:cs="Tahoma"/>
                <w:b/>
                <w:color w:val="000000"/>
                <w:sz w:val="24"/>
                <w:szCs w:val="24"/>
                <w:lang w:eastAsia="zh-CN"/>
                <w14:ligatures w14:val="none"/>
              </w:rPr>
              <w:t>11-05-2026</w:t>
            </w:r>
          </w:p>
        </w:tc>
      </w:tr>
      <w:tr w:rsidR="008452FD" w:rsidRPr="00242B85" w14:paraId="58AC4038" w14:textId="77777777" w:rsidTr="008F5259">
        <w:tc>
          <w:tcPr>
            <w:tcW w:w="7332" w:type="dxa"/>
            <w:gridSpan w:val="2"/>
            <w:tcBorders>
              <w:top w:val="single" w:sz="4" w:space="0" w:color="000000"/>
              <w:left w:val="single" w:sz="4" w:space="0" w:color="000000"/>
              <w:right w:val="single" w:sz="4" w:space="0" w:color="000000"/>
            </w:tcBorders>
            <w:vAlign w:val="center"/>
          </w:tcPr>
          <w:p w14:paraId="5AC57228" w14:textId="77777777" w:rsidR="008452FD" w:rsidRPr="00242B85" w:rsidRDefault="008452FD" w:rsidP="008F5259">
            <w:pPr>
              <w:widowControl w:val="0"/>
              <w:suppressAutoHyphens/>
              <w:spacing w:before="120" w:after="120" w:line="240" w:lineRule="auto"/>
              <w:jc w:val="right"/>
              <w:rPr>
                <w:rFonts w:ascii="Tahoma" w:eastAsia="Times New Roman" w:hAnsi="Tahoma" w:cs="Tahoma"/>
                <w:b/>
                <w:color w:val="000000"/>
                <w:sz w:val="24"/>
                <w:szCs w:val="24"/>
                <w:lang w:val="en-GB" w:eastAsia="zh-CN"/>
                <w14:ligatures w14:val="none"/>
              </w:rPr>
            </w:pPr>
            <w:proofErr w:type="spellStart"/>
            <w:r w:rsidRPr="00242B85">
              <w:rPr>
                <w:rFonts w:ascii="Tahoma" w:eastAsia="Times New Roman" w:hAnsi="Tahoma" w:cs="Tahoma"/>
                <w:b/>
                <w:color w:val="000000"/>
                <w:sz w:val="24"/>
                <w:szCs w:val="24"/>
                <w:lang w:val="en-GB" w:eastAsia="zh-CN"/>
                <w14:ligatures w14:val="none"/>
              </w:rPr>
              <w:t>Ημερομηνί</w:t>
            </w:r>
            <w:proofErr w:type="spellEnd"/>
            <w:r w:rsidRPr="00242B85">
              <w:rPr>
                <w:rFonts w:ascii="Tahoma" w:eastAsia="Times New Roman" w:hAnsi="Tahoma" w:cs="Tahoma"/>
                <w:b/>
                <w:color w:val="000000"/>
                <w:sz w:val="24"/>
                <w:szCs w:val="24"/>
                <w:lang w:val="en-GB" w:eastAsia="zh-CN"/>
                <w14:ligatures w14:val="none"/>
              </w:rPr>
              <w:t xml:space="preserve">α </w:t>
            </w:r>
            <w:proofErr w:type="spellStart"/>
            <w:r w:rsidRPr="00242B85">
              <w:rPr>
                <w:rFonts w:ascii="Tahoma" w:eastAsia="Times New Roman" w:hAnsi="Tahoma" w:cs="Tahoma"/>
                <w:b/>
                <w:color w:val="000000"/>
                <w:sz w:val="24"/>
                <w:szCs w:val="24"/>
                <w:lang w:val="en-GB" w:eastAsia="zh-CN"/>
                <w14:ligatures w14:val="none"/>
              </w:rPr>
              <w:t>Ανάρτησης</w:t>
            </w:r>
            <w:proofErr w:type="spellEnd"/>
            <w:r w:rsidRPr="00242B85">
              <w:rPr>
                <w:rFonts w:ascii="Tahoma" w:eastAsia="Times New Roman" w:hAnsi="Tahoma" w:cs="Tahoma"/>
                <w:b/>
                <w:color w:val="000000"/>
                <w:sz w:val="24"/>
                <w:szCs w:val="24"/>
                <w:lang w:eastAsia="zh-CN"/>
                <w14:ligatures w14:val="none"/>
              </w:rPr>
              <w:t xml:space="preserve"> </w:t>
            </w:r>
            <w:proofErr w:type="spellStart"/>
            <w:r w:rsidRPr="00242B85">
              <w:rPr>
                <w:rFonts w:ascii="Tahoma" w:eastAsia="Times New Roman" w:hAnsi="Tahoma" w:cs="Tahoma"/>
                <w:b/>
                <w:color w:val="000000"/>
                <w:sz w:val="24"/>
                <w:szCs w:val="24"/>
                <w:lang w:val="en-GB" w:eastAsia="zh-CN"/>
                <w14:ligatures w14:val="none"/>
              </w:rPr>
              <w:t>στο</w:t>
            </w:r>
            <w:proofErr w:type="spellEnd"/>
            <w:r w:rsidRPr="00242B85">
              <w:rPr>
                <w:rFonts w:ascii="Tahoma" w:eastAsia="Times New Roman" w:hAnsi="Tahoma" w:cs="Tahoma"/>
                <w:b/>
                <w:color w:val="000000"/>
                <w:sz w:val="24"/>
                <w:szCs w:val="24"/>
                <w:lang w:val="en-GB" w:eastAsia="zh-CN"/>
                <w14:ligatures w14:val="none"/>
              </w:rPr>
              <w:t xml:space="preserve"> ΕΣΗΔΗΣ</w:t>
            </w:r>
          </w:p>
        </w:tc>
        <w:tc>
          <w:tcPr>
            <w:tcW w:w="2296" w:type="dxa"/>
            <w:tcBorders>
              <w:top w:val="single" w:sz="4" w:space="0" w:color="000000"/>
              <w:left w:val="single" w:sz="4" w:space="0" w:color="000000"/>
              <w:bottom w:val="single" w:sz="4" w:space="0" w:color="000000"/>
              <w:right w:val="single" w:sz="4" w:space="0" w:color="000000"/>
            </w:tcBorders>
            <w:vAlign w:val="center"/>
          </w:tcPr>
          <w:p w14:paraId="63B95985" w14:textId="755F02E4" w:rsidR="008452FD" w:rsidRPr="00242B85" w:rsidRDefault="00626132" w:rsidP="008F5259">
            <w:pPr>
              <w:widowControl w:val="0"/>
              <w:suppressAutoHyphens/>
              <w:spacing w:before="120" w:after="120" w:line="240" w:lineRule="auto"/>
              <w:jc w:val="both"/>
              <w:rPr>
                <w:rFonts w:ascii="Tahoma" w:eastAsia="Times New Roman" w:hAnsi="Tahoma" w:cs="Tahoma"/>
                <w:b/>
                <w:color w:val="000000"/>
                <w:sz w:val="24"/>
                <w:szCs w:val="24"/>
                <w:lang w:eastAsia="zh-CN"/>
                <w14:ligatures w14:val="none"/>
              </w:rPr>
            </w:pPr>
            <w:r>
              <w:rPr>
                <w:rFonts w:ascii="Tahoma" w:eastAsia="Times New Roman" w:hAnsi="Tahoma" w:cs="Tahoma"/>
                <w:b/>
                <w:color w:val="000000"/>
                <w:sz w:val="24"/>
                <w:szCs w:val="24"/>
                <w:lang w:eastAsia="zh-CN"/>
                <w14:ligatures w14:val="none"/>
              </w:rPr>
              <w:t>11-05-2026</w:t>
            </w:r>
          </w:p>
        </w:tc>
      </w:tr>
      <w:tr w:rsidR="008452FD" w:rsidRPr="00242B85" w14:paraId="77CBAC46" w14:textId="77777777" w:rsidTr="008F5259">
        <w:tc>
          <w:tcPr>
            <w:tcW w:w="7332" w:type="dxa"/>
            <w:gridSpan w:val="2"/>
            <w:tcBorders>
              <w:top w:val="single" w:sz="4" w:space="0" w:color="000000"/>
              <w:left w:val="single" w:sz="4" w:space="0" w:color="000000"/>
              <w:bottom w:val="single" w:sz="4" w:space="0" w:color="000000"/>
              <w:right w:val="single" w:sz="4" w:space="0" w:color="000000"/>
            </w:tcBorders>
            <w:vAlign w:val="center"/>
          </w:tcPr>
          <w:p w14:paraId="63289CAD" w14:textId="77777777" w:rsidR="008452FD" w:rsidRPr="00242B85" w:rsidRDefault="008452FD" w:rsidP="008F5259">
            <w:pPr>
              <w:widowControl w:val="0"/>
              <w:suppressAutoHyphens/>
              <w:spacing w:before="120" w:after="120" w:line="240" w:lineRule="auto"/>
              <w:jc w:val="right"/>
              <w:rPr>
                <w:rFonts w:ascii="Tahoma" w:eastAsia="Times New Roman" w:hAnsi="Tahoma" w:cs="Tahoma"/>
                <w:b/>
                <w:color w:val="000000"/>
                <w:sz w:val="24"/>
                <w:szCs w:val="24"/>
                <w:lang w:eastAsia="zh-CN"/>
                <w14:ligatures w14:val="none"/>
              </w:rPr>
            </w:pPr>
            <w:r w:rsidRPr="00242B85">
              <w:rPr>
                <w:rFonts w:ascii="Tahoma" w:eastAsia="Times New Roman" w:hAnsi="Tahoma" w:cs="Tahoma"/>
                <w:b/>
                <w:color w:val="000000"/>
                <w:sz w:val="24"/>
                <w:szCs w:val="24"/>
                <w:lang w:eastAsia="zh-CN"/>
                <w14:ligatures w14:val="none"/>
              </w:rPr>
              <w:t>Ημερομηνία</w:t>
            </w:r>
            <w:r w:rsidRPr="00242B85">
              <w:rPr>
                <w:rFonts w:ascii="Tahoma" w:eastAsia="Times New Roman" w:hAnsi="Tahoma" w:cs="Tahoma"/>
                <w:b/>
                <w:sz w:val="24"/>
                <w:szCs w:val="24"/>
                <w:lang w:eastAsia="zh-CN"/>
                <w14:ligatures w14:val="none"/>
              </w:rPr>
              <w:t xml:space="preserve"> Αποστολής Διακήρυξης σε Ε.Ε. (Υπ. Επίσημων Εκδόσεων) </w:t>
            </w:r>
          </w:p>
        </w:tc>
        <w:tc>
          <w:tcPr>
            <w:tcW w:w="2296" w:type="dxa"/>
            <w:tcBorders>
              <w:top w:val="single" w:sz="4" w:space="0" w:color="000000"/>
              <w:left w:val="single" w:sz="4" w:space="0" w:color="000000"/>
              <w:bottom w:val="single" w:sz="4" w:space="0" w:color="000000"/>
              <w:right w:val="single" w:sz="4" w:space="0" w:color="000000"/>
            </w:tcBorders>
            <w:vAlign w:val="center"/>
          </w:tcPr>
          <w:p w14:paraId="280F8E1D" w14:textId="754E024B" w:rsidR="008452FD" w:rsidRPr="00242B85" w:rsidRDefault="00626132" w:rsidP="008F5259">
            <w:pPr>
              <w:widowControl w:val="0"/>
              <w:suppressAutoHyphens/>
              <w:spacing w:before="120" w:after="120" w:line="240" w:lineRule="auto"/>
              <w:rPr>
                <w:rFonts w:ascii="Tahoma" w:eastAsia="Times New Roman" w:hAnsi="Tahoma" w:cs="Tahoma"/>
                <w:b/>
                <w:color w:val="000000"/>
                <w:sz w:val="24"/>
                <w:szCs w:val="24"/>
                <w:lang w:eastAsia="zh-CN"/>
                <w14:ligatures w14:val="none"/>
              </w:rPr>
            </w:pPr>
            <w:r>
              <w:rPr>
                <w:rFonts w:ascii="Tahoma" w:eastAsia="Times New Roman" w:hAnsi="Tahoma" w:cs="Tahoma"/>
                <w:b/>
                <w:color w:val="000000"/>
                <w:sz w:val="24"/>
                <w:szCs w:val="24"/>
                <w:lang w:eastAsia="zh-CN"/>
                <w14:ligatures w14:val="none"/>
              </w:rPr>
              <w:t>07-05-2026</w:t>
            </w:r>
          </w:p>
        </w:tc>
      </w:tr>
      <w:tr w:rsidR="008452FD" w:rsidRPr="00242B85" w14:paraId="340C894F" w14:textId="77777777" w:rsidTr="008F5259">
        <w:tc>
          <w:tcPr>
            <w:tcW w:w="7332" w:type="dxa"/>
            <w:gridSpan w:val="2"/>
            <w:tcBorders>
              <w:top w:val="single" w:sz="4" w:space="0" w:color="000000"/>
              <w:left w:val="single" w:sz="4" w:space="0" w:color="000000"/>
              <w:bottom w:val="single" w:sz="4" w:space="0" w:color="000000"/>
              <w:right w:val="single" w:sz="4" w:space="0" w:color="000000"/>
            </w:tcBorders>
            <w:vAlign w:val="center"/>
          </w:tcPr>
          <w:p w14:paraId="5B9CED0B" w14:textId="77777777" w:rsidR="008452FD" w:rsidRPr="00242B85" w:rsidRDefault="008452FD" w:rsidP="008F5259">
            <w:pPr>
              <w:widowControl w:val="0"/>
              <w:suppressAutoHyphens/>
              <w:spacing w:before="120" w:after="120" w:line="240" w:lineRule="auto"/>
              <w:jc w:val="right"/>
              <w:rPr>
                <w:rFonts w:ascii="Tahoma" w:eastAsia="Times New Roman" w:hAnsi="Tahoma" w:cs="Tahoma"/>
                <w:b/>
                <w:color w:val="000000"/>
                <w:sz w:val="24"/>
                <w:szCs w:val="24"/>
                <w:lang w:eastAsia="zh-CN"/>
                <w14:ligatures w14:val="none"/>
              </w:rPr>
            </w:pPr>
            <w:r w:rsidRPr="00242B85">
              <w:rPr>
                <w:rFonts w:ascii="Tahoma" w:eastAsia="Times New Roman" w:hAnsi="Tahoma" w:cs="Tahoma"/>
                <w:b/>
                <w:color w:val="000000"/>
                <w:sz w:val="24"/>
                <w:szCs w:val="24"/>
                <w:lang w:eastAsia="zh-CN"/>
                <w14:ligatures w14:val="none"/>
              </w:rPr>
              <w:t>Ημερομηνία</w:t>
            </w:r>
            <w:r w:rsidRPr="00242B85">
              <w:rPr>
                <w:rFonts w:ascii="Tahoma" w:eastAsia="Times New Roman" w:hAnsi="Tahoma" w:cs="Tahoma"/>
                <w:b/>
                <w:sz w:val="24"/>
                <w:szCs w:val="24"/>
                <w:lang w:eastAsia="zh-CN"/>
                <w14:ligatures w14:val="none"/>
              </w:rPr>
              <w:t xml:space="preserve"> Δημοσίευσης Διακήρυξης σε Ε.Ε. (Υπ. Επίσημων Εκδόσεων)</w:t>
            </w:r>
          </w:p>
        </w:tc>
        <w:tc>
          <w:tcPr>
            <w:tcW w:w="2296" w:type="dxa"/>
            <w:tcBorders>
              <w:top w:val="single" w:sz="4" w:space="0" w:color="000000"/>
              <w:left w:val="single" w:sz="4" w:space="0" w:color="000000"/>
              <w:bottom w:val="single" w:sz="4" w:space="0" w:color="000000"/>
              <w:right w:val="single" w:sz="4" w:space="0" w:color="000000"/>
            </w:tcBorders>
            <w:vAlign w:val="center"/>
          </w:tcPr>
          <w:p w14:paraId="2E3EA354" w14:textId="4B750A73" w:rsidR="008452FD" w:rsidRPr="00242B85" w:rsidRDefault="00626132" w:rsidP="008F5259">
            <w:pPr>
              <w:widowControl w:val="0"/>
              <w:suppressAutoHyphens/>
              <w:spacing w:before="120" w:after="120" w:line="240" w:lineRule="auto"/>
              <w:rPr>
                <w:rFonts w:ascii="Tahoma" w:eastAsia="Times New Roman" w:hAnsi="Tahoma" w:cs="Tahoma"/>
                <w:b/>
                <w:color w:val="000000"/>
                <w:sz w:val="24"/>
                <w:szCs w:val="24"/>
                <w:lang w:eastAsia="zh-CN"/>
                <w14:ligatures w14:val="none"/>
              </w:rPr>
            </w:pPr>
            <w:r>
              <w:rPr>
                <w:rFonts w:ascii="Tahoma" w:eastAsia="Times New Roman" w:hAnsi="Tahoma" w:cs="Tahoma"/>
                <w:b/>
                <w:color w:val="000000"/>
                <w:sz w:val="24"/>
                <w:szCs w:val="24"/>
                <w:lang w:eastAsia="zh-CN"/>
                <w14:ligatures w14:val="none"/>
              </w:rPr>
              <w:t>08-05-2026</w:t>
            </w:r>
          </w:p>
        </w:tc>
      </w:tr>
      <w:tr w:rsidR="008452FD" w:rsidRPr="00242B85" w14:paraId="46A2F711" w14:textId="77777777" w:rsidTr="008F5259">
        <w:tc>
          <w:tcPr>
            <w:tcW w:w="7332" w:type="dxa"/>
            <w:gridSpan w:val="2"/>
            <w:tcBorders>
              <w:top w:val="single" w:sz="4" w:space="0" w:color="000000"/>
              <w:left w:val="single" w:sz="4" w:space="0" w:color="000000"/>
              <w:bottom w:val="single" w:sz="4" w:space="0" w:color="000000"/>
              <w:right w:val="single" w:sz="4" w:space="0" w:color="000000"/>
            </w:tcBorders>
            <w:vAlign w:val="center"/>
          </w:tcPr>
          <w:p w14:paraId="5FFC7397" w14:textId="13666C9D" w:rsidR="008452FD" w:rsidRPr="008F5259" w:rsidRDefault="008452FD" w:rsidP="008F5259">
            <w:pPr>
              <w:widowControl w:val="0"/>
              <w:suppressAutoHyphens/>
              <w:spacing w:before="120" w:after="120" w:line="240" w:lineRule="auto"/>
              <w:jc w:val="right"/>
              <w:rPr>
                <w:rFonts w:ascii="Tahoma" w:eastAsia="Times New Roman" w:hAnsi="Tahoma" w:cs="Tahoma"/>
                <w:b/>
                <w:color w:val="000000"/>
                <w:sz w:val="24"/>
                <w:szCs w:val="24"/>
                <w:lang w:eastAsia="zh-CN"/>
                <w14:ligatures w14:val="none"/>
              </w:rPr>
            </w:pPr>
            <w:r w:rsidRPr="00242B85">
              <w:rPr>
                <w:rFonts w:ascii="Tahoma" w:eastAsia="Times New Roman" w:hAnsi="Tahoma" w:cs="Tahoma"/>
                <w:b/>
                <w:color w:val="000000"/>
                <w:sz w:val="24"/>
                <w:szCs w:val="24"/>
                <w:lang w:eastAsia="zh-CN"/>
                <w14:ligatures w14:val="none"/>
              </w:rPr>
              <w:t xml:space="preserve">Ημερομηνία Ανάρτησης στον Διαδικτυακό τόπο της Αναθέτουσας Αρχής </w:t>
            </w:r>
            <w:hyperlink r:id="rId7" w:history="1">
              <w:r w:rsidR="008F5259" w:rsidRPr="00A94E15">
                <w:rPr>
                  <w:rStyle w:val="-"/>
                  <w:rFonts w:ascii="Tahoma" w:eastAsia="Times New Roman" w:hAnsi="Tahoma" w:cs="Tahoma"/>
                  <w:b/>
                  <w:sz w:val="24"/>
                  <w:szCs w:val="24"/>
                  <w:lang w:val="en-GB" w:eastAsia="zh-CN"/>
                  <w14:ligatures w14:val="none"/>
                </w:rPr>
                <w:t>www</w:t>
              </w:r>
              <w:r w:rsidR="008F5259" w:rsidRPr="00A94E15">
                <w:rPr>
                  <w:rStyle w:val="-"/>
                  <w:rFonts w:ascii="Tahoma" w:eastAsia="Times New Roman" w:hAnsi="Tahoma" w:cs="Tahoma"/>
                  <w:b/>
                  <w:sz w:val="24"/>
                  <w:szCs w:val="24"/>
                  <w:lang w:eastAsia="zh-CN"/>
                  <w14:ligatures w14:val="none"/>
                </w:rPr>
                <w:t>.</w:t>
              </w:r>
              <w:proofErr w:type="spellStart"/>
              <w:r w:rsidR="008F5259" w:rsidRPr="00A94E15">
                <w:rPr>
                  <w:rStyle w:val="-"/>
                  <w:rFonts w:ascii="Tahoma" w:eastAsia="Times New Roman" w:hAnsi="Tahoma" w:cs="Tahoma"/>
                  <w:b/>
                  <w:sz w:val="24"/>
                  <w:szCs w:val="24"/>
                  <w:lang w:val="en-GB" w:eastAsia="zh-CN"/>
                  <w14:ligatures w14:val="none"/>
                </w:rPr>
                <w:t>ktpae</w:t>
              </w:r>
              <w:proofErr w:type="spellEnd"/>
              <w:r w:rsidR="008F5259" w:rsidRPr="00A94E15">
                <w:rPr>
                  <w:rStyle w:val="-"/>
                  <w:rFonts w:ascii="Tahoma" w:eastAsia="Times New Roman" w:hAnsi="Tahoma" w:cs="Tahoma"/>
                  <w:b/>
                  <w:sz w:val="24"/>
                  <w:szCs w:val="24"/>
                  <w:lang w:eastAsia="zh-CN"/>
                  <w14:ligatures w14:val="none"/>
                </w:rPr>
                <w:t>.</w:t>
              </w:r>
              <w:r w:rsidR="008F5259" w:rsidRPr="00A94E15">
                <w:rPr>
                  <w:rStyle w:val="-"/>
                  <w:rFonts w:ascii="Tahoma" w:eastAsia="Times New Roman" w:hAnsi="Tahoma" w:cs="Tahoma"/>
                  <w:b/>
                  <w:sz w:val="24"/>
                  <w:szCs w:val="24"/>
                  <w:lang w:val="en-GB" w:eastAsia="zh-CN"/>
                  <w14:ligatures w14:val="none"/>
                </w:rPr>
                <w:t>gr</w:t>
              </w:r>
            </w:hyperlink>
            <w:r w:rsidR="008F5259">
              <w:rPr>
                <w:rFonts w:ascii="Tahoma" w:eastAsia="Times New Roman" w:hAnsi="Tahoma" w:cs="Tahoma"/>
                <w:b/>
                <w:color w:val="000000"/>
                <w:sz w:val="24"/>
                <w:szCs w:val="24"/>
                <w:lang w:eastAsia="zh-CN"/>
                <w14:ligatures w14:val="none"/>
              </w:rPr>
              <w:t xml:space="preserve"> </w:t>
            </w:r>
          </w:p>
        </w:tc>
        <w:tc>
          <w:tcPr>
            <w:tcW w:w="2296" w:type="dxa"/>
            <w:tcBorders>
              <w:top w:val="single" w:sz="4" w:space="0" w:color="000000"/>
              <w:left w:val="single" w:sz="4" w:space="0" w:color="000000"/>
              <w:bottom w:val="single" w:sz="4" w:space="0" w:color="000000"/>
              <w:right w:val="single" w:sz="4" w:space="0" w:color="000000"/>
            </w:tcBorders>
            <w:vAlign w:val="center"/>
          </w:tcPr>
          <w:p w14:paraId="72EB442A" w14:textId="77E88E93" w:rsidR="008452FD" w:rsidRPr="00242B85" w:rsidRDefault="00626132" w:rsidP="008F5259">
            <w:pPr>
              <w:widowControl w:val="0"/>
              <w:suppressAutoHyphens/>
              <w:spacing w:before="120" w:after="120" w:line="240" w:lineRule="auto"/>
              <w:jc w:val="both"/>
              <w:rPr>
                <w:rFonts w:ascii="Tahoma" w:eastAsia="Times New Roman" w:hAnsi="Tahoma" w:cs="Tahoma"/>
                <w:b/>
                <w:sz w:val="24"/>
                <w:szCs w:val="24"/>
                <w:lang w:eastAsia="zh-CN"/>
                <w14:ligatures w14:val="none"/>
              </w:rPr>
            </w:pPr>
            <w:r>
              <w:rPr>
                <w:rFonts w:ascii="Tahoma" w:eastAsia="Times New Roman" w:hAnsi="Tahoma" w:cs="Tahoma"/>
                <w:b/>
                <w:color w:val="000000"/>
                <w:sz w:val="24"/>
                <w:szCs w:val="24"/>
                <w:lang w:eastAsia="zh-CN"/>
                <w14:ligatures w14:val="none"/>
              </w:rPr>
              <w:t>11-05-2026</w:t>
            </w:r>
          </w:p>
        </w:tc>
      </w:tr>
    </w:tbl>
    <w:tbl>
      <w:tblPr>
        <w:tblW w:w="7379" w:type="dxa"/>
        <w:tblLayout w:type="fixed"/>
        <w:tblLook w:val="01E0" w:firstRow="1" w:lastRow="1" w:firstColumn="1" w:lastColumn="1" w:noHBand="0" w:noVBand="0"/>
      </w:tblPr>
      <w:tblGrid>
        <w:gridCol w:w="1819"/>
        <w:gridCol w:w="3280"/>
        <w:gridCol w:w="2280"/>
      </w:tblGrid>
      <w:tr w:rsidR="008452FD" w:rsidRPr="00242B85" w14:paraId="3786ACC8" w14:textId="77777777" w:rsidTr="005033C3">
        <w:trPr>
          <w:trHeight w:val="1142"/>
        </w:trPr>
        <w:tc>
          <w:tcPr>
            <w:tcW w:w="1819" w:type="dxa"/>
            <w:vAlign w:val="center"/>
          </w:tcPr>
          <w:p w14:paraId="74ED3218" w14:textId="77777777" w:rsidR="008452FD" w:rsidRPr="00242B85" w:rsidRDefault="008452FD" w:rsidP="008452FD">
            <w:pPr>
              <w:widowControl w:val="0"/>
              <w:suppressAutoHyphens/>
              <w:spacing w:before="40" w:after="120" w:line="240" w:lineRule="auto"/>
              <w:ind w:left="-180" w:right="-79"/>
              <w:jc w:val="center"/>
              <w:rPr>
                <w:rFonts w:ascii="Tahoma" w:eastAsia="Times New Roman" w:hAnsi="Tahoma" w:cs="Tahoma"/>
                <w:sz w:val="24"/>
                <w:szCs w:val="24"/>
                <w:lang w:val="en-GB" w:eastAsia="zh-CN"/>
                <w14:ligatures w14:val="none"/>
              </w:rPr>
            </w:pPr>
          </w:p>
        </w:tc>
        <w:tc>
          <w:tcPr>
            <w:tcW w:w="3280" w:type="dxa"/>
          </w:tcPr>
          <w:p w14:paraId="4AA7CAA3" w14:textId="4A817463" w:rsidR="008452FD" w:rsidRPr="00242B85" w:rsidRDefault="008452FD" w:rsidP="008452FD">
            <w:pPr>
              <w:widowControl w:val="0"/>
              <w:suppressAutoHyphens/>
              <w:spacing w:before="120" w:after="120" w:line="240" w:lineRule="auto"/>
              <w:jc w:val="center"/>
              <w:rPr>
                <w:rFonts w:ascii="Tahoma" w:eastAsia="Times New Roman" w:hAnsi="Tahoma" w:cs="Tahoma"/>
                <w:sz w:val="24"/>
                <w:szCs w:val="24"/>
                <w:lang w:eastAsia="zh-CN"/>
                <w14:ligatures w14:val="none"/>
              </w:rPr>
            </w:pPr>
          </w:p>
          <w:p w14:paraId="2215BC3D" w14:textId="77777777" w:rsidR="008452FD" w:rsidRPr="00242B85" w:rsidRDefault="008452FD" w:rsidP="008452FD">
            <w:pPr>
              <w:widowControl w:val="0"/>
              <w:suppressAutoHyphens/>
              <w:spacing w:before="120" w:after="120" w:line="240" w:lineRule="auto"/>
              <w:jc w:val="center"/>
              <w:rPr>
                <w:rFonts w:ascii="Tahoma" w:eastAsia="Times New Roman" w:hAnsi="Tahoma" w:cs="Tahoma"/>
                <w:b/>
                <w:sz w:val="24"/>
                <w:szCs w:val="24"/>
                <w:lang w:val="en-GB" w:eastAsia="zh-CN"/>
                <w14:ligatures w14:val="none"/>
              </w:rPr>
            </w:pPr>
          </w:p>
        </w:tc>
        <w:tc>
          <w:tcPr>
            <w:tcW w:w="2280" w:type="dxa"/>
          </w:tcPr>
          <w:p w14:paraId="36E32EA7" w14:textId="77777777" w:rsidR="008452FD" w:rsidRPr="00242B85" w:rsidRDefault="008452FD" w:rsidP="008452FD">
            <w:pPr>
              <w:widowControl w:val="0"/>
              <w:suppressAutoHyphens/>
              <w:spacing w:before="120" w:after="120" w:line="240" w:lineRule="auto"/>
              <w:ind w:left="-181" w:right="-108"/>
              <w:jc w:val="center"/>
              <w:rPr>
                <w:rFonts w:ascii="Tahoma" w:eastAsia="Times New Roman" w:hAnsi="Tahoma" w:cs="Tahoma"/>
                <w:b/>
                <w:sz w:val="24"/>
                <w:szCs w:val="24"/>
                <w:lang w:val="en-GB" w:eastAsia="zh-CN"/>
                <w14:ligatures w14:val="none"/>
              </w:rPr>
            </w:pPr>
          </w:p>
          <w:p w14:paraId="448182E0" w14:textId="77777777" w:rsidR="008452FD" w:rsidRPr="00242B85" w:rsidRDefault="008452FD" w:rsidP="008452FD">
            <w:pPr>
              <w:widowControl w:val="0"/>
              <w:suppressAutoHyphens/>
              <w:spacing w:before="120" w:after="120" w:line="240" w:lineRule="auto"/>
              <w:ind w:left="-181" w:right="-108"/>
              <w:jc w:val="center"/>
              <w:rPr>
                <w:rFonts w:ascii="Tahoma" w:eastAsia="Times New Roman" w:hAnsi="Tahoma" w:cs="Tahoma"/>
                <w:b/>
                <w:sz w:val="24"/>
                <w:szCs w:val="24"/>
                <w:lang w:val="en-GB" w:eastAsia="zh-CN"/>
                <w14:ligatures w14:val="none"/>
              </w:rPr>
            </w:pPr>
          </w:p>
        </w:tc>
      </w:tr>
    </w:tbl>
    <w:p w14:paraId="449F5397" w14:textId="77777777" w:rsidR="008452FD" w:rsidRPr="00242B85" w:rsidRDefault="008452FD" w:rsidP="008452FD">
      <w:pPr>
        <w:keepNext/>
        <w:pageBreakBefore/>
        <w:pBdr>
          <w:bottom w:val="single" w:sz="18" w:space="1" w:color="000080"/>
        </w:pBdr>
        <w:suppressAutoHyphens/>
        <w:spacing w:before="320" w:line="240" w:lineRule="auto"/>
        <w:ind w:left="360" w:hanging="360"/>
        <w:jc w:val="both"/>
        <w:rPr>
          <w:rFonts w:ascii="Tahoma" w:eastAsia="Times New Roman" w:hAnsi="Tahoma" w:cs="Tahoma"/>
          <w:b/>
          <w:bCs/>
          <w:color w:val="333399"/>
          <w:sz w:val="24"/>
          <w:szCs w:val="24"/>
          <w:lang w:eastAsia="zh-CN"/>
          <w14:ligatures w14:val="none"/>
        </w:rPr>
      </w:pPr>
      <w:bookmarkStart w:id="1" w:name="_Toc97194401"/>
      <w:bookmarkStart w:id="2" w:name="_Toc97194254"/>
      <w:bookmarkStart w:id="3" w:name="_Toc418166314"/>
      <w:bookmarkStart w:id="4" w:name="_Toc375058496"/>
      <w:r w:rsidRPr="00242B85">
        <w:rPr>
          <w:rFonts w:ascii="Tahoma" w:eastAsia="Times New Roman" w:hAnsi="Tahoma" w:cs="Tahoma"/>
          <w:b/>
          <w:bCs/>
          <w:color w:val="333399"/>
          <w:sz w:val="24"/>
          <w:szCs w:val="24"/>
          <w:lang w:eastAsia="zh-CN"/>
          <w14:ligatures w14:val="none"/>
        </w:rPr>
        <w:lastRenderedPageBreak/>
        <w:t>ΓΕΝΙΚΕΣ ΠΛΗΡΟΦΟΡΙΕΣ</w:t>
      </w:r>
      <w:bookmarkEnd w:id="1"/>
      <w:bookmarkEnd w:id="2"/>
      <w:bookmarkEnd w:id="3"/>
      <w:bookmarkEnd w:id="4"/>
    </w:p>
    <w:tbl>
      <w:tblPr>
        <w:tblW w:w="10343" w:type="dxa"/>
        <w:tblLayout w:type="fixed"/>
        <w:tblLook w:val="01E0" w:firstRow="1" w:lastRow="1" w:firstColumn="1" w:lastColumn="1" w:noHBand="0" w:noVBand="0"/>
      </w:tblPr>
      <w:tblGrid>
        <w:gridCol w:w="3822"/>
        <w:gridCol w:w="6521"/>
      </w:tblGrid>
      <w:tr w:rsidR="008452FD" w:rsidRPr="00242B85" w14:paraId="2A521228" w14:textId="77777777" w:rsidTr="00402731">
        <w:trPr>
          <w:tblHeader/>
        </w:trPr>
        <w:tc>
          <w:tcPr>
            <w:tcW w:w="10343"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F56A704" w14:textId="77777777" w:rsidR="008452FD" w:rsidRPr="00242B85" w:rsidRDefault="008452FD" w:rsidP="008452FD">
            <w:pPr>
              <w:widowControl w:val="0"/>
              <w:suppressAutoHyphens/>
              <w:spacing w:after="120" w:line="240" w:lineRule="auto"/>
              <w:jc w:val="both"/>
              <w:rPr>
                <w:rFonts w:ascii="Tahoma" w:eastAsia="Times New Roman" w:hAnsi="Tahoma" w:cs="Tahoma"/>
                <w:b/>
                <w:bCs/>
                <w:sz w:val="24"/>
                <w:szCs w:val="24"/>
                <w:lang w:eastAsia="zh-CN"/>
                <w14:ligatures w14:val="none"/>
              </w:rPr>
            </w:pPr>
            <w:bookmarkStart w:id="5" w:name="_Toc97194402"/>
            <w:bookmarkStart w:id="6" w:name="_Toc97194255"/>
            <w:bookmarkStart w:id="7" w:name="_Toc418166315"/>
            <w:bookmarkStart w:id="8" w:name="_Toc375058497"/>
            <w:r w:rsidRPr="00242B85">
              <w:rPr>
                <w:rFonts w:ascii="Tahoma" w:eastAsia="Times New Roman" w:hAnsi="Tahoma" w:cs="Tahoma"/>
                <w:b/>
                <w:bCs/>
                <w:sz w:val="24"/>
                <w:szCs w:val="24"/>
                <w:lang w:eastAsia="zh-CN"/>
                <w14:ligatures w14:val="none"/>
              </w:rPr>
              <w:t>Συνοπτικά στοιχεία Έργου</w:t>
            </w:r>
            <w:bookmarkEnd w:id="5"/>
            <w:bookmarkEnd w:id="6"/>
            <w:bookmarkEnd w:id="7"/>
            <w:bookmarkEnd w:id="8"/>
          </w:p>
        </w:tc>
      </w:tr>
      <w:tr w:rsidR="008452FD" w:rsidRPr="00242B85" w14:paraId="36F8AA38"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298F49DF" w14:textId="77777777" w:rsidR="008452FD" w:rsidRPr="00242B85" w:rsidRDefault="008452FD" w:rsidP="008F5259">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ΤΙΤΛΟΣ ΕΡΓΟΥ</w:t>
            </w:r>
          </w:p>
        </w:tc>
        <w:tc>
          <w:tcPr>
            <w:tcW w:w="6521" w:type="dxa"/>
            <w:tcBorders>
              <w:top w:val="single" w:sz="4" w:space="0" w:color="000000"/>
              <w:left w:val="single" w:sz="4" w:space="0" w:color="000000"/>
              <w:bottom w:val="single" w:sz="4" w:space="0" w:color="000000"/>
              <w:right w:val="single" w:sz="4" w:space="0" w:color="000000"/>
            </w:tcBorders>
            <w:vAlign w:val="center"/>
          </w:tcPr>
          <w:p w14:paraId="7911B278" w14:textId="05D862C2" w:rsidR="008452FD" w:rsidRPr="00242B85" w:rsidRDefault="003E3065" w:rsidP="008F5259">
            <w:pPr>
              <w:widowControl w:val="0"/>
              <w:spacing w:before="120" w:after="120" w:line="300" w:lineRule="atLeast"/>
              <w:jc w:val="both"/>
              <w:rPr>
                <w:rFonts w:ascii="Tahoma" w:eastAsia="Times New Roman" w:hAnsi="Tahoma" w:cs="Tahoma"/>
                <w:b/>
                <w:bCs/>
                <w:sz w:val="24"/>
                <w:szCs w:val="24"/>
                <w14:ligatures w14:val="none"/>
              </w:rPr>
            </w:pPr>
            <w:r w:rsidRPr="00242B85">
              <w:rPr>
                <w:rFonts w:ascii="Tahoma" w:eastAsia="Times New Roman" w:hAnsi="Tahoma" w:cs="Tahoma"/>
                <w:b/>
                <w:bCs/>
                <w:sz w:val="24"/>
                <w:szCs w:val="24"/>
                <w14:ligatures w14:val="none"/>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συνδέονται με το 9ο αίτημα πληρωμής, που υλοποίει η «Κοινωνία της Πληροφορίας Μ.Α.Ε.»</w:t>
            </w:r>
          </w:p>
        </w:tc>
      </w:tr>
      <w:tr w:rsidR="008452FD" w:rsidRPr="00242B85" w14:paraId="00D7287C"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7CA6ED4C" w14:textId="77777777" w:rsidR="008452FD" w:rsidRPr="00242B85" w:rsidRDefault="008452FD" w:rsidP="008F5259">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ΑΝΑΘΕΤΟΥΣΑ ΑΡΧΗ</w:t>
            </w:r>
          </w:p>
        </w:tc>
        <w:tc>
          <w:tcPr>
            <w:tcW w:w="6521" w:type="dxa"/>
            <w:tcBorders>
              <w:top w:val="single" w:sz="4" w:space="0" w:color="000000"/>
              <w:left w:val="single" w:sz="4" w:space="0" w:color="000000"/>
              <w:bottom w:val="single" w:sz="4" w:space="0" w:color="000000"/>
              <w:right w:val="single" w:sz="4" w:space="0" w:color="000000"/>
            </w:tcBorders>
            <w:vAlign w:val="center"/>
          </w:tcPr>
          <w:p w14:paraId="2AEA7D56" w14:textId="77777777" w:rsidR="008452FD" w:rsidRPr="00242B85" w:rsidRDefault="008452FD" w:rsidP="008F5259">
            <w:pPr>
              <w:widowControl w:val="0"/>
              <w:spacing w:before="120" w:after="120" w:line="300" w:lineRule="atLeast"/>
              <w:jc w:val="both"/>
              <w:rPr>
                <w:rFonts w:ascii="Tahoma" w:eastAsia="Times New Roman" w:hAnsi="Tahoma" w:cs="Tahoma"/>
                <w:sz w:val="24"/>
                <w:szCs w:val="24"/>
                <w14:ligatures w14:val="none"/>
              </w:rPr>
            </w:pPr>
            <w:r w:rsidRPr="00242B85">
              <w:rPr>
                <w:rFonts w:ascii="Tahoma" w:eastAsia="Times New Roman" w:hAnsi="Tahoma" w:cs="Tahoma"/>
                <w:b/>
                <w:sz w:val="24"/>
                <w:szCs w:val="24"/>
                <w14:ligatures w14:val="none"/>
              </w:rPr>
              <w:t xml:space="preserve">«Κοινωνία της Πληροφορίας Μ.Α.Ε.» </w:t>
            </w:r>
            <w:r w:rsidRPr="00242B85">
              <w:rPr>
                <w:rFonts w:ascii="Tahoma" w:eastAsia="Times New Roman" w:hAnsi="Tahoma" w:cs="Tahoma"/>
                <w:sz w:val="24"/>
                <w:szCs w:val="24"/>
                <w14:ligatures w14:val="none"/>
              </w:rPr>
              <w:t>(</w:t>
            </w:r>
            <w:r w:rsidRPr="00242B85">
              <w:rPr>
                <w:rFonts w:ascii="Tahoma" w:eastAsia="Times New Roman" w:hAnsi="Tahoma" w:cs="Tahoma"/>
                <w:b/>
                <w:sz w:val="24"/>
                <w:szCs w:val="24"/>
                <w14:ligatures w14:val="none"/>
              </w:rPr>
              <w:t>ΚτΠ Μ.Α.Ε.</w:t>
            </w:r>
            <w:r w:rsidRPr="00242B85">
              <w:rPr>
                <w:rFonts w:ascii="Tahoma" w:eastAsia="Times New Roman" w:hAnsi="Tahoma" w:cs="Tahoma"/>
                <w:sz w:val="24"/>
                <w:szCs w:val="24"/>
                <w14:ligatures w14:val="none"/>
              </w:rPr>
              <w:t>)</w:t>
            </w:r>
          </w:p>
        </w:tc>
      </w:tr>
      <w:tr w:rsidR="008452FD" w:rsidRPr="00242B85" w14:paraId="38FA73F7"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5938C129" w14:textId="77777777" w:rsidR="008452FD" w:rsidRPr="00242B85" w:rsidRDefault="008452FD" w:rsidP="008F5259">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ΦΟΡΕΑΣ ΛΕΙΤΟΥΡΓΙΑΣ</w:t>
            </w:r>
          </w:p>
        </w:tc>
        <w:tc>
          <w:tcPr>
            <w:tcW w:w="6521" w:type="dxa"/>
            <w:tcBorders>
              <w:top w:val="single" w:sz="4" w:space="0" w:color="000000"/>
              <w:left w:val="single" w:sz="4" w:space="0" w:color="000000"/>
              <w:bottom w:val="single" w:sz="4" w:space="0" w:color="000000"/>
              <w:right w:val="single" w:sz="4" w:space="0" w:color="000000"/>
            </w:tcBorders>
            <w:vAlign w:val="center"/>
          </w:tcPr>
          <w:p w14:paraId="715730DD" w14:textId="24876B7B" w:rsidR="008452FD" w:rsidRPr="00242B85" w:rsidRDefault="00051888" w:rsidP="008F5259">
            <w:pPr>
              <w:widowControl w:val="0"/>
              <w:spacing w:before="120" w:after="120" w:line="300" w:lineRule="atLeast"/>
              <w:jc w:val="both"/>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ΥΠΟΥΡΓΕΙΟ ΨΗΦΙΑΚΗΣ ΔΙΑΚΥΒΕΡΝΗΣΗΣ</w:t>
            </w:r>
          </w:p>
        </w:tc>
      </w:tr>
      <w:tr w:rsidR="008452FD" w:rsidRPr="00242B85" w14:paraId="5E2A2E27"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7B3F90EF" w14:textId="77777777" w:rsidR="008452FD" w:rsidRPr="00242B85" w:rsidRDefault="008452FD" w:rsidP="008F5259">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ΚΥΡΙΟΣ ΤΟΥ ΕΡΓΟΥ</w:t>
            </w:r>
          </w:p>
        </w:tc>
        <w:tc>
          <w:tcPr>
            <w:tcW w:w="6521" w:type="dxa"/>
            <w:tcBorders>
              <w:top w:val="single" w:sz="4" w:space="0" w:color="000000"/>
              <w:left w:val="single" w:sz="4" w:space="0" w:color="000000"/>
              <w:bottom w:val="single" w:sz="4" w:space="0" w:color="000000"/>
              <w:right w:val="single" w:sz="4" w:space="0" w:color="000000"/>
            </w:tcBorders>
            <w:vAlign w:val="center"/>
          </w:tcPr>
          <w:p w14:paraId="50A82898" w14:textId="48B2CB3D" w:rsidR="008452FD" w:rsidRPr="00242B85" w:rsidRDefault="00051888" w:rsidP="008F5259">
            <w:pPr>
              <w:widowControl w:val="0"/>
              <w:spacing w:before="120" w:after="120" w:line="300" w:lineRule="atLeast"/>
              <w:jc w:val="both"/>
              <w:rPr>
                <w:rFonts w:ascii="Tahoma" w:eastAsia="Times New Roman" w:hAnsi="Tahoma" w:cs="Tahoma"/>
                <w:b/>
                <w:bCs/>
                <w:sz w:val="24"/>
                <w:szCs w:val="24"/>
                <w14:ligatures w14:val="none"/>
              </w:rPr>
            </w:pPr>
            <w:r w:rsidRPr="00242B85">
              <w:rPr>
                <w:rFonts w:ascii="Tahoma" w:eastAsia="Times New Roman" w:hAnsi="Tahoma" w:cs="Tahoma"/>
                <w:b/>
                <w:bCs/>
                <w:sz w:val="24"/>
                <w:szCs w:val="24"/>
                <w14:ligatures w14:val="none"/>
              </w:rPr>
              <w:t>ΥΠΟΥΡΓΕΙΟ ΨΗΦΙΑΚΗΣ ΔΙΑΚΥΒΕΡΝΗΣΗΣ</w:t>
            </w:r>
          </w:p>
        </w:tc>
      </w:tr>
      <w:tr w:rsidR="008452FD" w:rsidRPr="00242B85" w14:paraId="08B60EAF"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13396D54" w14:textId="77777777" w:rsidR="008452FD" w:rsidRPr="00242B85" w:rsidRDefault="008452FD" w:rsidP="008F5259">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ΦΟΡΕΑΣ ΧΡΗΜΑΤΟΔΟΤΗΣΗΣ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1D23FD38" w14:textId="77777777" w:rsidR="008452FD" w:rsidRPr="00242B85" w:rsidRDefault="008452FD" w:rsidP="008F5259">
            <w:pPr>
              <w:widowControl w:val="0"/>
              <w:spacing w:before="120" w:after="120" w:line="300" w:lineRule="atLeast"/>
              <w:jc w:val="both"/>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ΥΠΟΥΡΓΕΙΟ ΨΗΦΙΑΚΗΣ ΔΙΑΚΥΒΕΡΝΗΣΗΣ</w:t>
            </w:r>
          </w:p>
        </w:tc>
      </w:tr>
      <w:tr w:rsidR="008452FD" w:rsidRPr="00242B85" w14:paraId="74BB1B7B"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4B5E1209" w14:textId="77777777" w:rsidR="008452FD" w:rsidRPr="00242B85" w:rsidRDefault="008452FD" w:rsidP="008F5259">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ΤΟΠΟΣ ΠΑΡΑΔΟΣΗΣ – ΤΟΠΟΣ ΠΑΡΟΧΗΣ ΥΠΗΡΕΣΙΩΝ</w:t>
            </w:r>
          </w:p>
        </w:tc>
        <w:tc>
          <w:tcPr>
            <w:tcW w:w="6521" w:type="dxa"/>
            <w:tcBorders>
              <w:top w:val="single" w:sz="4" w:space="0" w:color="000000"/>
              <w:left w:val="single" w:sz="4" w:space="0" w:color="000000"/>
              <w:bottom w:val="single" w:sz="4" w:space="0" w:color="000000"/>
              <w:right w:val="single" w:sz="4" w:space="0" w:color="000000"/>
            </w:tcBorders>
            <w:vAlign w:val="center"/>
          </w:tcPr>
          <w:p w14:paraId="199B4537" w14:textId="7A137C90" w:rsidR="008452FD" w:rsidRPr="00242B85" w:rsidRDefault="00051888" w:rsidP="008F5259">
            <w:pPr>
              <w:widowControl w:val="0"/>
              <w:spacing w:before="120" w:after="120" w:line="300" w:lineRule="atLeast"/>
              <w:jc w:val="both"/>
              <w:rPr>
                <w:rFonts w:ascii="Tahoma" w:eastAsia="Times New Roman" w:hAnsi="Tahoma" w:cs="Tahoma"/>
                <w:sz w:val="24"/>
                <w:szCs w:val="24"/>
                <w14:ligatures w14:val="none"/>
              </w:rPr>
            </w:pPr>
            <w:r w:rsidRPr="00242B85">
              <w:rPr>
                <w:rFonts w:ascii="Tahoma" w:eastAsia="Times New Roman" w:hAnsi="Tahoma" w:cs="Tahoma"/>
                <w:b/>
                <w:sz w:val="24"/>
                <w:szCs w:val="24"/>
                <w:lang w:eastAsia="zh-CN"/>
                <w14:ligatures w14:val="none"/>
              </w:rPr>
              <w:t xml:space="preserve">«Κοινωνία της Πληροφορίας Μ.Α.Ε.» </w:t>
            </w:r>
            <w:r w:rsidRPr="00242B85">
              <w:rPr>
                <w:rFonts w:ascii="Tahoma" w:eastAsia="Times New Roman" w:hAnsi="Tahoma" w:cs="Tahoma"/>
                <w:sz w:val="24"/>
                <w:szCs w:val="24"/>
                <w:lang w:eastAsia="zh-CN"/>
                <w14:ligatures w14:val="none"/>
              </w:rPr>
              <w:t>(</w:t>
            </w:r>
            <w:r w:rsidRPr="00242B85">
              <w:rPr>
                <w:rFonts w:ascii="Tahoma" w:eastAsia="Times New Roman" w:hAnsi="Tahoma" w:cs="Tahoma"/>
                <w:b/>
                <w:sz w:val="24"/>
                <w:szCs w:val="24"/>
                <w:lang w:eastAsia="zh-CN"/>
                <w14:ligatures w14:val="none"/>
              </w:rPr>
              <w:t>ΚτΠ Μ.Α.Ε.</w:t>
            </w:r>
            <w:r w:rsidRPr="00242B85">
              <w:rPr>
                <w:rFonts w:ascii="Tahoma" w:eastAsia="Times New Roman" w:hAnsi="Tahoma" w:cs="Tahoma"/>
                <w:sz w:val="24"/>
                <w:szCs w:val="24"/>
                <w:lang w:eastAsia="zh-CN"/>
                <w14:ligatures w14:val="none"/>
              </w:rPr>
              <w:t>)</w:t>
            </w:r>
          </w:p>
        </w:tc>
      </w:tr>
      <w:tr w:rsidR="008452FD" w:rsidRPr="00242B85" w14:paraId="08FD1853"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491A28FB" w14:textId="77777777" w:rsidR="008452FD" w:rsidRPr="00242B85" w:rsidRDefault="008452FD" w:rsidP="008F5259">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ΕΙΔΟΣ ΣΥΜΒΑΣΗΣ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1BF10943" w14:textId="2EEDFE98" w:rsidR="008452FD" w:rsidRPr="00242B85" w:rsidRDefault="007E49A0" w:rsidP="008F5259">
            <w:pPr>
              <w:widowControl w:val="0"/>
              <w:suppressAutoHyphens/>
              <w:spacing w:before="120" w:after="120" w:line="240" w:lineRule="auto"/>
              <w:jc w:val="both"/>
              <w:rPr>
                <w:rFonts w:ascii="Tahoma" w:eastAsia="Times New Roman" w:hAnsi="Tahoma" w:cs="Tahoma"/>
                <w:b/>
                <w:color w:val="000000"/>
                <w:sz w:val="24"/>
                <w:szCs w:val="24"/>
                <w:lang w:eastAsia="zh-CN"/>
                <w14:ligatures w14:val="none"/>
              </w:rPr>
            </w:pPr>
            <w:r w:rsidRPr="00242B85">
              <w:rPr>
                <w:rFonts w:ascii="Tahoma" w:eastAsia="Times New Roman" w:hAnsi="Tahoma" w:cs="Tahoma"/>
                <w:b/>
                <w:color w:val="000000"/>
                <w:sz w:val="24"/>
                <w:szCs w:val="24"/>
                <w:lang w:eastAsia="zh-CN"/>
                <w14:ligatures w14:val="none"/>
              </w:rPr>
              <w:t xml:space="preserve">71317000-3 </w:t>
            </w:r>
            <w:r w:rsidRPr="00242B85">
              <w:rPr>
                <w:rFonts w:ascii="Tahoma" w:eastAsia="Times New Roman" w:hAnsi="Tahoma" w:cs="Tahoma"/>
                <w:bCs/>
                <w:color w:val="000000"/>
                <w:sz w:val="24"/>
                <w:szCs w:val="24"/>
                <w:lang w:eastAsia="zh-CN"/>
                <w14:ligatures w14:val="none"/>
              </w:rPr>
              <w:t>- Υπηρεσίες παροχής συμβουλών σχετιζόμενες με τον έλεγχο και την  προστασία από κινδύνους</w:t>
            </w:r>
          </w:p>
        </w:tc>
      </w:tr>
      <w:tr w:rsidR="008452FD" w:rsidRPr="00242B85" w14:paraId="7E227BDF"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709AD87A" w14:textId="77777777" w:rsidR="008452FD" w:rsidRPr="00242B85" w:rsidRDefault="008452FD" w:rsidP="008F5259">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ΕΙΔΟΣ ΔΙΑΔΙΚΑΣΙΑΣ</w:t>
            </w:r>
          </w:p>
        </w:tc>
        <w:tc>
          <w:tcPr>
            <w:tcW w:w="6521" w:type="dxa"/>
            <w:tcBorders>
              <w:top w:val="single" w:sz="4" w:space="0" w:color="000000"/>
              <w:left w:val="single" w:sz="4" w:space="0" w:color="000000"/>
              <w:bottom w:val="single" w:sz="4" w:space="0" w:color="000000"/>
              <w:right w:val="single" w:sz="4" w:space="0" w:color="000000"/>
            </w:tcBorders>
            <w:vAlign w:val="center"/>
          </w:tcPr>
          <w:p w14:paraId="7F6FC697" w14:textId="78BAE977" w:rsidR="008452FD" w:rsidRPr="00242B85" w:rsidRDefault="008452FD" w:rsidP="008F5259">
            <w:pPr>
              <w:widowControl w:val="0"/>
              <w:spacing w:before="120" w:after="120" w:line="300" w:lineRule="atLeast"/>
              <w:jc w:val="both"/>
              <w:rPr>
                <w:rFonts w:ascii="Tahoma" w:eastAsia="Times New Roman" w:hAnsi="Tahoma" w:cs="Tahoma"/>
                <w:sz w:val="24"/>
                <w:szCs w:val="24"/>
                <w14:ligatures w14:val="none"/>
              </w:rPr>
            </w:pPr>
            <w:r w:rsidRPr="00242B85">
              <w:rPr>
                <w:rFonts w:ascii="Tahoma" w:eastAsia="Times New Roman" w:hAnsi="Tahoma" w:cs="Tahoma"/>
                <w:sz w:val="24"/>
                <w:szCs w:val="24"/>
                <w14:ligatures w14:val="none"/>
              </w:rPr>
              <w:t xml:space="preserve">Ηλεκτρονικός Ανοικτός Διεθνής άνω των ορίων Διαγωνισμός με κριτήριο ανάθεσης </w:t>
            </w:r>
            <w:r w:rsidR="0059274C" w:rsidRPr="00242B85">
              <w:rPr>
                <w:rFonts w:ascii="Tahoma" w:eastAsia="Times New Roman" w:hAnsi="Tahoma" w:cs="Tahoma"/>
                <w:sz w:val="24"/>
                <w:szCs w:val="24"/>
                <w14:ligatures w14:val="none"/>
              </w:rPr>
              <w:t>την πλέον συμφέρουσα από οικονομική άποψη προσφορά βάσει βέλτιστης σχέσης ποιότητας - τιμής</w:t>
            </w:r>
            <w:r w:rsidR="00EB59D7" w:rsidRPr="00242B85">
              <w:rPr>
                <w:rFonts w:ascii="Tahoma" w:eastAsia="Times New Roman" w:hAnsi="Tahoma" w:cs="Tahoma"/>
                <w:sz w:val="24"/>
                <w:szCs w:val="24"/>
                <w14:ligatures w14:val="none"/>
              </w:rPr>
              <w:t>.</w:t>
            </w:r>
          </w:p>
        </w:tc>
      </w:tr>
      <w:tr w:rsidR="008452FD" w:rsidRPr="00242B85" w14:paraId="3345A96A"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0BF7254F" w14:textId="77777777" w:rsidR="008452FD" w:rsidRPr="00242B85" w:rsidRDefault="008452FD" w:rsidP="008F5259">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ΕΚΤΙΜΩΜΕΝΗ ΑΞΙΑ ΣΥΜΒΑΣΗΣ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24357E94" w14:textId="4671B376" w:rsidR="008452FD" w:rsidRPr="00242B85" w:rsidRDefault="008452FD" w:rsidP="008F5259">
            <w:pPr>
              <w:widowControl w:val="0"/>
              <w:suppressAutoHyphens/>
              <w:spacing w:before="120" w:after="120" w:line="300" w:lineRule="atLeast"/>
              <w:jc w:val="both"/>
              <w:rPr>
                <w:rFonts w:ascii="Tahoma" w:eastAsia="Times New Roman" w:hAnsi="Tahoma" w:cs="Tahoma"/>
                <w:b/>
                <w:bCs/>
                <w:sz w:val="24"/>
                <w:szCs w:val="24"/>
                <w14:ligatures w14:val="none"/>
              </w:rPr>
            </w:pPr>
            <w:r w:rsidRPr="00242B85">
              <w:rPr>
                <w:rFonts w:ascii="Tahoma" w:eastAsia="Times New Roman" w:hAnsi="Tahoma" w:cs="Tahoma"/>
                <w:sz w:val="24"/>
                <w:szCs w:val="24"/>
                <w14:ligatures w14:val="none"/>
              </w:rPr>
              <w:t>Εκτιμώμενη αξία παρούσας σύμβασης</w:t>
            </w:r>
            <w:r w:rsidR="00A774DC" w:rsidRPr="00242B85">
              <w:rPr>
                <w:rFonts w:ascii="Tahoma" w:eastAsia="Times New Roman" w:hAnsi="Tahoma" w:cs="Tahoma"/>
                <w:sz w:val="24"/>
                <w:szCs w:val="24"/>
                <w14:ligatures w14:val="none"/>
              </w:rPr>
              <w:t>:</w:t>
            </w:r>
            <w:r w:rsidRPr="00242B85">
              <w:rPr>
                <w:rFonts w:ascii="Tahoma" w:eastAsia="Times New Roman" w:hAnsi="Tahoma" w:cs="Tahoma"/>
                <w:sz w:val="24"/>
                <w:szCs w:val="24"/>
                <w14:ligatures w14:val="none"/>
              </w:rPr>
              <w:t xml:space="preserve"> </w:t>
            </w:r>
            <w:r w:rsidR="001032C2" w:rsidRPr="00242B85">
              <w:rPr>
                <w:rFonts w:ascii="Tahoma" w:eastAsia="Times New Roman" w:hAnsi="Tahoma" w:cs="Tahoma"/>
                <w:b/>
                <w:bCs/>
                <w:sz w:val="24"/>
                <w:szCs w:val="24"/>
                <w14:ligatures w14:val="none"/>
              </w:rPr>
              <w:t>εξακόσιες ενε</w:t>
            </w:r>
            <w:r w:rsidR="00BA3879" w:rsidRPr="00242B85">
              <w:rPr>
                <w:rFonts w:ascii="Tahoma" w:eastAsia="Times New Roman" w:hAnsi="Tahoma" w:cs="Tahoma"/>
                <w:b/>
                <w:bCs/>
                <w:sz w:val="24"/>
                <w:szCs w:val="24"/>
                <w14:ligatures w14:val="none"/>
              </w:rPr>
              <w:t xml:space="preserve">νήντα εννέα </w:t>
            </w:r>
            <w:r w:rsidR="008615B7" w:rsidRPr="00242B85">
              <w:rPr>
                <w:rFonts w:ascii="Tahoma" w:eastAsia="Times New Roman" w:hAnsi="Tahoma" w:cs="Tahoma"/>
                <w:b/>
                <w:bCs/>
                <w:sz w:val="24"/>
                <w:szCs w:val="24"/>
                <w14:ligatures w14:val="none"/>
              </w:rPr>
              <w:t xml:space="preserve">χιλιάδες </w:t>
            </w:r>
            <w:r w:rsidR="00BA3879" w:rsidRPr="00242B85">
              <w:rPr>
                <w:rFonts w:ascii="Tahoma" w:eastAsia="Times New Roman" w:hAnsi="Tahoma" w:cs="Tahoma"/>
                <w:b/>
                <w:bCs/>
                <w:sz w:val="24"/>
                <w:szCs w:val="24"/>
                <w14:ligatures w14:val="none"/>
              </w:rPr>
              <w:t xml:space="preserve">οκτακόσια ενενήντα </w:t>
            </w:r>
            <w:r w:rsidR="008615B7" w:rsidRPr="00242B85">
              <w:rPr>
                <w:rFonts w:ascii="Tahoma" w:eastAsia="Times New Roman" w:hAnsi="Tahoma" w:cs="Tahoma"/>
                <w:b/>
                <w:bCs/>
                <w:sz w:val="24"/>
                <w:szCs w:val="24"/>
                <w14:ligatures w14:val="none"/>
              </w:rPr>
              <w:t>ευρώ (€</w:t>
            </w:r>
            <w:r w:rsidR="001032C2" w:rsidRPr="00242B85">
              <w:rPr>
                <w:rFonts w:ascii="Tahoma" w:eastAsia="Times New Roman" w:hAnsi="Tahoma" w:cs="Tahoma"/>
                <w:b/>
                <w:bCs/>
                <w:sz w:val="24"/>
                <w:szCs w:val="24"/>
                <w14:ligatures w14:val="none"/>
              </w:rPr>
              <w:t xml:space="preserve"> 699.890,00</w:t>
            </w:r>
            <w:r w:rsidR="008615B7" w:rsidRPr="00242B85">
              <w:rPr>
                <w:rFonts w:ascii="Tahoma" w:eastAsia="Times New Roman" w:hAnsi="Tahoma" w:cs="Tahoma"/>
                <w:b/>
                <w:bCs/>
                <w:sz w:val="24"/>
                <w:szCs w:val="24"/>
                <w14:ligatures w14:val="none"/>
              </w:rPr>
              <w:t>)</w:t>
            </w:r>
            <w:r w:rsidRPr="00242B85">
              <w:rPr>
                <w:rFonts w:ascii="Tahoma" w:eastAsia="Times New Roman" w:hAnsi="Tahoma" w:cs="Tahoma"/>
                <w:b/>
                <w:bCs/>
                <w:sz w:val="24"/>
                <w:szCs w:val="24"/>
                <w14:ligatures w14:val="none"/>
              </w:rPr>
              <w:t xml:space="preserve"> </w:t>
            </w:r>
            <w:r w:rsidRPr="00242B85">
              <w:rPr>
                <w:rFonts w:ascii="Tahoma" w:eastAsia="Times New Roman" w:hAnsi="Tahoma" w:cs="Tahoma"/>
                <w:sz w:val="24"/>
                <w:szCs w:val="24"/>
                <w14:ligatures w14:val="none"/>
              </w:rPr>
              <w:t xml:space="preserve">μη περιλαμβανομένου ΦΠΑ (Εκτιμώμενη αξία με ΦΠΑ: </w:t>
            </w:r>
            <w:r w:rsidR="0000490E" w:rsidRPr="008F5259">
              <w:rPr>
                <w:rFonts w:ascii="Tahoma" w:eastAsia="Times New Roman" w:hAnsi="Tahoma" w:cs="Tahoma"/>
                <w:b/>
                <w:bCs/>
                <w:sz w:val="24"/>
                <w:szCs w:val="24"/>
                <w14:ligatures w14:val="none"/>
              </w:rPr>
              <w:t>€</w:t>
            </w:r>
            <w:r w:rsidR="005F1B0D" w:rsidRPr="00242B85">
              <w:rPr>
                <w:rFonts w:ascii="Tahoma" w:eastAsia="Times New Roman" w:hAnsi="Tahoma" w:cs="Tahoma"/>
                <w:sz w:val="24"/>
                <w:szCs w:val="24"/>
                <w14:ligatures w14:val="none"/>
              </w:rPr>
              <w:t xml:space="preserve"> </w:t>
            </w:r>
            <w:r w:rsidR="00073E4B" w:rsidRPr="00242B85">
              <w:rPr>
                <w:rFonts w:ascii="Tahoma" w:eastAsia="Times New Roman" w:hAnsi="Tahoma" w:cs="Tahoma"/>
                <w:b/>
                <w:bCs/>
                <w:sz w:val="24"/>
                <w:szCs w:val="24"/>
                <w14:ligatures w14:val="none"/>
              </w:rPr>
              <w:t>867.863,60</w:t>
            </w:r>
            <w:r w:rsidRPr="008F5259">
              <w:rPr>
                <w:rFonts w:ascii="Tahoma" w:eastAsia="Times New Roman" w:hAnsi="Tahoma" w:cs="Tahoma"/>
                <w:sz w:val="24"/>
                <w:szCs w:val="24"/>
                <w14:ligatures w14:val="none"/>
              </w:rPr>
              <w:t>, ΦΠΑ 24%</w:t>
            </w:r>
            <w:r w:rsidR="008F5259">
              <w:rPr>
                <w:rFonts w:ascii="Tahoma" w:eastAsia="Times New Roman" w:hAnsi="Tahoma" w:cs="Tahoma"/>
                <w:sz w:val="24"/>
                <w:szCs w:val="24"/>
                <w14:ligatures w14:val="none"/>
              </w:rPr>
              <w:t>:</w:t>
            </w:r>
            <w:r w:rsidR="0000490E" w:rsidRPr="00242B85">
              <w:rPr>
                <w:rFonts w:ascii="Tahoma" w:eastAsia="Times New Roman" w:hAnsi="Tahoma" w:cs="Tahoma"/>
                <w:b/>
                <w:bCs/>
                <w:sz w:val="24"/>
                <w:szCs w:val="24"/>
                <w14:ligatures w14:val="none"/>
              </w:rPr>
              <w:t xml:space="preserve"> €</w:t>
            </w:r>
            <w:r w:rsidRPr="00242B85">
              <w:rPr>
                <w:rFonts w:ascii="Tahoma" w:eastAsia="Times New Roman" w:hAnsi="Tahoma" w:cs="Tahoma"/>
                <w:b/>
                <w:bCs/>
                <w:sz w:val="24"/>
                <w:szCs w:val="24"/>
                <w14:ligatures w14:val="none"/>
              </w:rPr>
              <w:t xml:space="preserve">  </w:t>
            </w:r>
            <w:r w:rsidR="00021B5D" w:rsidRPr="00242B85">
              <w:rPr>
                <w:rFonts w:ascii="Tahoma" w:eastAsia="Times New Roman" w:hAnsi="Tahoma" w:cs="Tahoma"/>
                <w:b/>
                <w:bCs/>
                <w:sz w:val="24"/>
                <w:szCs w:val="24"/>
                <w14:ligatures w14:val="none"/>
              </w:rPr>
              <w:t>167.973,60</w:t>
            </w:r>
            <w:r w:rsidRPr="00242B85">
              <w:rPr>
                <w:rFonts w:ascii="Tahoma" w:eastAsia="Times New Roman" w:hAnsi="Tahoma" w:cs="Tahoma"/>
                <w:sz w:val="24"/>
                <w:szCs w:val="24"/>
                <w14:ligatures w14:val="none"/>
              </w:rPr>
              <w:t>)</w:t>
            </w:r>
          </w:p>
        </w:tc>
      </w:tr>
      <w:tr w:rsidR="008452FD" w:rsidRPr="00242B85" w14:paraId="60F105B1"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12812373" w14:textId="77777777" w:rsidR="008452FD" w:rsidRPr="00242B85" w:rsidRDefault="008452FD" w:rsidP="008F5259">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ΧΡΗΜΑΤΟΔΟΤΗΣΗ ΕΡΓΟΥ</w:t>
            </w:r>
          </w:p>
        </w:tc>
        <w:tc>
          <w:tcPr>
            <w:tcW w:w="6521" w:type="dxa"/>
            <w:tcBorders>
              <w:top w:val="single" w:sz="4" w:space="0" w:color="000000"/>
              <w:left w:val="single" w:sz="4" w:space="0" w:color="000000"/>
              <w:bottom w:val="single" w:sz="4" w:space="0" w:color="000000"/>
              <w:right w:val="single" w:sz="4" w:space="0" w:color="000000"/>
            </w:tcBorders>
            <w:vAlign w:val="center"/>
          </w:tcPr>
          <w:p w14:paraId="7F39A161" w14:textId="35CDDD66" w:rsidR="008452FD" w:rsidRPr="00242B85" w:rsidRDefault="00B13776" w:rsidP="008F5259">
            <w:pPr>
              <w:widowControl w:val="0"/>
              <w:spacing w:before="120" w:after="120" w:line="300" w:lineRule="atLeast"/>
              <w:jc w:val="both"/>
              <w:rPr>
                <w:rFonts w:ascii="Tahoma" w:eastAsia="Times New Roman" w:hAnsi="Tahoma" w:cs="Tahoma"/>
                <w:sz w:val="24"/>
                <w:szCs w:val="24"/>
                <w14:ligatures w14:val="none"/>
              </w:rPr>
            </w:pPr>
            <w:r w:rsidRPr="00242B85">
              <w:rPr>
                <w:rFonts w:ascii="Tahoma" w:eastAsia="Times New Roman" w:hAnsi="Tahoma" w:cs="Tahoma"/>
                <w:sz w:val="24"/>
                <w:szCs w:val="24"/>
                <w14:ligatures w14:val="none"/>
              </w:rPr>
              <w:t>Οι δαπάνες του Έργου, θα βαρύνουν τον τακτικό προϋπολογισμό του Υπουργείου Ψηφιακής Διακυβέρνησης και συγκεκριμένα τον κωδικό ΑΛΕ 2310802069</w:t>
            </w:r>
            <w:r w:rsidR="00B541A4" w:rsidRPr="00242B85">
              <w:t xml:space="preserve"> </w:t>
            </w:r>
            <w:r w:rsidR="00B541A4" w:rsidRPr="00242B85">
              <w:rPr>
                <w:rFonts w:ascii="Tahoma" w:eastAsia="Times New Roman" w:hAnsi="Tahoma" w:cs="Tahoma"/>
                <w:sz w:val="24"/>
                <w:szCs w:val="24"/>
                <w14:ligatures w14:val="none"/>
              </w:rPr>
              <w:t>«Επιχορήγηση στην Κοινωνία της Πληροφορίας (ΚτΠ) Μ.Α.Ε. για λειτουργικές δαπάνες γενικά» που αφορά στην έκτακτη επιχορήγηση της Κοινωνίας της Πληροφορίας Μ.Α.Ε. για το οικονομικό έτος 2025.</w:t>
            </w:r>
          </w:p>
        </w:tc>
      </w:tr>
      <w:tr w:rsidR="00402731" w:rsidRPr="00242B85" w14:paraId="7058EBAB"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19743018" w14:textId="77777777" w:rsidR="00402731" w:rsidRPr="00242B85" w:rsidRDefault="00402731" w:rsidP="008F5259">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 xml:space="preserve">ΔΙΑΡΚΕΙΑ ΣΥΜΒΑΣΗΣ </w:t>
            </w:r>
          </w:p>
        </w:tc>
        <w:tc>
          <w:tcPr>
            <w:tcW w:w="6521" w:type="dxa"/>
            <w:tcBorders>
              <w:top w:val="single" w:sz="4" w:space="0" w:color="000000"/>
              <w:left w:val="single" w:sz="4" w:space="0" w:color="000000"/>
              <w:bottom w:val="single" w:sz="4" w:space="0" w:color="000000"/>
              <w:right w:val="single" w:sz="4" w:space="0" w:color="000000"/>
            </w:tcBorders>
            <w:vAlign w:val="center"/>
          </w:tcPr>
          <w:p w14:paraId="1965C590" w14:textId="6C86C116" w:rsidR="00402731" w:rsidRPr="00242B85" w:rsidRDefault="00402731" w:rsidP="008F5259">
            <w:pPr>
              <w:widowControl w:val="0"/>
              <w:suppressAutoHyphens/>
              <w:spacing w:before="120"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διάρκεια του Έργου ορίζεται από την υπογραφή της σύμβασης μέχρι και την </w:t>
            </w:r>
            <w:r w:rsidRPr="00242B85">
              <w:rPr>
                <w:rFonts w:ascii="Tahoma" w:eastAsia="Times New Roman" w:hAnsi="Tahoma" w:cs="Tahoma"/>
                <w:b/>
                <w:bCs/>
                <w:sz w:val="24"/>
                <w:szCs w:val="24"/>
                <w:lang w:eastAsia="zh-CN"/>
                <w14:ligatures w14:val="none"/>
              </w:rPr>
              <w:t>30-</w:t>
            </w:r>
            <w:r w:rsidR="00611686" w:rsidRPr="00242B85">
              <w:rPr>
                <w:rFonts w:ascii="Tahoma" w:eastAsia="Times New Roman" w:hAnsi="Tahoma" w:cs="Tahoma"/>
                <w:b/>
                <w:bCs/>
                <w:sz w:val="24"/>
                <w:szCs w:val="24"/>
                <w:lang w:eastAsia="zh-CN"/>
                <w14:ligatures w14:val="none"/>
              </w:rPr>
              <w:t>09</w:t>
            </w:r>
            <w:r w:rsidRPr="00242B85">
              <w:rPr>
                <w:rFonts w:ascii="Tahoma" w:eastAsia="Times New Roman" w:hAnsi="Tahoma" w:cs="Tahoma"/>
                <w:b/>
                <w:bCs/>
                <w:sz w:val="24"/>
                <w:szCs w:val="24"/>
                <w:lang w:eastAsia="zh-CN"/>
                <w14:ligatures w14:val="none"/>
              </w:rPr>
              <w:t>-2026</w:t>
            </w:r>
            <w:r w:rsidR="00B7102D" w:rsidRPr="00652A56">
              <w:rPr>
                <w:rFonts w:ascii="Tahoma" w:eastAsia="Times New Roman" w:hAnsi="Tahoma" w:cs="Tahoma"/>
                <w:sz w:val="24"/>
                <w:szCs w:val="24"/>
                <w:lang w:eastAsia="zh-CN"/>
                <w14:ligatures w14:val="none"/>
              </w:rPr>
              <w:t>.</w:t>
            </w:r>
          </w:p>
        </w:tc>
      </w:tr>
      <w:tr w:rsidR="00402731" w:rsidRPr="00242B85" w14:paraId="56E9FA62"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1E55EE78" w14:textId="77777777" w:rsidR="00402731" w:rsidRPr="00242B85" w:rsidRDefault="00402731" w:rsidP="00077A65">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lastRenderedPageBreak/>
              <w:t>ΗΜΕΡΟΜΗΝΙΑ ΔΙΑΚΗΡΥΞΗΣ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61AA2212" w14:textId="65AEF223" w:rsidR="00402731" w:rsidRPr="00242B85" w:rsidRDefault="006B12CE" w:rsidP="00077A65">
            <w:pPr>
              <w:widowControl w:val="0"/>
              <w:spacing w:before="120" w:after="120" w:line="300" w:lineRule="atLeast"/>
              <w:rPr>
                <w:rFonts w:ascii="Tahoma" w:eastAsia="Times New Roman" w:hAnsi="Tahoma" w:cs="Tahoma"/>
                <w:b/>
                <w:sz w:val="24"/>
                <w:szCs w:val="24"/>
                <w14:ligatures w14:val="none"/>
              </w:rPr>
            </w:pPr>
            <w:r>
              <w:rPr>
                <w:rFonts w:ascii="Tahoma" w:eastAsia="Times New Roman" w:hAnsi="Tahoma" w:cs="Tahoma"/>
                <w:b/>
                <w:color w:val="000000"/>
                <w:sz w:val="24"/>
                <w:szCs w:val="24"/>
                <w:lang w:eastAsia="zh-CN"/>
                <w14:ligatures w14:val="none"/>
              </w:rPr>
              <w:t>06-05-2026</w:t>
            </w:r>
          </w:p>
        </w:tc>
      </w:tr>
      <w:tr w:rsidR="00402731" w:rsidRPr="00242B85" w14:paraId="234529A3"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69376661" w14:textId="77777777" w:rsidR="00402731" w:rsidRPr="00242B85" w:rsidRDefault="00402731" w:rsidP="00077A65">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ΠΡΟΘΕΣΜΙΑ ΓΙΑ ΥΠΟΒΟΛΗ ΔΙΕΥΚΡΙΝΙΣΕΩΝ ΕΠΙ ΤΩΝ ΟΡΩΝ ΤΗΣ ΔΙΑΚΗΡΥΞΗΣ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0D5F7CD8" w14:textId="61983A35" w:rsidR="00402731" w:rsidRPr="00242B85" w:rsidRDefault="006B12CE" w:rsidP="00077A65">
            <w:pPr>
              <w:widowControl w:val="0"/>
              <w:spacing w:before="120" w:after="120" w:line="300" w:lineRule="atLeast"/>
              <w:rPr>
                <w:rFonts w:ascii="Tahoma" w:eastAsia="Times New Roman" w:hAnsi="Tahoma" w:cs="Tahoma"/>
                <w:b/>
                <w:sz w:val="24"/>
                <w:szCs w:val="24"/>
                <w14:ligatures w14:val="none"/>
              </w:rPr>
            </w:pPr>
            <w:r>
              <w:rPr>
                <w:rFonts w:ascii="Tahoma" w:eastAsia="Times New Roman" w:hAnsi="Tahoma" w:cs="Tahoma"/>
                <w:b/>
                <w:color w:val="000000"/>
                <w:sz w:val="24"/>
                <w:szCs w:val="24"/>
                <w:lang w:eastAsia="zh-CN"/>
                <w14:ligatures w14:val="none"/>
              </w:rPr>
              <w:t>20-05-2026</w:t>
            </w:r>
          </w:p>
        </w:tc>
      </w:tr>
      <w:tr w:rsidR="00402731" w:rsidRPr="00242B85" w14:paraId="0EE2C0F6"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2F5B0A6A" w14:textId="77777777" w:rsidR="00402731" w:rsidRPr="00242B85" w:rsidRDefault="00402731" w:rsidP="00077A65">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ΗΜΕΡΟΜΗΝΙΑ ΈΝΑΡΞΗΣ ΗΛΕΚΤΡΟΝΙΚΗΣ ΥΠΟΒΟΛΗΣ ΠΡΟΣΦΟΡΩΝ</w:t>
            </w:r>
          </w:p>
        </w:tc>
        <w:tc>
          <w:tcPr>
            <w:tcW w:w="6521" w:type="dxa"/>
            <w:tcBorders>
              <w:top w:val="single" w:sz="4" w:space="0" w:color="000000"/>
              <w:left w:val="single" w:sz="4" w:space="0" w:color="000000"/>
              <w:bottom w:val="single" w:sz="4" w:space="0" w:color="000000"/>
              <w:right w:val="single" w:sz="4" w:space="0" w:color="000000"/>
            </w:tcBorders>
            <w:vAlign w:val="center"/>
          </w:tcPr>
          <w:p w14:paraId="52AB40D3" w14:textId="52C6DFFE" w:rsidR="00402731" w:rsidRPr="00242B85" w:rsidRDefault="006B12CE" w:rsidP="00077A65">
            <w:pPr>
              <w:widowControl w:val="0"/>
              <w:spacing w:before="120" w:after="120" w:line="300" w:lineRule="atLeast"/>
              <w:rPr>
                <w:rFonts w:ascii="Tahoma" w:eastAsia="Times New Roman" w:hAnsi="Tahoma" w:cs="Tahoma"/>
                <w:b/>
                <w:color w:val="000000"/>
                <w:sz w:val="24"/>
                <w:szCs w:val="24"/>
                <w14:ligatures w14:val="none"/>
              </w:rPr>
            </w:pPr>
            <w:r>
              <w:rPr>
                <w:rFonts w:ascii="Tahoma" w:eastAsia="Times New Roman" w:hAnsi="Tahoma" w:cs="Tahoma"/>
                <w:b/>
                <w:color w:val="000000"/>
                <w:sz w:val="24"/>
                <w:szCs w:val="24"/>
                <w:lang w:eastAsia="zh-CN"/>
                <w14:ligatures w14:val="none"/>
              </w:rPr>
              <w:t>11-05-2026</w:t>
            </w:r>
          </w:p>
        </w:tc>
      </w:tr>
      <w:tr w:rsidR="00402731" w:rsidRPr="00242B85" w14:paraId="2D46ACFA"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2C115CD5" w14:textId="77777777" w:rsidR="00402731" w:rsidRPr="00242B85" w:rsidRDefault="00402731" w:rsidP="00077A65">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ΚΑΤΑΛΗΚΤΙΚΗ ΗΜΕΡΟΜΗΝΙΑ ΚΑΙ ΩΡΑ ΥΠΟΒΟΛΗΣ ΠΡΟΣΦΟΡΩΝ</w:t>
            </w:r>
          </w:p>
        </w:tc>
        <w:tc>
          <w:tcPr>
            <w:tcW w:w="6521" w:type="dxa"/>
            <w:tcBorders>
              <w:top w:val="single" w:sz="4" w:space="0" w:color="000000"/>
              <w:left w:val="single" w:sz="4" w:space="0" w:color="000000"/>
              <w:bottom w:val="single" w:sz="4" w:space="0" w:color="000000"/>
              <w:right w:val="single" w:sz="4" w:space="0" w:color="000000"/>
            </w:tcBorders>
            <w:vAlign w:val="center"/>
          </w:tcPr>
          <w:p w14:paraId="31232B73" w14:textId="76DF951E" w:rsidR="00402731" w:rsidRPr="006B12CE" w:rsidRDefault="006B12CE" w:rsidP="00077A65">
            <w:pPr>
              <w:widowControl w:val="0"/>
              <w:suppressAutoHyphens/>
              <w:spacing w:before="120" w:after="120" w:line="276" w:lineRule="auto"/>
              <w:rPr>
                <w:rFonts w:ascii="Tahoma" w:eastAsia="Times New Roman" w:hAnsi="Tahoma" w:cs="Tahoma"/>
                <w:sz w:val="24"/>
                <w:szCs w:val="24"/>
                <w:lang w:eastAsia="zh-CN"/>
                <w14:ligatures w14:val="none"/>
              </w:rPr>
            </w:pPr>
            <w:r>
              <w:rPr>
                <w:rFonts w:ascii="Tahoma" w:eastAsia="Times New Roman" w:hAnsi="Tahoma" w:cs="Tahoma"/>
                <w:b/>
                <w:color w:val="000000"/>
                <w:sz w:val="24"/>
                <w:szCs w:val="24"/>
                <w14:ligatures w14:val="none"/>
              </w:rPr>
              <w:t>08-06-2026</w:t>
            </w:r>
            <w:r w:rsidR="00402731" w:rsidRPr="00242B85">
              <w:rPr>
                <w:rFonts w:ascii="Tahoma" w:eastAsia="Times New Roman" w:hAnsi="Tahoma" w:cs="Tahoma"/>
                <w:b/>
                <w:color w:val="000000"/>
                <w:sz w:val="24"/>
                <w:szCs w:val="24"/>
                <w:lang w:val="en-GB"/>
                <w14:ligatures w14:val="none"/>
              </w:rPr>
              <w:t xml:space="preserve">, </w:t>
            </w:r>
            <w:proofErr w:type="spellStart"/>
            <w:r w:rsidR="00402731" w:rsidRPr="00242B85">
              <w:rPr>
                <w:rFonts w:ascii="Tahoma" w:eastAsia="Times New Roman" w:hAnsi="Tahoma" w:cs="Tahoma"/>
                <w:bCs/>
                <w:color w:val="000000"/>
                <w:sz w:val="24"/>
                <w:szCs w:val="24"/>
                <w:lang w:val="en-GB"/>
                <w14:ligatures w14:val="none"/>
              </w:rPr>
              <w:t>ημέρ</w:t>
            </w:r>
            <w:proofErr w:type="spellEnd"/>
            <w:r w:rsidR="00402731" w:rsidRPr="00242B85">
              <w:rPr>
                <w:rFonts w:ascii="Tahoma" w:eastAsia="Times New Roman" w:hAnsi="Tahoma" w:cs="Tahoma"/>
                <w:bCs/>
                <w:color w:val="000000"/>
                <w:sz w:val="24"/>
                <w:szCs w:val="24"/>
                <w:lang w:val="en-GB"/>
                <w14:ligatures w14:val="none"/>
              </w:rPr>
              <w:t>α</w:t>
            </w:r>
            <w:r w:rsidR="00402731" w:rsidRPr="00242B85">
              <w:rPr>
                <w:rFonts w:ascii="Tahoma" w:eastAsia="Times New Roman" w:hAnsi="Tahoma" w:cs="Tahoma"/>
                <w:b/>
                <w:color w:val="000000"/>
                <w:sz w:val="24"/>
                <w:szCs w:val="24"/>
                <w:lang w:val="en-GB"/>
                <w14:ligatures w14:val="none"/>
              </w:rPr>
              <w:t xml:space="preserve"> </w:t>
            </w:r>
            <w:r>
              <w:rPr>
                <w:rFonts w:ascii="Tahoma" w:eastAsia="Times New Roman" w:hAnsi="Tahoma" w:cs="Tahoma"/>
                <w:b/>
                <w:color w:val="000000"/>
                <w:sz w:val="24"/>
                <w:szCs w:val="24"/>
                <w14:ligatures w14:val="none"/>
              </w:rPr>
              <w:t xml:space="preserve">Δευτέρα </w:t>
            </w:r>
            <w:r w:rsidR="00402731" w:rsidRPr="00242B85">
              <w:rPr>
                <w:rFonts w:ascii="Tahoma" w:eastAsia="Times New Roman" w:hAnsi="Tahoma" w:cs="Tahoma"/>
                <w:bCs/>
                <w:color w:val="000000"/>
                <w:sz w:val="24"/>
                <w:szCs w:val="24"/>
                <w:lang w:val="en-GB"/>
                <w14:ligatures w14:val="none"/>
              </w:rPr>
              <w:t>και</w:t>
            </w:r>
            <w:r w:rsidR="00402731" w:rsidRPr="00242B85">
              <w:rPr>
                <w:rFonts w:ascii="Tahoma" w:eastAsia="Times New Roman" w:hAnsi="Tahoma" w:cs="Tahoma"/>
                <w:b/>
                <w:color w:val="000000"/>
                <w:sz w:val="24"/>
                <w:szCs w:val="24"/>
                <w:lang w:val="en-GB"/>
                <w14:ligatures w14:val="none"/>
              </w:rPr>
              <w:t xml:space="preserve"> </w:t>
            </w:r>
            <w:proofErr w:type="spellStart"/>
            <w:r w:rsidR="00402731" w:rsidRPr="00242B85">
              <w:rPr>
                <w:rFonts w:ascii="Tahoma" w:eastAsia="Times New Roman" w:hAnsi="Tahoma" w:cs="Tahoma"/>
                <w:bCs/>
                <w:color w:val="000000"/>
                <w:sz w:val="24"/>
                <w:szCs w:val="24"/>
                <w:lang w:val="en-GB"/>
                <w14:ligatures w14:val="none"/>
              </w:rPr>
              <w:t>ώρ</w:t>
            </w:r>
            <w:proofErr w:type="spellEnd"/>
            <w:r w:rsidR="00402731" w:rsidRPr="00242B85">
              <w:rPr>
                <w:rFonts w:ascii="Tahoma" w:eastAsia="Times New Roman" w:hAnsi="Tahoma" w:cs="Tahoma"/>
                <w:bCs/>
                <w:color w:val="000000"/>
                <w:sz w:val="24"/>
                <w:szCs w:val="24"/>
                <w:lang w:val="en-GB"/>
                <w14:ligatures w14:val="none"/>
              </w:rPr>
              <w:t>α</w:t>
            </w:r>
            <w:r w:rsidR="00402731" w:rsidRPr="00242B85">
              <w:rPr>
                <w:rFonts w:ascii="Tahoma" w:eastAsia="Times New Roman" w:hAnsi="Tahoma" w:cs="Tahoma"/>
                <w:b/>
                <w:color w:val="000000"/>
                <w:sz w:val="24"/>
                <w:szCs w:val="24"/>
                <w:lang w:val="en-GB"/>
                <w14:ligatures w14:val="none"/>
              </w:rPr>
              <w:t xml:space="preserve"> </w:t>
            </w:r>
            <w:r>
              <w:rPr>
                <w:rFonts w:ascii="Tahoma" w:eastAsia="Times New Roman" w:hAnsi="Tahoma" w:cs="Tahoma"/>
                <w:b/>
                <w:color w:val="000000"/>
                <w:sz w:val="24"/>
                <w:szCs w:val="24"/>
                <w14:ligatures w14:val="none"/>
              </w:rPr>
              <w:t>14:00</w:t>
            </w:r>
          </w:p>
        </w:tc>
      </w:tr>
      <w:tr w:rsidR="00402731" w:rsidRPr="00242B85" w14:paraId="0C19E483"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0B66B044" w14:textId="77777777" w:rsidR="00402731" w:rsidRPr="00242B85" w:rsidRDefault="00402731" w:rsidP="00077A65">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ΤΟΠΟΣ&amp; ΤΡΟΠΟΣ ΚΑΤΑΘΕΣΗΣ ΠΡΟΣΦΟΡΩΝ</w:t>
            </w:r>
          </w:p>
        </w:tc>
        <w:tc>
          <w:tcPr>
            <w:tcW w:w="6521" w:type="dxa"/>
            <w:tcBorders>
              <w:top w:val="single" w:sz="4" w:space="0" w:color="000000"/>
              <w:left w:val="single" w:sz="4" w:space="0" w:color="000000"/>
              <w:bottom w:val="single" w:sz="4" w:space="0" w:color="000000"/>
              <w:right w:val="single" w:sz="4" w:space="0" w:color="000000"/>
            </w:tcBorders>
            <w:vAlign w:val="center"/>
          </w:tcPr>
          <w:p w14:paraId="18638634" w14:textId="72056759" w:rsidR="00402731" w:rsidRPr="00242B85" w:rsidRDefault="00402731" w:rsidP="00077A65">
            <w:pPr>
              <w:widowControl w:val="0"/>
              <w:suppressAutoHyphens/>
              <w:spacing w:before="240" w:after="360" w:line="276" w:lineRule="auto"/>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Στη διαδικτυακή πύλη </w:t>
            </w:r>
            <w:hyperlink r:id="rId8" w:history="1">
              <w:r w:rsidRPr="00242B85">
                <w:rPr>
                  <w:rFonts w:ascii="Tahoma" w:eastAsia="Times New Roman" w:hAnsi="Tahoma" w:cs="Tahoma"/>
                  <w:color w:val="0000FF"/>
                  <w:sz w:val="24"/>
                  <w:szCs w:val="24"/>
                  <w:u w:val="single"/>
                  <w:lang w:val="en-US" w:eastAsia="zh-CN"/>
                  <w14:ligatures w14:val="none"/>
                </w:rPr>
                <w:t>www</w:t>
              </w:r>
              <w:r w:rsidRPr="00242B85">
                <w:rPr>
                  <w:rFonts w:ascii="Tahoma" w:eastAsia="Times New Roman" w:hAnsi="Tahoma" w:cs="Tahoma"/>
                  <w:color w:val="0000FF"/>
                  <w:sz w:val="24"/>
                  <w:szCs w:val="24"/>
                  <w:u w:val="single"/>
                  <w:lang w:eastAsia="zh-CN"/>
                  <w14:ligatures w14:val="none"/>
                </w:rPr>
                <w:t>.</w:t>
              </w:r>
              <w:proofErr w:type="spellStart"/>
              <w:r w:rsidRPr="00242B85">
                <w:rPr>
                  <w:rFonts w:ascii="Tahoma" w:eastAsia="Times New Roman" w:hAnsi="Tahoma" w:cs="Tahoma"/>
                  <w:color w:val="0000FF"/>
                  <w:sz w:val="24"/>
                  <w:szCs w:val="24"/>
                  <w:u w:val="single"/>
                  <w:lang w:val="en-US" w:eastAsia="zh-CN"/>
                  <w14:ligatures w14:val="none"/>
                </w:rPr>
                <w:t>promitheus</w:t>
              </w:r>
              <w:proofErr w:type="spellEnd"/>
              <w:r w:rsidRPr="00242B85">
                <w:rPr>
                  <w:rFonts w:ascii="Tahoma" w:eastAsia="Times New Roman" w:hAnsi="Tahoma" w:cs="Tahoma"/>
                  <w:color w:val="0000FF"/>
                  <w:sz w:val="24"/>
                  <w:szCs w:val="24"/>
                  <w:u w:val="single"/>
                  <w:lang w:eastAsia="zh-CN"/>
                  <w14:ligatures w14:val="none"/>
                </w:rPr>
                <w:t>.</w:t>
              </w:r>
              <w:r w:rsidRPr="00242B85">
                <w:rPr>
                  <w:rFonts w:ascii="Tahoma" w:eastAsia="Times New Roman" w:hAnsi="Tahoma" w:cs="Tahoma"/>
                  <w:color w:val="0000FF"/>
                  <w:sz w:val="24"/>
                  <w:szCs w:val="24"/>
                  <w:u w:val="single"/>
                  <w:lang w:val="en-US" w:eastAsia="zh-CN"/>
                  <w14:ligatures w14:val="none"/>
                </w:rPr>
                <w:t>gov</w:t>
              </w:r>
              <w:r w:rsidRPr="00242B85">
                <w:rPr>
                  <w:rFonts w:ascii="Tahoma" w:eastAsia="Times New Roman" w:hAnsi="Tahoma" w:cs="Tahoma"/>
                  <w:color w:val="0000FF"/>
                  <w:sz w:val="24"/>
                  <w:szCs w:val="24"/>
                  <w:u w:val="single"/>
                  <w:lang w:eastAsia="zh-CN"/>
                  <w14:ligatures w14:val="none"/>
                </w:rPr>
                <w:t>.</w:t>
              </w:r>
              <w:r w:rsidRPr="00242B85">
                <w:rPr>
                  <w:rFonts w:ascii="Tahoma" w:eastAsia="Times New Roman" w:hAnsi="Tahoma" w:cs="Tahoma"/>
                  <w:color w:val="0000FF"/>
                  <w:sz w:val="24"/>
                  <w:szCs w:val="24"/>
                  <w:u w:val="single"/>
                  <w:lang w:val="en-US" w:eastAsia="zh-CN"/>
                  <w14:ligatures w14:val="none"/>
                </w:rPr>
                <w:t>gr</w:t>
              </w:r>
            </w:hyperlink>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του</w:t>
            </w:r>
            <w:r w:rsidR="00077A65">
              <w:rPr>
                <w:rFonts w:ascii="Tahoma" w:eastAsia="Times New Roman" w:hAnsi="Tahoma" w:cs="Tahoma"/>
                <w:color w:val="000000"/>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Εθνικού Συστήματος Ηλεκτρονικών Δημοσίων Συμβάσεων</w:t>
            </w:r>
            <w:r w:rsidR="00077A65">
              <w:rPr>
                <w:rFonts w:ascii="Tahoma" w:eastAsia="Times New Roman" w:hAnsi="Tahoma" w:cs="Tahoma"/>
                <w:color w:val="000000"/>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(ΕΣΗΔΗΣ) (ηλεκτρονική μορφή)</w:t>
            </w:r>
          </w:p>
          <w:p w14:paraId="3D204AA3" w14:textId="77777777" w:rsidR="00402731" w:rsidRPr="00242B85" w:rsidRDefault="00402731" w:rsidP="00402731">
            <w:pPr>
              <w:widowControl w:val="0"/>
              <w:suppressAutoHyphens/>
              <w:spacing w:before="60" w:after="120" w:line="276" w:lineRule="auto"/>
              <w:rPr>
                <w:rFonts w:ascii="Tahoma" w:eastAsia="Times New Roman" w:hAnsi="Tahoma" w:cs="Tahoma"/>
                <w:sz w:val="24"/>
                <w:szCs w:val="24"/>
                <w:lang w:eastAsia="zh-CN"/>
                <w14:ligatures w14:val="none"/>
              </w:rPr>
            </w:pPr>
            <w:r w:rsidRPr="00242B85">
              <w:rPr>
                <w:rFonts w:ascii="Tahoma" w:eastAsia="Times New Roman" w:hAnsi="Tahoma" w:cs="Tahoma"/>
                <w:color w:val="000000"/>
                <w:sz w:val="24"/>
                <w:szCs w:val="24"/>
                <w:lang w:eastAsia="zh-CN"/>
                <w14:ligatures w14:val="none"/>
              </w:rPr>
              <w:t>Έντυπη Υποβολή:</w:t>
            </w:r>
          </w:p>
          <w:p w14:paraId="1ADC2F93" w14:textId="77777777" w:rsidR="00402731" w:rsidRPr="00242B85" w:rsidRDefault="00402731" w:rsidP="00077A65">
            <w:pPr>
              <w:widowControl w:val="0"/>
              <w:suppressAutoHyphens/>
              <w:spacing w:after="240" w:line="276" w:lineRule="auto"/>
              <w:rPr>
                <w:rFonts w:ascii="Tahoma" w:eastAsia="Times New Roman" w:hAnsi="Tahoma" w:cs="Tahoma"/>
                <w:sz w:val="24"/>
                <w:szCs w:val="24"/>
                <w:lang w:eastAsia="zh-CN"/>
                <w14:ligatures w14:val="none"/>
              </w:rPr>
            </w:pPr>
            <w:r w:rsidRPr="00242B85">
              <w:rPr>
                <w:rFonts w:ascii="Tahoma" w:eastAsia="Times New Roman" w:hAnsi="Tahoma" w:cs="Tahoma"/>
                <w:color w:val="000000"/>
                <w:sz w:val="24"/>
                <w:szCs w:val="24"/>
                <w:lang w:eastAsia="zh-CN"/>
                <w14:ligatures w14:val="none"/>
              </w:rPr>
              <w:t>Η έδρα της ΚτΠ Μ.Α.Ε.</w:t>
            </w:r>
          </w:p>
        </w:tc>
      </w:tr>
      <w:tr w:rsidR="00402731" w:rsidRPr="00242B85" w14:paraId="5BFFA63B" w14:textId="77777777" w:rsidTr="00402731">
        <w:tc>
          <w:tcPr>
            <w:tcW w:w="3822" w:type="dxa"/>
            <w:tcBorders>
              <w:top w:val="single" w:sz="4" w:space="0" w:color="000000"/>
              <w:left w:val="single" w:sz="4" w:space="0" w:color="000000"/>
              <w:bottom w:val="single" w:sz="4" w:space="0" w:color="000000"/>
              <w:right w:val="single" w:sz="4" w:space="0" w:color="000000"/>
            </w:tcBorders>
          </w:tcPr>
          <w:p w14:paraId="58601B5A" w14:textId="77777777" w:rsidR="00402731" w:rsidRPr="00242B85" w:rsidRDefault="00402731" w:rsidP="00077A65">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ΗΜΕΡΟΜΗΝΙΑ ΑΝΑΡΤΗΣΗΣ ΣΤΗ ΔΙΑΔΙΚΤΥΑΚΗ ΠΥΛΗ ΤΟΥ ΕΣΗΔΗΣ</w:t>
            </w:r>
          </w:p>
        </w:tc>
        <w:tc>
          <w:tcPr>
            <w:tcW w:w="6521" w:type="dxa"/>
            <w:tcBorders>
              <w:top w:val="single" w:sz="4" w:space="0" w:color="000000"/>
              <w:left w:val="single" w:sz="4" w:space="0" w:color="000000"/>
              <w:bottom w:val="single" w:sz="4" w:space="0" w:color="000000"/>
              <w:right w:val="single" w:sz="4" w:space="0" w:color="000000"/>
            </w:tcBorders>
            <w:vAlign w:val="center"/>
          </w:tcPr>
          <w:p w14:paraId="7A063A83" w14:textId="1C374728" w:rsidR="00402731" w:rsidRPr="00242B85" w:rsidRDefault="006B12CE" w:rsidP="00077A65">
            <w:pPr>
              <w:widowControl w:val="0"/>
              <w:suppressAutoHyphens/>
              <w:spacing w:before="120" w:after="120" w:line="276" w:lineRule="auto"/>
              <w:rPr>
                <w:rFonts w:ascii="Tahoma" w:eastAsia="Times New Roman" w:hAnsi="Tahoma" w:cs="Tahoma"/>
                <w:color w:val="000000"/>
                <w:sz w:val="24"/>
                <w:szCs w:val="24"/>
                <w:lang w:eastAsia="zh-CN"/>
                <w14:ligatures w14:val="none"/>
              </w:rPr>
            </w:pPr>
            <w:r>
              <w:rPr>
                <w:rFonts w:ascii="Tahoma" w:eastAsia="Times New Roman" w:hAnsi="Tahoma" w:cs="Tahoma"/>
                <w:b/>
                <w:color w:val="000000"/>
                <w:sz w:val="24"/>
                <w:szCs w:val="24"/>
                <w:lang w:eastAsia="zh-CN"/>
                <w14:ligatures w14:val="none"/>
              </w:rPr>
              <w:t>11-05-2026</w:t>
            </w:r>
          </w:p>
        </w:tc>
      </w:tr>
      <w:tr w:rsidR="00402731" w:rsidRPr="00242B85" w14:paraId="228B75CC" w14:textId="77777777" w:rsidTr="00402731">
        <w:tc>
          <w:tcPr>
            <w:tcW w:w="3822" w:type="dxa"/>
            <w:tcBorders>
              <w:top w:val="single" w:sz="4" w:space="0" w:color="000000"/>
              <w:left w:val="single" w:sz="4" w:space="0" w:color="000000"/>
              <w:bottom w:val="single" w:sz="4" w:space="0" w:color="000000"/>
              <w:right w:val="single" w:sz="4" w:space="0" w:color="000000"/>
            </w:tcBorders>
            <w:vAlign w:val="center"/>
          </w:tcPr>
          <w:p w14:paraId="7998FBF9" w14:textId="77777777" w:rsidR="00402731" w:rsidRPr="00242B85" w:rsidRDefault="00402731" w:rsidP="00077A65">
            <w:pPr>
              <w:widowControl w:val="0"/>
              <w:spacing w:before="120" w:after="120" w:line="300" w:lineRule="atLeast"/>
              <w:rPr>
                <w:rFonts w:ascii="Tahoma" w:eastAsia="Times New Roman" w:hAnsi="Tahoma" w:cs="Tahoma"/>
                <w:b/>
                <w:sz w:val="24"/>
                <w:szCs w:val="24"/>
                <w14:ligatures w14:val="none"/>
              </w:rPr>
            </w:pPr>
            <w:r w:rsidRPr="00242B85">
              <w:rPr>
                <w:rFonts w:ascii="Tahoma" w:eastAsia="Times New Roman" w:hAnsi="Tahoma" w:cs="Tahoma"/>
                <w:b/>
                <w:sz w:val="24"/>
                <w:szCs w:val="24"/>
                <w14:ligatures w14:val="none"/>
              </w:rPr>
              <w:t>ΗΜΕΡΟΜΗΝΙΑ ΚΑΙ ΩΡΑ ΑΠΟΣΦΡΑΓΙΣΗΣ ΠΡΟΣΦΟΡΩΝ</w:t>
            </w:r>
          </w:p>
        </w:tc>
        <w:tc>
          <w:tcPr>
            <w:tcW w:w="6521" w:type="dxa"/>
            <w:tcBorders>
              <w:top w:val="single" w:sz="4" w:space="0" w:color="000000"/>
              <w:left w:val="single" w:sz="4" w:space="0" w:color="000000"/>
              <w:bottom w:val="single" w:sz="4" w:space="0" w:color="000000"/>
              <w:right w:val="single" w:sz="4" w:space="0" w:color="000000"/>
            </w:tcBorders>
            <w:vAlign w:val="center"/>
          </w:tcPr>
          <w:p w14:paraId="7D0777CA" w14:textId="0412E06A" w:rsidR="00402731" w:rsidRPr="00242B85" w:rsidRDefault="006B12CE" w:rsidP="00077A65">
            <w:pPr>
              <w:widowControl w:val="0"/>
              <w:spacing w:before="120" w:after="120" w:line="300" w:lineRule="atLeast"/>
              <w:rPr>
                <w:rFonts w:ascii="Tahoma" w:eastAsia="Times New Roman" w:hAnsi="Tahoma" w:cs="Tahoma"/>
                <w:sz w:val="24"/>
                <w:szCs w:val="24"/>
                <w14:ligatures w14:val="none"/>
              </w:rPr>
            </w:pPr>
            <w:r>
              <w:rPr>
                <w:rFonts w:ascii="Tahoma" w:eastAsia="Times New Roman" w:hAnsi="Tahoma" w:cs="Tahoma"/>
                <w:b/>
                <w:color w:val="000000"/>
                <w:sz w:val="24"/>
                <w:szCs w:val="24"/>
                <w:lang w:eastAsia="zh-CN"/>
                <w14:ligatures w14:val="none"/>
              </w:rPr>
              <w:t>12-06-2026</w:t>
            </w:r>
            <w:r w:rsidR="00402731" w:rsidRPr="006B12CE">
              <w:rPr>
                <w:rFonts w:ascii="Tahoma" w:eastAsia="Times New Roman" w:hAnsi="Tahoma" w:cs="Tahoma"/>
                <w:bCs/>
                <w:color w:val="000000"/>
                <w:sz w:val="24"/>
                <w:szCs w:val="24"/>
                <w:lang w:eastAsia="zh-CN"/>
                <w14:ligatures w14:val="none"/>
              </w:rPr>
              <w:t>,</w:t>
            </w:r>
            <w:r w:rsidR="00402731" w:rsidRPr="00242B85">
              <w:rPr>
                <w:rFonts w:ascii="Tahoma" w:eastAsia="Times New Roman" w:hAnsi="Tahoma" w:cs="Tahoma"/>
                <w:b/>
                <w:color w:val="000000"/>
                <w:sz w:val="24"/>
                <w:szCs w:val="24"/>
                <w:lang w:eastAsia="zh-CN"/>
                <w14:ligatures w14:val="none"/>
              </w:rPr>
              <w:t xml:space="preserve"> </w:t>
            </w:r>
            <w:r w:rsidR="00402731" w:rsidRPr="00242B85">
              <w:rPr>
                <w:rFonts w:ascii="Tahoma" w:eastAsia="Times New Roman" w:hAnsi="Tahoma" w:cs="Tahoma"/>
                <w:bCs/>
                <w:color w:val="000000"/>
                <w:sz w:val="24"/>
                <w:szCs w:val="24"/>
                <w:lang w:eastAsia="zh-CN"/>
                <w14:ligatures w14:val="none"/>
              </w:rPr>
              <w:t xml:space="preserve">ημέρα </w:t>
            </w:r>
            <w:r w:rsidRPr="006B12CE">
              <w:rPr>
                <w:rFonts w:ascii="Tahoma" w:eastAsia="Times New Roman" w:hAnsi="Tahoma" w:cs="Tahoma"/>
                <w:b/>
                <w:color w:val="000000"/>
                <w:sz w:val="24"/>
                <w:szCs w:val="24"/>
                <w:lang w:eastAsia="zh-CN"/>
                <w14:ligatures w14:val="none"/>
              </w:rPr>
              <w:t>Παρασκευή</w:t>
            </w:r>
            <w:r>
              <w:rPr>
                <w:rFonts w:ascii="Tahoma" w:eastAsia="Times New Roman" w:hAnsi="Tahoma" w:cs="Tahoma"/>
                <w:bCs/>
                <w:color w:val="000000"/>
                <w:sz w:val="24"/>
                <w:szCs w:val="24"/>
                <w:lang w:eastAsia="zh-CN"/>
                <w14:ligatures w14:val="none"/>
              </w:rPr>
              <w:t xml:space="preserve"> </w:t>
            </w:r>
            <w:r w:rsidR="00402731" w:rsidRPr="00242B85">
              <w:rPr>
                <w:rFonts w:ascii="Tahoma" w:eastAsia="Times New Roman" w:hAnsi="Tahoma" w:cs="Tahoma"/>
                <w:bCs/>
                <w:color w:val="000000"/>
                <w:sz w:val="24"/>
                <w:szCs w:val="24"/>
                <w:lang w:eastAsia="zh-CN"/>
                <w14:ligatures w14:val="none"/>
              </w:rPr>
              <w:t xml:space="preserve">και ώρα </w:t>
            </w:r>
            <w:r w:rsidRPr="006B12CE">
              <w:rPr>
                <w:rFonts w:ascii="Tahoma" w:eastAsia="Times New Roman" w:hAnsi="Tahoma" w:cs="Tahoma"/>
                <w:b/>
                <w:color w:val="000000"/>
                <w:sz w:val="24"/>
                <w:szCs w:val="24"/>
                <w:lang w:eastAsia="zh-CN"/>
                <w14:ligatures w14:val="none"/>
              </w:rPr>
              <w:t>14:00</w:t>
            </w:r>
          </w:p>
        </w:tc>
      </w:tr>
    </w:tbl>
    <w:p w14:paraId="5B32DEDC"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sectPr w:rsidR="008452FD" w:rsidRPr="00242B85" w:rsidSect="00180146">
          <w:headerReference w:type="default" r:id="rId9"/>
          <w:footerReference w:type="default" r:id="rId10"/>
          <w:headerReference w:type="first" r:id="rId11"/>
          <w:pgSz w:w="11907" w:h="16840" w:code="9"/>
          <w:pgMar w:top="1134" w:right="1134" w:bottom="1134" w:left="1134" w:header="720" w:footer="397" w:gutter="0"/>
          <w:pgNumType w:start="1"/>
          <w:cols w:space="720"/>
          <w:formProt w:val="0"/>
          <w:titlePg/>
          <w:docGrid w:linePitch="360"/>
        </w:sectPr>
      </w:pPr>
    </w:p>
    <w:sdt>
      <w:sdtPr>
        <w:rPr>
          <w:rFonts w:ascii="Tahoma" w:eastAsia="Times New Roman" w:hAnsi="Tahoma" w:cs="Tahoma"/>
          <w:sz w:val="24"/>
          <w:szCs w:val="24"/>
          <w:lang w:val="en-GB" w:eastAsia="zh-CN"/>
          <w14:ligatures w14:val="none"/>
        </w:rPr>
        <w:id w:val="-2137552142"/>
        <w:docPartObj>
          <w:docPartGallery w:val="Table of Contents"/>
          <w:docPartUnique/>
        </w:docPartObj>
      </w:sdtPr>
      <w:sdtEndPr/>
      <w:sdtContent>
        <w:p w14:paraId="499C9043" w14:textId="77777777" w:rsidR="008452FD" w:rsidRPr="00242B85" w:rsidRDefault="008452FD" w:rsidP="008452FD">
          <w:pPr>
            <w:keepNext/>
            <w:pageBreakBefore/>
            <w:pBdr>
              <w:bottom w:val="single" w:sz="18" w:space="1" w:color="000080"/>
            </w:pBdr>
            <w:suppressAutoHyphens/>
            <w:spacing w:before="320" w:line="240" w:lineRule="auto"/>
            <w:ind w:left="360" w:right="-460" w:hanging="360"/>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Περιεχόμενα</w:t>
          </w:r>
        </w:p>
        <w:p w14:paraId="66F02E24" w14:textId="4262B32E" w:rsidR="001F7146" w:rsidRPr="00242B85" w:rsidRDefault="008452FD">
          <w:pPr>
            <w:pStyle w:val="1c"/>
            <w:tabs>
              <w:tab w:val="left" w:pos="440"/>
              <w:tab w:val="right" w:leader="dot" w:pos="9629"/>
            </w:tabs>
            <w:rPr>
              <w:rFonts w:eastAsiaTheme="minorEastAsia"/>
              <w:b w:val="0"/>
              <w:bCs w:val="0"/>
              <w:caps w:val="0"/>
              <w:noProof/>
              <w:kern w:val="2"/>
              <w:sz w:val="24"/>
              <w:szCs w:val="24"/>
              <w:lang w:val="el-GR" w:eastAsia="el-GR"/>
              <w14:ligatures w14:val="standardContextual"/>
            </w:rPr>
          </w:pPr>
          <w:r w:rsidRPr="00242B85">
            <w:rPr>
              <w:sz w:val="24"/>
              <w:szCs w:val="24"/>
            </w:rPr>
            <w:fldChar w:fldCharType="begin"/>
          </w:r>
          <w:r w:rsidRPr="00242B85">
            <w:rPr>
              <w:webHidden/>
              <w:sz w:val="24"/>
              <w:szCs w:val="24"/>
            </w:rPr>
            <w:instrText xml:space="preserve"> TOC \z \o "1-7" \u \h</w:instrText>
          </w:r>
          <w:r w:rsidRPr="00242B85">
            <w:rPr>
              <w:sz w:val="24"/>
              <w:szCs w:val="24"/>
              <w:lang w:val="el-GR"/>
            </w:rPr>
            <w:fldChar w:fldCharType="separate"/>
          </w:r>
          <w:hyperlink w:anchor="_Toc221695858" w:history="1">
            <w:r w:rsidR="001F7146" w:rsidRPr="00242B85">
              <w:rPr>
                <w:rStyle w:val="-"/>
                <w:noProof/>
                <w:sz w:val="24"/>
                <w:szCs w:val="24"/>
              </w:rPr>
              <w:t>1.</w:t>
            </w:r>
            <w:r w:rsidR="001F7146" w:rsidRPr="00242B85">
              <w:rPr>
                <w:rFonts w:eastAsiaTheme="minorEastAsia"/>
                <w:b w:val="0"/>
                <w:bCs w:val="0"/>
                <w:caps w:val="0"/>
                <w:noProof/>
                <w:kern w:val="2"/>
                <w:sz w:val="24"/>
                <w:szCs w:val="24"/>
                <w:lang w:val="el-GR" w:eastAsia="el-GR"/>
                <w14:ligatures w14:val="standardContextual"/>
              </w:rPr>
              <w:tab/>
            </w:r>
            <w:r w:rsidR="001F7146" w:rsidRPr="00242B85">
              <w:rPr>
                <w:rStyle w:val="-"/>
                <w:noProof/>
                <w:sz w:val="24"/>
                <w:szCs w:val="24"/>
              </w:rPr>
              <w:t>ΑΝΑΘΕΤΟΥΣΑ ΑΡΧΗ ΚΑΙ ΑΝΤΙΚΕΙΜΕΝΟ ΣΥΜΒΑΣΗΣ</w:t>
            </w:r>
            <w:r w:rsidR="001F7146" w:rsidRPr="00242B85">
              <w:rPr>
                <w:noProof/>
                <w:webHidden/>
                <w:sz w:val="24"/>
                <w:szCs w:val="24"/>
              </w:rPr>
              <w:tab/>
            </w:r>
            <w:r w:rsidR="001F7146" w:rsidRPr="00242B85">
              <w:rPr>
                <w:noProof/>
                <w:webHidden/>
                <w:sz w:val="24"/>
                <w:szCs w:val="24"/>
              </w:rPr>
              <w:fldChar w:fldCharType="begin"/>
            </w:r>
            <w:r w:rsidR="001F7146" w:rsidRPr="00242B85">
              <w:rPr>
                <w:noProof/>
                <w:webHidden/>
                <w:sz w:val="24"/>
                <w:szCs w:val="24"/>
              </w:rPr>
              <w:instrText xml:space="preserve"> PAGEREF _Toc221695858 \h </w:instrText>
            </w:r>
            <w:r w:rsidR="001F7146" w:rsidRPr="00242B85">
              <w:rPr>
                <w:noProof/>
                <w:webHidden/>
                <w:sz w:val="24"/>
                <w:szCs w:val="24"/>
              </w:rPr>
            </w:r>
            <w:r w:rsidR="001F7146" w:rsidRPr="00242B85">
              <w:rPr>
                <w:noProof/>
                <w:webHidden/>
                <w:sz w:val="24"/>
                <w:szCs w:val="24"/>
              </w:rPr>
              <w:fldChar w:fldCharType="separate"/>
            </w:r>
            <w:r w:rsidR="00CC35B6" w:rsidRPr="00242B85">
              <w:rPr>
                <w:noProof/>
                <w:webHidden/>
                <w:sz w:val="24"/>
                <w:szCs w:val="24"/>
              </w:rPr>
              <w:t>7</w:t>
            </w:r>
            <w:r w:rsidR="001F7146" w:rsidRPr="00242B85">
              <w:rPr>
                <w:noProof/>
                <w:webHidden/>
                <w:sz w:val="24"/>
                <w:szCs w:val="24"/>
              </w:rPr>
              <w:fldChar w:fldCharType="end"/>
            </w:r>
          </w:hyperlink>
        </w:p>
        <w:p w14:paraId="27271BE2" w14:textId="45B7B31F"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859" w:history="1">
            <w:r w:rsidRPr="00242B85">
              <w:rPr>
                <w:rStyle w:val="-"/>
                <w:b/>
                <w:noProof/>
                <w:sz w:val="24"/>
                <w:szCs w:val="24"/>
              </w:rPr>
              <w:t>1.1</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Στοιχεία Αναθέτουσας Αρχής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_Toc221695859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7</w:t>
            </w:r>
            <w:r w:rsidRPr="00242B85">
              <w:rPr>
                <w:noProof/>
                <w:webHidden/>
                <w:sz w:val="24"/>
                <w:szCs w:val="24"/>
              </w:rPr>
              <w:fldChar w:fldCharType="end"/>
            </w:r>
          </w:hyperlink>
        </w:p>
        <w:p w14:paraId="226569CC" w14:textId="72636838"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860" w:history="1">
            <w:r w:rsidRPr="00242B85">
              <w:rPr>
                <w:rStyle w:val="-"/>
                <w:b/>
                <w:noProof/>
                <w:sz w:val="24"/>
                <w:szCs w:val="24"/>
              </w:rPr>
              <w:t>1.2</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Στοιχεία Διαδικασίας - Χρηματοδότηση</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_Toc221695860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w:t>
            </w:r>
            <w:r w:rsidRPr="00242B85">
              <w:rPr>
                <w:noProof/>
                <w:webHidden/>
                <w:sz w:val="24"/>
                <w:szCs w:val="24"/>
              </w:rPr>
              <w:fldChar w:fldCharType="end"/>
            </w:r>
          </w:hyperlink>
        </w:p>
        <w:p w14:paraId="27986F88" w14:textId="6815A550"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861" w:history="1">
            <w:r w:rsidRPr="00242B85">
              <w:rPr>
                <w:rStyle w:val="-"/>
                <w:b/>
                <w:noProof/>
                <w:sz w:val="24"/>
                <w:szCs w:val="24"/>
              </w:rPr>
              <w:t>1.3</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Συνοπτική Περιγραφή φυσικού και οικονομικού αντικειμένου της σύμβασης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_Toc221695861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w:t>
            </w:r>
            <w:r w:rsidRPr="00242B85">
              <w:rPr>
                <w:noProof/>
                <w:webHidden/>
                <w:sz w:val="24"/>
                <w:szCs w:val="24"/>
              </w:rPr>
              <w:fldChar w:fldCharType="end"/>
            </w:r>
          </w:hyperlink>
        </w:p>
        <w:p w14:paraId="1DFB85A2" w14:textId="77A25735"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862" w:history="1">
            <w:r w:rsidRPr="00242B85">
              <w:rPr>
                <w:rStyle w:val="-"/>
                <w:b/>
                <w:noProof/>
                <w:sz w:val="24"/>
                <w:szCs w:val="24"/>
              </w:rPr>
              <w:t>1.4</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Θεσμικό πλαίσιο</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_Toc221695862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9</w:t>
            </w:r>
            <w:r w:rsidRPr="00242B85">
              <w:rPr>
                <w:noProof/>
                <w:webHidden/>
                <w:sz w:val="24"/>
                <w:szCs w:val="24"/>
              </w:rPr>
              <w:fldChar w:fldCharType="end"/>
            </w:r>
          </w:hyperlink>
        </w:p>
        <w:p w14:paraId="5542476E" w14:textId="3F50D4E7"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863" w:history="1">
            <w:r w:rsidRPr="00242B85">
              <w:rPr>
                <w:rStyle w:val="-"/>
                <w:b/>
                <w:noProof/>
                <w:sz w:val="24"/>
                <w:szCs w:val="24"/>
              </w:rPr>
              <w:t>1.5</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Προθεσμία παραλαβής προσφορών και διενέργεια διαγωνισμού</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_Toc221695863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15</w:t>
            </w:r>
            <w:r w:rsidRPr="00242B85">
              <w:rPr>
                <w:noProof/>
                <w:webHidden/>
                <w:sz w:val="24"/>
                <w:szCs w:val="24"/>
              </w:rPr>
              <w:fldChar w:fldCharType="end"/>
            </w:r>
          </w:hyperlink>
        </w:p>
        <w:p w14:paraId="6ABB2DE9" w14:textId="1706A7E6"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864" w:history="1">
            <w:r w:rsidRPr="00242B85">
              <w:rPr>
                <w:rStyle w:val="-"/>
                <w:b/>
                <w:noProof/>
                <w:sz w:val="24"/>
                <w:szCs w:val="24"/>
              </w:rPr>
              <w:t>1.6</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Δημοσιότητα</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_Toc221695864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15</w:t>
            </w:r>
            <w:r w:rsidRPr="00242B85">
              <w:rPr>
                <w:noProof/>
                <w:webHidden/>
                <w:sz w:val="24"/>
                <w:szCs w:val="24"/>
              </w:rPr>
              <w:fldChar w:fldCharType="end"/>
            </w:r>
          </w:hyperlink>
        </w:p>
        <w:p w14:paraId="29DD3384" w14:textId="15C87808"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865" w:history="1">
            <w:r w:rsidRPr="00242B85">
              <w:rPr>
                <w:rStyle w:val="-"/>
                <w:b/>
                <w:noProof/>
                <w:sz w:val="24"/>
                <w:szCs w:val="24"/>
              </w:rPr>
              <w:t>1.7</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Αρχές εφαρμοζόμενες στη διαδικασία σύναψης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_Toc221695865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16</w:t>
            </w:r>
            <w:r w:rsidRPr="00242B85">
              <w:rPr>
                <w:noProof/>
                <w:webHidden/>
                <w:sz w:val="24"/>
                <w:szCs w:val="24"/>
              </w:rPr>
              <w:fldChar w:fldCharType="end"/>
            </w:r>
          </w:hyperlink>
        </w:p>
        <w:p w14:paraId="260E09B3" w14:textId="26049C57" w:rsidR="001F7146" w:rsidRPr="00242B85" w:rsidRDefault="001F7146">
          <w:pPr>
            <w:pStyle w:val="1c"/>
            <w:tabs>
              <w:tab w:val="left" w:pos="440"/>
              <w:tab w:val="right" w:leader="dot" w:pos="9629"/>
            </w:tabs>
            <w:rPr>
              <w:rFonts w:eastAsiaTheme="minorEastAsia"/>
              <w:b w:val="0"/>
              <w:bCs w:val="0"/>
              <w:caps w:val="0"/>
              <w:noProof/>
              <w:kern w:val="2"/>
              <w:sz w:val="24"/>
              <w:szCs w:val="24"/>
              <w:lang w:val="el-GR" w:eastAsia="el-GR"/>
              <w14:ligatures w14:val="standardContextual"/>
            </w:rPr>
          </w:pPr>
          <w:hyperlink w:anchor="_Toc221695866" w:history="1">
            <w:r w:rsidRPr="00242B85">
              <w:rPr>
                <w:rStyle w:val="-"/>
                <w:noProof/>
                <w:sz w:val="24"/>
                <w:szCs w:val="24"/>
                <w:lang w:val="en-US"/>
              </w:rPr>
              <w:t>2.</w:t>
            </w:r>
            <w:r w:rsidRPr="00242B85">
              <w:rPr>
                <w:rFonts w:eastAsiaTheme="minorEastAsia"/>
                <w:b w:val="0"/>
                <w:bCs w:val="0"/>
                <w:caps w:val="0"/>
                <w:noProof/>
                <w:kern w:val="2"/>
                <w:sz w:val="24"/>
                <w:szCs w:val="24"/>
                <w:lang w:val="el-GR" w:eastAsia="el-GR"/>
                <w14:ligatures w14:val="standardContextual"/>
              </w:rPr>
              <w:tab/>
            </w:r>
            <w:r w:rsidRPr="00242B85">
              <w:rPr>
                <w:rStyle w:val="-"/>
                <w:noProof/>
                <w:sz w:val="24"/>
                <w:szCs w:val="24"/>
                <w:lang w:val="en-US"/>
              </w:rPr>
              <w:t>ΓΕΝΙΚΟΙ ΚΑΙ ΕΙΔΙΚΟΙ ΟΡΟΙ ΣΥΜΜΕΤΟΧΗΣ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_Toc221695866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17</w:t>
            </w:r>
            <w:r w:rsidRPr="00242B85">
              <w:rPr>
                <w:noProof/>
                <w:webHidden/>
                <w:sz w:val="24"/>
                <w:szCs w:val="24"/>
              </w:rPr>
              <w:fldChar w:fldCharType="end"/>
            </w:r>
          </w:hyperlink>
        </w:p>
        <w:p w14:paraId="0396DB18" w14:textId="6C1F46D5"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867" w:history="1">
            <w:r w:rsidRPr="00242B85">
              <w:rPr>
                <w:rStyle w:val="-"/>
                <w:b/>
                <w:noProof/>
                <w:sz w:val="24"/>
                <w:szCs w:val="24"/>
              </w:rPr>
              <w:t>2.1</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Γενικές Πληροφορίες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_Toc221695867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17</w:t>
            </w:r>
            <w:r w:rsidRPr="00242B85">
              <w:rPr>
                <w:noProof/>
                <w:webHidden/>
                <w:sz w:val="24"/>
                <w:szCs w:val="24"/>
              </w:rPr>
              <w:fldChar w:fldCharType="end"/>
            </w:r>
          </w:hyperlink>
        </w:p>
        <w:p w14:paraId="4D5FCAA3" w14:textId="55B8B2BE"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68" w:history="1">
            <w:r w:rsidRPr="00242B85">
              <w:rPr>
                <w:rStyle w:val="-"/>
                <w:b/>
                <w:bCs/>
                <w:noProof/>
                <w:sz w:val="24"/>
                <w:szCs w:val="24"/>
              </w:rPr>
              <w:t>2.1.1</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Έγγραφα της σύμβασης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_Toc221695868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17</w:t>
            </w:r>
            <w:r w:rsidRPr="00242B85">
              <w:rPr>
                <w:noProof/>
                <w:webHidden/>
                <w:sz w:val="24"/>
                <w:szCs w:val="24"/>
              </w:rPr>
              <w:fldChar w:fldCharType="end"/>
            </w:r>
          </w:hyperlink>
        </w:p>
        <w:p w14:paraId="6EED9B6A" w14:textId="161A75CF"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69" w:history="1">
            <w:r w:rsidRPr="00242B85">
              <w:rPr>
                <w:rStyle w:val="-"/>
                <w:b/>
                <w:bCs/>
                <w:noProof/>
                <w:sz w:val="24"/>
                <w:szCs w:val="24"/>
              </w:rPr>
              <w:t>2.1.2</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Επικοινωνία – Πρόσβαση στα έγγραφα της Σύμβασης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_Toc221695869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17</w:t>
            </w:r>
            <w:r w:rsidRPr="00242B85">
              <w:rPr>
                <w:noProof/>
                <w:webHidden/>
                <w:sz w:val="24"/>
                <w:szCs w:val="24"/>
              </w:rPr>
              <w:fldChar w:fldCharType="end"/>
            </w:r>
          </w:hyperlink>
        </w:p>
        <w:p w14:paraId="2C70274C" w14:textId="27373FBC"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70" w:history="1">
            <w:r w:rsidRPr="00242B85">
              <w:rPr>
                <w:rStyle w:val="-"/>
                <w:b/>
                <w:bCs/>
                <w:noProof/>
                <w:sz w:val="24"/>
                <w:szCs w:val="24"/>
              </w:rPr>
              <w:t>2.1.3</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Παροχή Διευκρινίσεων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_Toc221695870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17</w:t>
            </w:r>
            <w:r w:rsidRPr="00242B85">
              <w:rPr>
                <w:noProof/>
                <w:webHidden/>
                <w:sz w:val="24"/>
                <w:szCs w:val="24"/>
              </w:rPr>
              <w:fldChar w:fldCharType="end"/>
            </w:r>
          </w:hyperlink>
        </w:p>
        <w:p w14:paraId="65A056C3" w14:textId="222E7301"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71" w:history="1">
            <w:r w:rsidRPr="00242B85">
              <w:rPr>
                <w:rStyle w:val="-"/>
                <w:b/>
                <w:bCs/>
                <w:noProof/>
                <w:sz w:val="24"/>
                <w:szCs w:val="24"/>
              </w:rPr>
              <w:t>2.1.4</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Γλώσσα</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_Toc221695871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18</w:t>
            </w:r>
            <w:r w:rsidRPr="00242B85">
              <w:rPr>
                <w:noProof/>
                <w:webHidden/>
                <w:sz w:val="24"/>
                <w:szCs w:val="24"/>
              </w:rPr>
              <w:fldChar w:fldCharType="end"/>
            </w:r>
          </w:hyperlink>
        </w:p>
        <w:p w14:paraId="532D73F8" w14:textId="48CE62DA"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72" w:history="1">
            <w:r w:rsidRPr="00242B85">
              <w:rPr>
                <w:rStyle w:val="-"/>
                <w:b/>
                <w:bCs/>
                <w:noProof/>
                <w:sz w:val="24"/>
                <w:szCs w:val="24"/>
              </w:rPr>
              <w:t>2.1.5</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Εγγυήσεις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_Toc221695872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18</w:t>
            </w:r>
            <w:r w:rsidRPr="00242B85">
              <w:rPr>
                <w:noProof/>
                <w:webHidden/>
                <w:sz w:val="24"/>
                <w:szCs w:val="24"/>
              </w:rPr>
              <w:fldChar w:fldCharType="end"/>
            </w:r>
          </w:hyperlink>
        </w:p>
        <w:p w14:paraId="11C6D7F9" w14:textId="60C084B3"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73" w:history="1">
            <w:r w:rsidRPr="00242B85">
              <w:rPr>
                <w:rStyle w:val="-"/>
                <w:b/>
                <w:bCs/>
                <w:noProof/>
                <w:sz w:val="24"/>
                <w:szCs w:val="24"/>
              </w:rPr>
              <w:t>2.1.6</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Προστασία Προσωπικών Δεδομένων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_Toc221695873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19</w:t>
            </w:r>
            <w:r w:rsidRPr="00242B85">
              <w:rPr>
                <w:noProof/>
                <w:webHidden/>
                <w:sz w:val="24"/>
                <w:szCs w:val="24"/>
              </w:rPr>
              <w:fldChar w:fldCharType="end"/>
            </w:r>
          </w:hyperlink>
        </w:p>
        <w:p w14:paraId="14582DFF" w14:textId="75DFBB16"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874" w:history="1">
            <w:r w:rsidRPr="00242B85">
              <w:rPr>
                <w:rStyle w:val="-"/>
                <w:b/>
                <w:noProof/>
                <w:sz w:val="24"/>
                <w:szCs w:val="24"/>
              </w:rPr>
              <w:t>2.2</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Δικαίωμα Συμμετοχής - Κριτήρια Ποιοτικής Επιλογής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_Toc221695874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20</w:t>
            </w:r>
            <w:r w:rsidRPr="00242B85">
              <w:rPr>
                <w:noProof/>
                <w:webHidden/>
                <w:sz w:val="24"/>
                <w:szCs w:val="24"/>
              </w:rPr>
              <w:fldChar w:fldCharType="end"/>
            </w:r>
          </w:hyperlink>
        </w:p>
        <w:p w14:paraId="15E94E81" w14:textId="18CA4CE1"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75" w:history="1">
            <w:r w:rsidRPr="00242B85">
              <w:rPr>
                <w:rStyle w:val="-"/>
                <w:b/>
                <w:bCs/>
                <w:noProof/>
                <w:sz w:val="24"/>
                <w:szCs w:val="24"/>
              </w:rPr>
              <w:t>2.2.1</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Δικαιούμενοι συμμετοχής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_Toc221695875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20</w:t>
            </w:r>
            <w:r w:rsidRPr="00242B85">
              <w:rPr>
                <w:noProof/>
                <w:webHidden/>
                <w:sz w:val="24"/>
                <w:szCs w:val="24"/>
              </w:rPr>
              <w:fldChar w:fldCharType="end"/>
            </w:r>
          </w:hyperlink>
        </w:p>
        <w:p w14:paraId="32756D8D" w14:textId="68350791"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76" w:history="1">
            <w:r w:rsidRPr="00242B85">
              <w:rPr>
                <w:rStyle w:val="-"/>
                <w:b/>
                <w:bCs/>
                <w:noProof/>
                <w:sz w:val="24"/>
                <w:szCs w:val="24"/>
              </w:rPr>
              <w:t>2.2.2</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Εγγύηση συμμετοχής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_Toc221695876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21</w:t>
            </w:r>
            <w:r w:rsidRPr="00242B85">
              <w:rPr>
                <w:noProof/>
                <w:webHidden/>
                <w:sz w:val="24"/>
                <w:szCs w:val="24"/>
              </w:rPr>
              <w:fldChar w:fldCharType="end"/>
            </w:r>
          </w:hyperlink>
        </w:p>
        <w:p w14:paraId="5DF88706" w14:textId="4CA917C4"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77" w:history="1">
            <w:r w:rsidRPr="00242B85">
              <w:rPr>
                <w:rStyle w:val="-"/>
                <w:b/>
                <w:bCs/>
                <w:noProof/>
                <w:sz w:val="24"/>
                <w:szCs w:val="24"/>
              </w:rPr>
              <w:t>2.2.3</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Λόγοι αποκλεισμού</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_Toc221695877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23</w:t>
            </w:r>
            <w:r w:rsidRPr="00242B85">
              <w:rPr>
                <w:noProof/>
                <w:webHidden/>
                <w:sz w:val="24"/>
                <w:szCs w:val="24"/>
              </w:rPr>
              <w:fldChar w:fldCharType="end"/>
            </w:r>
          </w:hyperlink>
        </w:p>
        <w:p w14:paraId="2260D1FD" w14:textId="6FBE42F7" w:rsidR="001F7146" w:rsidRPr="00242B85" w:rsidRDefault="001F7146">
          <w:pPr>
            <w:pStyle w:val="32"/>
            <w:tabs>
              <w:tab w:val="right" w:leader="dot" w:pos="9629"/>
            </w:tabs>
            <w:rPr>
              <w:rFonts w:eastAsiaTheme="minorEastAsia"/>
              <w:i w:val="0"/>
              <w:iCs w:val="0"/>
              <w:noProof/>
              <w:kern w:val="2"/>
              <w:sz w:val="24"/>
              <w:szCs w:val="24"/>
              <w:lang w:val="el-GR" w:eastAsia="el-GR"/>
              <w14:ligatures w14:val="standardContextual"/>
            </w:rPr>
          </w:pPr>
          <w:hyperlink w:anchor="_Toc221695878" w:history="1">
            <w:r w:rsidRPr="00242B85">
              <w:rPr>
                <w:rStyle w:val="-"/>
                <w:b/>
                <w:bCs/>
                <w:noProof/>
                <w:sz w:val="24"/>
                <w:szCs w:val="24"/>
              </w:rPr>
              <w:t>Κριτήρια Ποιοτικής Επιλογής &amp; αποδεικτικά στοιχεία</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_Toc221695878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30</w:t>
            </w:r>
            <w:r w:rsidRPr="00242B85">
              <w:rPr>
                <w:noProof/>
                <w:webHidden/>
                <w:sz w:val="24"/>
                <w:szCs w:val="24"/>
              </w:rPr>
              <w:fldChar w:fldCharType="end"/>
            </w:r>
          </w:hyperlink>
        </w:p>
        <w:p w14:paraId="7764A475" w14:textId="56DE8E8B"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79" w:history="1">
            <w:r w:rsidRPr="00242B85">
              <w:rPr>
                <w:rStyle w:val="-"/>
                <w:b/>
                <w:bCs/>
                <w:noProof/>
                <w:sz w:val="24"/>
                <w:szCs w:val="24"/>
              </w:rPr>
              <w:t>2.2.4</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Καταλληλόλητα άσκησης επαγγελματικής δραστηριότητας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_Toc221695879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30</w:t>
            </w:r>
            <w:r w:rsidRPr="00242B85">
              <w:rPr>
                <w:noProof/>
                <w:webHidden/>
                <w:sz w:val="24"/>
                <w:szCs w:val="24"/>
              </w:rPr>
              <w:fldChar w:fldCharType="end"/>
            </w:r>
          </w:hyperlink>
        </w:p>
        <w:p w14:paraId="6B061CA1" w14:textId="6C52E230"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80" w:history="1">
            <w:r w:rsidRPr="00242B85">
              <w:rPr>
                <w:rStyle w:val="-"/>
                <w:b/>
                <w:bCs/>
                <w:noProof/>
                <w:sz w:val="24"/>
                <w:szCs w:val="24"/>
              </w:rPr>
              <w:t>2.2.5</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Οικονομική και χρηματοοικονομική επάρκεια</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_Toc221695880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30</w:t>
            </w:r>
            <w:r w:rsidRPr="00242B85">
              <w:rPr>
                <w:noProof/>
                <w:webHidden/>
                <w:sz w:val="24"/>
                <w:szCs w:val="24"/>
              </w:rPr>
              <w:fldChar w:fldCharType="end"/>
            </w:r>
          </w:hyperlink>
        </w:p>
        <w:p w14:paraId="64853DB4" w14:textId="493F0BE6"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81" w:history="1">
            <w:r w:rsidRPr="00242B85">
              <w:rPr>
                <w:rStyle w:val="-"/>
                <w:b/>
                <w:bCs/>
                <w:noProof/>
                <w:sz w:val="24"/>
                <w:szCs w:val="24"/>
              </w:rPr>
              <w:t>2.2.6</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Τεχνική και επαγγελματική ικανότητα</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_Toc221695881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31</w:t>
            </w:r>
            <w:r w:rsidRPr="00242B85">
              <w:rPr>
                <w:noProof/>
                <w:webHidden/>
                <w:sz w:val="24"/>
                <w:szCs w:val="24"/>
              </w:rPr>
              <w:fldChar w:fldCharType="end"/>
            </w:r>
          </w:hyperlink>
        </w:p>
        <w:p w14:paraId="669D0DE9" w14:textId="442D61A6" w:rsidR="001F7146" w:rsidRPr="00242B85" w:rsidRDefault="001F7146">
          <w:pPr>
            <w:pStyle w:val="41"/>
            <w:tabs>
              <w:tab w:val="right" w:leader="dot" w:pos="9629"/>
            </w:tabs>
            <w:rPr>
              <w:rFonts w:eastAsiaTheme="minorEastAsia"/>
              <w:noProof/>
              <w:kern w:val="2"/>
              <w:sz w:val="24"/>
              <w:szCs w:val="24"/>
              <w:lang w:val="el-GR" w:eastAsia="el-GR"/>
              <w14:ligatures w14:val="standardContextual"/>
            </w:rPr>
          </w:pPr>
          <w:hyperlink w:anchor="_Toc221695882" w:history="1">
            <w:r w:rsidRPr="00242B85">
              <w:rPr>
                <w:rStyle w:val="-"/>
                <w:b/>
                <w:bCs/>
                <w:noProof/>
                <w:sz w:val="24"/>
                <w:szCs w:val="24"/>
              </w:rPr>
              <w:t>Επαγγελματική Ικανότητα - Ομάδα Έργου</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_Toc221695882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32</w:t>
            </w:r>
            <w:r w:rsidRPr="00242B85">
              <w:rPr>
                <w:noProof/>
                <w:webHidden/>
                <w:sz w:val="24"/>
                <w:szCs w:val="24"/>
              </w:rPr>
              <w:fldChar w:fldCharType="end"/>
            </w:r>
          </w:hyperlink>
        </w:p>
        <w:p w14:paraId="322B9696" w14:textId="771749D4"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83" w:history="1">
            <w:r w:rsidRPr="00242B85">
              <w:rPr>
                <w:rStyle w:val="-"/>
                <w:b/>
                <w:bCs/>
                <w:noProof/>
                <w:sz w:val="24"/>
                <w:szCs w:val="24"/>
              </w:rPr>
              <w:t>2.2.7</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Πρότυπα διασφάλισης ποιότητας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_Toc221695883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33</w:t>
            </w:r>
            <w:r w:rsidRPr="00242B85">
              <w:rPr>
                <w:noProof/>
                <w:webHidden/>
                <w:sz w:val="24"/>
                <w:szCs w:val="24"/>
              </w:rPr>
              <w:fldChar w:fldCharType="end"/>
            </w:r>
          </w:hyperlink>
        </w:p>
        <w:p w14:paraId="4D3CC465" w14:textId="47120B8B"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84" w:history="1">
            <w:r w:rsidRPr="00242B85">
              <w:rPr>
                <w:rStyle w:val="-"/>
                <w:b/>
                <w:bCs/>
                <w:noProof/>
                <w:sz w:val="24"/>
                <w:szCs w:val="24"/>
              </w:rPr>
              <w:t>2.2.8</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Στήριξη στην ικανότητα τρίτων– Υπεργολαβία</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_Toc221695884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34</w:t>
            </w:r>
            <w:r w:rsidRPr="00242B85">
              <w:rPr>
                <w:noProof/>
                <w:webHidden/>
                <w:sz w:val="24"/>
                <w:szCs w:val="24"/>
              </w:rPr>
              <w:fldChar w:fldCharType="end"/>
            </w:r>
          </w:hyperlink>
        </w:p>
        <w:p w14:paraId="2F47309B" w14:textId="4BA72013" w:rsidR="001F7146" w:rsidRPr="00242B85" w:rsidRDefault="001F7146">
          <w:pPr>
            <w:pStyle w:val="41"/>
            <w:tabs>
              <w:tab w:val="left" w:pos="1540"/>
              <w:tab w:val="right" w:leader="dot" w:pos="9629"/>
            </w:tabs>
            <w:rPr>
              <w:rFonts w:eastAsiaTheme="minorEastAsia"/>
              <w:noProof/>
              <w:kern w:val="2"/>
              <w:sz w:val="24"/>
              <w:szCs w:val="24"/>
              <w:lang w:val="el-GR" w:eastAsia="el-GR"/>
              <w14:ligatures w14:val="standardContextual"/>
            </w:rPr>
          </w:pPr>
          <w:hyperlink w:anchor="_Toc221695885" w:history="1">
            <w:r w:rsidRPr="00242B85">
              <w:rPr>
                <w:rStyle w:val="-"/>
                <w:b/>
                <w:bCs/>
                <w:noProof/>
                <w:sz w:val="24"/>
                <w:szCs w:val="24"/>
              </w:rPr>
              <w:t>2.2.8.1</w:t>
            </w:r>
            <w:r w:rsidRPr="00242B85">
              <w:rPr>
                <w:rFonts w:eastAsiaTheme="minorEastAsia"/>
                <w:noProof/>
                <w:kern w:val="2"/>
                <w:sz w:val="24"/>
                <w:szCs w:val="24"/>
                <w:lang w:val="el-GR" w:eastAsia="el-GR"/>
                <w14:ligatures w14:val="standardContextual"/>
              </w:rPr>
              <w:tab/>
            </w:r>
            <w:r w:rsidRPr="00242B85">
              <w:rPr>
                <w:rStyle w:val="-"/>
                <w:b/>
                <w:bCs/>
                <w:noProof/>
                <w:sz w:val="24"/>
                <w:szCs w:val="24"/>
              </w:rPr>
              <w:t>Στήριξη στην ικανότητα τρίτων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_Toc221695885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34</w:t>
            </w:r>
            <w:r w:rsidRPr="00242B85">
              <w:rPr>
                <w:noProof/>
                <w:webHidden/>
                <w:sz w:val="24"/>
                <w:szCs w:val="24"/>
              </w:rPr>
              <w:fldChar w:fldCharType="end"/>
            </w:r>
          </w:hyperlink>
        </w:p>
        <w:p w14:paraId="592082F3" w14:textId="6FF853F9" w:rsidR="001F7146" w:rsidRPr="00242B85" w:rsidRDefault="001F7146">
          <w:pPr>
            <w:pStyle w:val="41"/>
            <w:tabs>
              <w:tab w:val="left" w:pos="1540"/>
              <w:tab w:val="right" w:leader="dot" w:pos="9629"/>
            </w:tabs>
            <w:rPr>
              <w:rFonts w:eastAsiaTheme="minorEastAsia"/>
              <w:noProof/>
              <w:kern w:val="2"/>
              <w:sz w:val="24"/>
              <w:szCs w:val="24"/>
              <w:lang w:val="el-GR" w:eastAsia="el-GR"/>
              <w14:ligatures w14:val="standardContextual"/>
            </w:rPr>
          </w:pPr>
          <w:hyperlink w:anchor="_Toc221695886" w:history="1">
            <w:r w:rsidRPr="00242B85">
              <w:rPr>
                <w:rStyle w:val="-"/>
                <w:b/>
                <w:bCs/>
                <w:noProof/>
                <w:sz w:val="24"/>
                <w:szCs w:val="24"/>
              </w:rPr>
              <w:t>2.2.8.2</w:t>
            </w:r>
            <w:r w:rsidRPr="00242B85">
              <w:rPr>
                <w:rFonts w:eastAsiaTheme="minorEastAsia"/>
                <w:noProof/>
                <w:kern w:val="2"/>
                <w:sz w:val="24"/>
                <w:szCs w:val="24"/>
                <w:lang w:val="el-GR" w:eastAsia="el-GR"/>
                <w14:ligatures w14:val="standardContextual"/>
              </w:rPr>
              <w:tab/>
            </w:r>
            <w:r w:rsidRPr="00242B85">
              <w:rPr>
                <w:rStyle w:val="-"/>
                <w:b/>
                <w:bCs/>
                <w:noProof/>
                <w:sz w:val="24"/>
                <w:szCs w:val="24"/>
              </w:rPr>
              <w:t>Υπεργολαβία</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_Toc221695886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35</w:t>
            </w:r>
            <w:r w:rsidRPr="00242B85">
              <w:rPr>
                <w:noProof/>
                <w:webHidden/>
                <w:sz w:val="24"/>
                <w:szCs w:val="24"/>
              </w:rPr>
              <w:fldChar w:fldCharType="end"/>
            </w:r>
          </w:hyperlink>
        </w:p>
        <w:p w14:paraId="4F4C798C" w14:textId="1F768CC3"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87" w:history="1">
            <w:r w:rsidRPr="00242B85">
              <w:rPr>
                <w:rStyle w:val="-"/>
                <w:b/>
                <w:bCs/>
                <w:noProof/>
                <w:sz w:val="24"/>
                <w:szCs w:val="24"/>
              </w:rPr>
              <w:t>2.2.9</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Κανόνες απόδειξης ποιοτικής επιλογής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_Toc221695887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35</w:t>
            </w:r>
            <w:r w:rsidRPr="00242B85">
              <w:rPr>
                <w:noProof/>
                <w:webHidden/>
                <w:sz w:val="24"/>
                <w:szCs w:val="24"/>
              </w:rPr>
              <w:fldChar w:fldCharType="end"/>
            </w:r>
          </w:hyperlink>
        </w:p>
        <w:p w14:paraId="43DFBE76" w14:textId="643B0A03" w:rsidR="001F7146" w:rsidRPr="00242B85" w:rsidRDefault="001F7146">
          <w:pPr>
            <w:pStyle w:val="41"/>
            <w:tabs>
              <w:tab w:val="left" w:pos="1540"/>
              <w:tab w:val="right" w:leader="dot" w:pos="9629"/>
            </w:tabs>
            <w:rPr>
              <w:rFonts w:eastAsiaTheme="minorEastAsia"/>
              <w:noProof/>
              <w:kern w:val="2"/>
              <w:sz w:val="24"/>
              <w:szCs w:val="24"/>
              <w:lang w:val="el-GR" w:eastAsia="el-GR"/>
              <w14:ligatures w14:val="standardContextual"/>
            </w:rPr>
          </w:pPr>
          <w:hyperlink w:anchor="_Toc221695888" w:history="1">
            <w:r w:rsidRPr="00242B85">
              <w:rPr>
                <w:rStyle w:val="-"/>
                <w:b/>
                <w:bCs/>
                <w:noProof/>
                <w:sz w:val="24"/>
                <w:szCs w:val="24"/>
              </w:rPr>
              <w:t>2.2.9.1</w:t>
            </w:r>
            <w:r w:rsidRPr="00242B85">
              <w:rPr>
                <w:rFonts w:eastAsiaTheme="minorEastAsia"/>
                <w:noProof/>
                <w:kern w:val="2"/>
                <w:sz w:val="24"/>
                <w:szCs w:val="24"/>
                <w:lang w:val="el-GR" w:eastAsia="el-GR"/>
                <w14:ligatures w14:val="standardContextual"/>
              </w:rPr>
              <w:tab/>
            </w:r>
            <w:r w:rsidRPr="00242B85">
              <w:rPr>
                <w:rStyle w:val="-"/>
                <w:b/>
                <w:bCs/>
                <w:noProof/>
                <w:sz w:val="24"/>
                <w:szCs w:val="24"/>
              </w:rPr>
              <w:t>Προκαταρκτική απόδειξη κατά την υποβολή προσφορών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_Toc221695888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36</w:t>
            </w:r>
            <w:r w:rsidRPr="00242B85">
              <w:rPr>
                <w:noProof/>
                <w:webHidden/>
                <w:sz w:val="24"/>
                <w:szCs w:val="24"/>
              </w:rPr>
              <w:fldChar w:fldCharType="end"/>
            </w:r>
          </w:hyperlink>
        </w:p>
        <w:p w14:paraId="799A7D18" w14:textId="2A3D2D47" w:rsidR="001F7146" w:rsidRPr="00242B85" w:rsidRDefault="001F7146">
          <w:pPr>
            <w:pStyle w:val="41"/>
            <w:tabs>
              <w:tab w:val="left" w:pos="1540"/>
              <w:tab w:val="right" w:leader="dot" w:pos="9629"/>
            </w:tabs>
            <w:rPr>
              <w:rFonts w:eastAsiaTheme="minorEastAsia"/>
              <w:noProof/>
              <w:kern w:val="2"/>
              <w:sz w:val="24"/>
              <w:szCs w:val="24"/>
              <w:lang w:val="el-GR" w:eastAsia="el-GR"/>
              <w14:ligatures w14:val="standardContextual"/>
            </w:rPr>
          </w:pPr>
          <w:hyperlink w:anchor="_Toc221695889" w:history="1">
            <w:r w:rsidRPr="00242B85">
              <w:rPr>
                <w:rStyle w:val="-"/>
                <w:b/>
                <w:bCs/>
                <w:noProof/>
                <w:sz w:val="24"/>
                <w:szCs w:val="24"/>
              </w:rPr>
              <w:t>2.2.9.2</w:t>
            </w:r>
            <w:r w:rsidRPr="00242B85">
              <w:rPr>
                <w:rFonts w:eastAsiaTheme="minorEastAsia"/>
                <w:noProof/>
                <w:kern w:val="2"/>
                <w:sz w:val="24"/>
                <w:szCs w:val="24"/>
                <w:lang w:val="el-GR" w:eastAsia="el-GR"/>
                <w14:ligatures w14:val="standardContextual"/>
              </w:rPr>
              <w:tab/>
            </w:r>
            <w:r w:rsidRPr="00242B85">
              <w:rPr>
                <w:rStyle w:val="-"/>
                <w:b/>
                <w:bCs/>
                <w:noProof/>
                <w:sz w:val="24"/>
                <w:szCs w:val="24"/>
              </w:rPr>
              <w:t>Αποδεικτικά μέσα- Δικαιολογητικά προσωρινού αναδόχου</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_Toc221695889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38</w:t>
            </w:r>
            <w:r w:rsidRPr="00242B85">
              <w:rPr>
                <w:noProof/>
                <w:webHidden/>
                <w:sz w:val="24"/>
                <w:szCs w:val="24"/>
              </w:rPr>
              <w:fldChar w:fldCharType="end"/>
            </w:r>
          </w:hyperlink>
        </w:p>
        <w:p w14:paraId="36BE05D1" w14:textId="52E22009"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890" w:history="1">
            <w:r w:rsidRPr="00242B85">
              <w:rPr>
                <w:rStyle w:val="-"/>
                <w:b/>
                <w:noProof/>
                <w:sz w:val="24"/>
                <w:szCs w:val="24"/>
              </w:rPr>
              <w:t>2.3</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Κριτήρια Ανάθεσης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_Toc221695890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51</w:t>
            </w:r>
            <w:r w:rsidRPr="00242B85">
              <w:rPr>
                <w:noProof/>
                <w:webHidden/>
                <w:sz w:val="24"/>
                <w:szCs w:val="24"/>
              </w:rPr>
              <w:fldChar w:fldCharType="end"/>
            </w:r>
          </w:hyperlink>
        </w:p>
        <w:p w14:paraId="32F205C2" w14:textId="72AB6BAC"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91" w:history="1">
            <w:r w:rsidRPr="00242B85">
              <w:rPr>
                <w:rStyle w:val="-"/>
                <w:b/>
                <w:bCs/>
                <w:noProof/>
                <w:sz w:val="24"/>
                <w:szCs w:val="24"/>
              </w:rPr>
              <w:t>2.3.1</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Κριτήριο ανάθεσης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_Toc221695891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51</w:t>
            </w:r>
            <w:r w:rsidRPr="00242B85">
              <w:rPr>
                <w:noProof/>
                <w:webHidden/>
                <w:sz w:val="24"/>
                <w:szCs w:val="24"/>
              </w:rPr>
              <w:fldChar w:fldCharType="end"/>
            </w:r>
          </w:hyperlink>
        </w:p>
        <w:p w14:paraId="09D3AD5C" w14:textId="0B1A04CB" w:rsidR="001F7146" w:rsidRPr="00242B85" w:rsidRDefault="001F7146">
          <w:pPr>
            <w:pStyle w:val="41"/>
            <w:tabs>
              <w:tab w:val="left" w:pos="1540"/>
              <w:tab w:val="right" w:leader="dot" w:pos="9629"/>
            </w:tabs>
            <w:rPr>
              <w:rFonts w:eastAsiaTheme="minorEastAsia"/>
              <w:noProof/>
              <w:kern w:val="2"/>
              <w:sz w:val="24"/>
              <w:szCs w:val="24"/>
              <w:lang w:val="el-GR" w:eastAsia="el-GR"/>
              <w14:ligatures w14:val="standardContextual"/>
            </w:rPr>
          </w:pPr>
          <w:hyperlink w:anchor="_Toc221695892" w:history="1">
            <w:r w:rsidRPr="00242B85">
              <w:rPr>
                <w:rStyle w:val="-"/>
                <w:b/>
                <w:bCs/>
                <w:noProof/>
                <w:sz w:val="24"/>
                <w:szCs w:val="24"/>
              </w:rPr>
              <w:t>2.3.1.1</w:t>
            </w:r>
            <w:r w:rsidRPr="00242B85">
              <w:rPr>
                <w:rFonts w:eastAsiaTheme="minorEastAsia"/>
                <w:noProof/>
                <w:kern w:val="2"/>
                <w:sz w:val="24"/>
                <w:szCs w:val="24"/>
                <w:lang w:val="el-GR" w:eastAsia="el-GR"/>
                <w14:ligatures w14:val="standardContextual"/>
              </w:rPr>
              <w:tab/>
            </w:r>
            <w:r w:rsidRPr="00242B85">
              <w:rPr>
                <w:rStyle w:val="-"/>
                <w:b/>
                <w:bCs/>
                <w:noProof/>
                <w:sz w:val="24"/>
                <w:szCs w:val="24"/>
              </w:rPr>
              <w:t>Κατάταξη προσφορών</w:t>
            </w:r>
            <w:r w:rsidRPr="00242B85">
              <w:rPr>
                <w:noProof/>
                <w:webHidden/>
                <w:sz w:val="24"/>
                <w:szCs w:val="24"/>
              </w:rPr>
              <w:tab/>
            </w:r>
          </w:hyperlink>
        </w:p>
        <w:p w14:paraId="18AE59A6" w14:textId="30D6EB9C"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893" w:history="1">
            <w:r w:rsidRPr="00242B85">
              <w:rPr>
                <w:rStyle w:val="-"/>
                <w:b/>
                <w:noProof/>
                <w:sz w:val="24"/>
                <w:szCs w:val="24"/>
              </w:rPr>
              <w:t>2.4</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Κατάρτιση - Περιεχόμενο Προσφορών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_Toc221695893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54</w:t>
            </w:r>
            <w:r w:rsidRPr="00242B85">
              <w:rPr>
                <w:noProof/>
                <w:webHidden/>
                <w:sz w:val="24"/>
                <w:szCs w:val="24"/>
              </w:rPr>
              <w:fldChar w:fldCharType="end"/>
            </w:r>
          </w:hyperlink>
        </w:p>
        <w:p w14:paraId="73B1E3C2" w14:textId="317F0420"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94" w:history="1">
            <w:r w:rsidRPr="00242B85">
              <w:rPr>
                <w:rStyle w:val="-"/>
                <w:b/>
                <w:bCs/>
                <w:noProof/>
                <w:sz w:val="24"/>
                <w:szCs w:val="24"/>
              </w:rPr>
              <w:t>2.4.1</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Γενικοί όροι υποβολής προσφορών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_Toc221695894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54</w:t>
            </w:r>
            <w:r w:rsidRPr="00242B85">
              <w:rPr>
                <w:noProof/>
                <w:webHidden/>
                <w:sz w:val="24"/>
                <w:szCs w:val="24"/>
              </w:rPr>
              <w:fldChar w:fldCharType="end"/>
            </w:r>
          </w:hyperlink>
        </w:p>
        <w:p w14:paraId="0A7B7AFF" w14:textId="2B1E99A6"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95" w:history="1">
            <w:r w:rsidRPr="00242B85">
              <w:rPr>
                <w:rStyle w:val="-"/>
                <w:b/>
                <w:bCs/>
                <w:noProof/>
                <w:sz w:val="24"/>
                <w:szCs w:val="24"/>
              </w:rPr>
              <w:t>2.4.2</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Χρόνος και Τρόπος υποβολής προσφορών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_Toc221695895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55</w:t>
            </w:r>
            <w:r w:rsidRPr="00242B85">
              <w:rPr>
                <w:noProof/>
                <w:webHidden/>
                <w:sz w:val="24"/>
                <w:szCs w:val="24"/>
              </w:rPr>
              <w:fldChar w:fldCharType="end"/>
            </w:r>
          </w:hyperlink>
        </w:p>
        <w:p w14:paraId="3E2A434E" w14:textId="289DA44A"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96" w:history="1">
            <w:r w:rsidRPr="00242B85">
              <w:rPr>
                <w:rStyle w:val="-"/>
                <w:b/>
                <w:bCs/>
                <w:noProof/>
                <w:sz w:val="24"/>
                <w:szCs w:val="24"/>
              </w:rPr>
              <w:t>2.4.3</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Περιεχόμενα Φακέλου «Δικαιολογητικά Συμμετοχής - Τεχνική Προσφορά»</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_Toc221695896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58</w:t>
            </w:r>
            <w:r w:rsidRPr="00242B85">
              <w:rPr>
                <w:noProof/>
                <w:webHidden/>
                <w:sz w:val="24"/>
                <w:szCs w:val="24"/>
              </w:rPr>
              <w:fldChar w:fldCharType="end"/>
            </w:r>
          </w:hyperlink>
        </w:p>
        <w:p w14:paraId="7664E9CA" w14:textId="20DECFB2" w:rsidR="001F7146" w:rsidRPr="00242B85" w:rsidRDefault="001F7146">
          <w:pPr>
            <w:pStyle w:val="41"/>
            <w:tabs>
              <w:tab w:val="left" w:pos="1540"/>
              <w:tab w:val="right" w:leader="dot" w:pos="9629"/>
            </w:tabs>
            <w:rPr>
              <w:rFonts w:eastAsiaTheme="minorEastAsia"/>
              <w:noProof/>
              <w:kern w:val="2"/>
              <w:sz w:val="24"/>
              <w:szCs w:val="24"/>
              <w:lang w:val="el-GR" w:eastAsia="el-GR"/>
              <w14:ligatures w14:val="standardContextual"/>
            </w:rPr>
          </w:pPr>
          <w:hyperlink w:anchor="_Toc221695897" w:history="1">
            <w:r w:rsidRPr="00242B85">
              <w:rPr>
                <w:rStyle w:val="-"/>
                <w:b/>
                <w:bCs/>
                <w:noProof/>
                <w:sz w:val="24"/>
                <w:szCs w:val="24"/>
              </w:rPr>
              <w:t>2.4.3.1</w:t>
            </w:r>
            <w:r w:rsidRPr="00242B85">
              <w:rPr>
                <w:rFonts w:eastAsiaTheme="minorEastAsia"/>
                <w:noProof/>
                <w:kern w:val="2"/>
                <w:sz w:val="24"/>
                <w:szCs w:val="24"/>
                <w:lang w:val="el-GR" w:eastAsia="el-GR"/>
                <w14:ligatures w14:val="standardContextual"/>
              </w:rPr>
              <w:tab/>
            </w:r>
            <w:r w:rsidRPr="00242B85">
              <w:rPr>
                <w:rStyle w:val="-"/>
                <w:b/>
                <w:bCs/>
                <w:noProof/>
                <w:sz w:val="24"/>
                <w:szCs w:val="24"/>
              </w:rPr>
              <w:t>Δικαιολογητικά Συμμετοχής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_Toc221695897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58</w:t>
            </w:r>
            <w:r w:rsidRPr="00242B85">
              <w:rPr>
                <w:noProof/>
                <w:webHidden/>
                <w:sz w:val="24"/>
                <w:szCs w:val="24"/>
              </w:rPr>
              <w:fldChar w:fldCharType="end"/>
            </w:r>
          </w:hyperlink>
        </w:p>
        <w:p w14:paraId="1869DE26" w14:textId="0F1EA0DB" w:rsidR="001F7146" w:rsidRPr="00242B85" w:rsidRDefault="001F7146">
          <w:pPr>
            <w:pStyle w:val="41"/>
            <w:tabs>
              <w:tab w:val="left" w:pos="1540"/>
              <w:tab w:val="right" w:leader="dot" w:pos="9629"/>
            </w:tabs>
            <w:rPr>
              <w:rFonts w:eastAsiaTheme="minorEastAsia"/>
              <w:noProof/>
              <w:kern w:val="2"/>
              <w:sz w:val="24"/>
              <w:szCs w:val="24"/>
              <w:lang w:val="el-GR" w:eastAsia="el-GR"/>
              <w14:ligatures w14:val="standardContextual"/>
            </w:rPr>
          </w:pPr>
          <w:hyperlink w:anchor="_Toc221695898" w:history="1">
            <w:r w:rsidRPr="00242B85">
              <w:rPr>
                <w:rStyle w:val="-"/>
                <w:b/>
                <w:bCs/>
                <w:noProof/>
                <w:sz w:val="24"/>
                <w:szCs w:val="24"/>
              </w:rPr>
              <w:t>2.4.3.2</w:t>
            </w:r>
            <w:r w:rsidRPr="00242B85">
              <w:rPr>
                <w:rFonts w:eastAsiaTheme="minorEastAsia"/>
                <w:noProof/>
                <w:kern w:val="2"/>
                <w:sz w:val="24"/>
                <w:szCs w:val="24"/>
                <w:lang w:val="el-GR" w:eastAsia="el-GR"/>
                <w14:ligatures w14:val="standardContextual"/>
              </w:rPr>
              <w:tab/>
            </w:r>
            <w:r w:rsidRPr="00242B85">
              <w:rPr>
                <w:rStyle w:val="-"/>
                <w:b/>
                <w:bCs/>
                <w:noProof/>
                <w:sz w:val="24"/>
                <w:szCs w:val="24"/>
              </w:rPr>
              <w:t>Τεχνική Προσφορά</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_Toc221695898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61</w:t>
            </w:r>
            <w:r w:rsidRPr="00242B85">
              <w:rPr>
                <w:noProof/>
                <w:webHidden/>
                <w:sz w:val="24"/>
                <w:szCs w:val="24"/>
              </w:rPr>
              <w:fldChar w:fldCharType="end"/>
            </w:r>
          </w:hyperlink>
        </w:p>
        <w:p w14:paraId="307C23B5" w14:textId="1AC2B671"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899" w:history="1">
            <w:r w:rsidRPr="00242B85">
              <w:rPr>
                <w:rStyle w:val="-"/>
                <w:b/>
                <w:bCs/>
                <w:noProof/>
                <w:sz w:val="24"/>
                <w:szCs w:val="24"/>
              </w:rPr>
              <w:t>2.4.4</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Περιεχόμενα Φακέλου «Οικονομική Προσφορά» / Τρόπος σύνταξης και υποβολής οικονομικών προσφορών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_Toc221695899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61</w:t>
            </w:r>
            <w:r w:rsidRPr="00242B85">
              <w:rPr>
                <w:noProof/>
                <w:webHidden/>
                <w:sz w:val="24"/>
                <w:szCs w:val="24"/>
              </w:rPr>
              <w:fldChar w:fldCharType="end"/>
            </w:r>
          </w:hyperlink>
        </w:p>
        <w:p w14:paraId="2572B0AB" w14:textId="673E5793"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900" w:history="1">
            <w:r w:rsidRPr="00242B85">
              <w:rPr>
                <w:rStyle w:val="-"/>
                <w:b/>
                <w:bCs/>
                <w:noProof/>
                <w:sz w:val="24"/>
                <w:szCs w:val="24"/>
              </w:rPr>
              <w:t>2.4.5</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Χρόνος ισχύος των προσφορών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_Toc221695900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62</w:t>
            </w:r>
            <w:r w:rsidRPr="00242B85">
              <w:rPr>
                <w:noProof/>
                <w:webHidden/>
                <w:sz w:val="24"/>
                <w:szCs w:val="24"/>
              </w:rPr>
              <w:fldChar w:fldCharType="end"/>
            </w:r>
          </w:hyperlink>
        </w:p>
        <w:p w14:paraId="3BF068C3" w14:textId="29262535"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901" w:history="1">
            <w:r w:rsidRPr="00242B85">
              <w:rPr>
                <w:rStyle w:val="-"/>
                <w:b/>
                <w:bCs/>
                <w:noProof/>
                <w:sz w:val="24"/>
                <w:szCs w:val="24"/>
              </w:rPr>
              <w:t>2.4.6</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Λόγοι απόρριψης προσφορών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_Toc221695901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63</w:t>
            </w:r>
            <w:r w:rsidRPr="00242B85">
              <w:rPr>
                <w:noProof/>
                <w:webHidden/>
                <w:sz w:val="24"/>
                <w:szCs w:val="24"/>
              </w:rPr>
              <w:fldChar w:fldCharType="end"/>
            </w:r>
          </w:hyperlink>
        </w:p>
        <w:p w14:paraId="10EFD61D" w14:textId="173E61D9" w:rsidR="001F7146" w:rsidRPr="00242B85" w:rsidRDefault="001F7146">
          <w:pPr>
            <w:pStyle w:val="1c"/>
            <w:tabs>
              <w:tab w:val="left" w:pos="440"/>
              <w:tab w:val="right" w:leader="dot" w:pos="9629"/>
            </w:tabs>
            <w:rPr>
              <w:rFonts w:eastAsiaTheme="minorEastAsia"/>
              <w:b w:val="0"/>
              <w:bCs w:val="0"/>
              <w:caps w:val="0"/>
              <w:noProof/>
              <w:kern w:val="2"/>
              <w:sz w:val="24"/>
              <w:szCs w:val="24"/>
              <w:lang w:val="el-GR" w:eastAsia="el-GR"/>
              <w14:ligatures w14:val="standardContextual"/>
            </w:rPr>
          </w:pPr>
          <w:hyperlink w:anchor="_Toc221695902" w:history="1">
            <w:r w:rsidRPr="00242B85">
              <w:rPr>
                <w:rStyle w:val="-"/>
                <w:noProof/>
                <w:sz w:val="24"/>
                <w:szCs w:val="24"/>
                <w:lang w:val="en-US"/>
              </w:rPr>
              <w:t>3.</w:t>
            </w:r>
            <w:r w:rsidRPr="00242B85">
              <w:rPr>
                <w:rFonts w:eastAsiaTheme="minorEastAsia"/>
                <w:b w:val="0"/>
                <w:bCs w:val="0"/>
                <w:caps w:val="0"/>
                <w:noProof/>
                <w:kern w:val="2"/>
                <w:sz w:val="24"/>
                <w:szCs w:val="24"/>
                <w:lang w:val="el-GR" w:eastAsia="el-GR"/>
                <w14:ligatures w14:val="standardContextual"/>
              </w:rPr>
              <w:tab/>
            </w:r>
            <w:r w:rsidRPr="00242B85">
              <w:rPr>
                <w:rStyle w:val="-"/>
                <w:noProof/>
                <w:sz w:val="24"/>
                <w:szCs w:val="24"/>
                <w:lang w:val="en-US"/>
              </w:rPr>
              <w:t>ΔΙΕΝΕΡΓΕΙΑ ΔΙΑΔΙΚΑΣΙΑΣ - ΑΞΙΟΛΟΓΗΣΗ ΠΡΟΣΦΟΡΩΝ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_Toc221695902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65</w:t>
            </w:r>
            <w:r w:rsidRPr="00242B85">
              <w:rPr>
                <w:noProof/>
                <w:webHidden/>
                <w:sz w:val="24"/>
                <w:szCs w:val="24"/>
              </w:rPr>
              <w:fldChar w:fldCharType="end"/>
            </w:r>
          </w:hyperlink>
        </w:p>
        <w:p w14:paraId="5BF5BEC5" w14:textId="5DE5E3F0"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03" w:history="1">
            <w:r w:rsidRPr="00242B85">
              <w:rPr>
                <w:rStyle w:val="-"/>
                <w:b/>
                <w:noProof/>
                <w:sz w:val="24"/>
                <w:szCs w:val="24"/>
              </w:rPr>
              <w:t>3.1</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Αποσφράγιση και αξιολόγηση προσφορών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_Toc221695903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65</w:t>
            </w:r>
            <w:r w:rsidRPr="00242B85">
              <w:rPr>
                <w:noProof/>
                <w:webHidden/>
                <w:sz w:val="24"/>
                <w:szCs w:val="24"/>
              </w:rPr>
              <w:fldChar w:fldCharType="end"/>
            </w:r>
          </w:hyperlink>
        </w:p>
        <w:p w14:paraId="7DA47A28" w14:textId="0CA366AA"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904" w:history="1">
            <w:r w:rsidRPr="00242B85">
              <w:rPr>
                <w:rStyle w:val="-"/>
                <w:b/>
                <w:bCs/>
                <w:noProof/>
                <w:sz w:val="24"/>
                <w:szCs w:val="24"/>
              </w:rPr>
              <w:t>3.1.1</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Ηλεκτρονική αποσφράγιση προσφορών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_Toc221695904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65</w:t>
            </w:r>
            <w:r w:rsidRPr="00242B85">
              <w:rPr>
                <w:noProof/>
                <w:webHidden/>
                <w:sz w:val="24"/>
                <w:szCs w:val="24"/>
              </w:rPr>
              <w:fldChar w:fldCharType="end"/>
            </w:r>
          </w:hyperlink>
        </w:p>
        <w:p w14:paraId="29EF54A2" w14:textId="49F38D36" w:rsidR="001F7146" w:rsidRPr="00242B85" w:rsidRDefault="001F7146">
          <w:pPr>
            <w:pStyle w:val="32"/>
            <w:tabs>
              <w:tab w:val="left" w:pos="1100"/>
              <w:tab w:val="right" w:leader="dot" w:pos="9629"/>
            </w:tabs>
            <w:rPr>
              <w:rFonts w:eastAsiaTheme="minorEastAsia"/>
              <w:i w:val="0"/>
              <w:iCs w:val="0"/>
              <w:noProof/>
              <w:kern w:val="2"/>
              <w:sz w:val="24"/>
              <w:szCs w:val="24"/>
              <w:lang w:val="el-GR" w:eastAsia="el-GR"/>
              <w14:ligatures w14:val="standardContextual"/>
            </w:rPr>
          </w:pPr>
          <w:hyperlink w:anchor="_Toc221695905" w:history="1">
            <w:r w:rsidRPr="00242B85">
              <w:rPr>
                <w:rStyle w:val="-"/>
                <w:b/>
                <w:bCs/>
                <w:noProof/>
                <w:sz w:val="24"/>
                <w:szCs w:val="24"/>
              </w:rPr>
              <w:t>3.1.2</w:t>
            </w:r>
            <w:r w:rsidRPr="00242B85">
              <w:rPr>
                <w:rFonts w:eastAsiaTheme="minorEastAsia"/>
                <w:i w:val="0"/>
                <w:iCs w:val="0"/>
                <w:noProof/>
                <w:kern w:val="2"/>
                <w:sz w:val="24"/>
                <w:szCs w:val="24"/>
                <w:lang w:val="el-GR" w:eastAsia="el-GR"/>
                <w14:ligatures w14:val="standardContextual"/>
              </w:rPr>
              <w:tab/>
            </w:r>
            <w:r w:rsidRPr="00242B85">
              <w:rPr>
                <w:rStyle w:val="-"/>
                <w:b/>
                <w:bCs/>
                <w:noProof/>
                <w:sz w:val="24"/>
                <w:szCs w:val="24"/>
              </w:rPr>
              <w:t>Αξιολόγηση προσφορών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_Toc221695905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65</w:t>
            </w:r>
            <w:r w:rsidRPr="00242B85">
              <w:rPr>
                <w:noProof/>
                <w:webHidden/>
                <w:sz w:val="24"/>
                <w:szCs w:val="24"/>
              </w:rPr>
              <w:fldChar w:fldCharType="end"/>
            </w:r>
          </w:hyperlink>
        </w:p>
        <w:p w14:paraId="5D8E8751" w14:textId="212B8CA9"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06" w:history="1">
            <w:r w:rsidRPr="00242B85">
              <w:rPr>
                <w:rStyle w:val="-"/>
                <w:b/>
                <w:noProof/>
                <w:sz w:val="24"/>
                <w:szCs w:val="24"/>
              </w:rPr>
              <w:t>3.2</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Πρόσκληση υποβολής δικαιολογητικών προσωρινού αναδόχου - Δικαιολογητικά προσωρινού αναδόχου</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_Toc221695906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67</w:t>
            </w:r>
            <w:r w:rsidRPr="00242B85">
              <w:rPr>
                <w:noProof/>
                <w:webHidden/>
                <w:sz w:val="24"/>
                <w:szCs w:val="24"/>
              </w:rPr>
              <w:fldChar w:fldCharType="end"/>
            </w:r>
          </w:hyperlink>
        </w:p>
        <w:p w14:paraId="3FEA1EAB" w14:textId="42FF1038"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07" w:history="1">
            <w:r w:rsidRPr="00242B85">
              <w:rPr>
                <w:rStyle w:val="-"/>
                <w:b/>
                <w:noProof/>
                <w:sz w:val="24"/>
                <w:szCs w:val="24"/>
              </w:rPr>
              <w:t>3.3</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Κατακύρωση - σύναψη σύμβασης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_Toc221695907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70</w:t>
            </w:r>
            <w:r w:rsidRPr="00242B85">
              <w:rPr>
                <w:noProof/>
                <w:webHidden/>
                <w:sz w:val="24"/>
                <w:szCs w:val="24"/>
              </w:rPr>
              <w:fldChar w:fldCharType="end"/>
            </w:r>
          </w:hyperlink>
        </w:p>
        <w:p w14:paraId="13A763B6" w14:textId="6FDF8C17"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08" w:history="1">
            <w:r w:rsidRPr="00242B85">
              <w:rPr>
                <w:rStyle w:val="-"/>
                <w:b/>
                <w:noProof/>
                <w:sz w:val="24"/>
                <w:szCs w:val="24"/>
              </w:rPr>
              <w:t>3.4</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Προδικαστικές Προσφυγές - Προσωρινή και Οριστική Δικαστική Προστασία</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_Toc221695908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71</w:t>
            </w:r>
            <w:r w:rsidRPr="00242B85">
              <w:rPr>
                <w:noProof/>
                <w:webHidden/>
                <w:sz w:val="24"/>
                <w:szCs w:val="24"/>
              </w:rPr>
              <w:fldChar w:fldCharType="end"/>
            </w:r>
          </w:hyperlink>
        </w:p>
        <w:p w14:paraId="17A8EB93" w14:textId="3627D2DA"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09" w:history="1">
            <w:r w:rsidRPr="00242B85">
              <w:rPr>
                <w:rStyle w:val="-"/>
                <w:b/>
                <w:noProof/>
                <w:sz w:val="24"/>
                <w:szCs w:val="24"/>
              </w:rPr>
              <w:t>3.5</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Ματαίωση Διαδικασίας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_Toc221695909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75</w:t>
            </w:r>
            <w:r w:rsidRPr="00242B85">
              <w:rPr>
                <w:noProof/>
                <w:webHidden/>
                <w:sz w:val="24"/>
                <w:szCs w:val="24"/>
              </w:rPr>
              <w:fldChar w:fldCharType="end"/>
            </w:r>
          </w:hyperlink>
        </w:p>
        <w:p w14:paraId="4662318E" w14:textId="5489AA9D" w:rsidR="001F7146" w:rsidRPr="00242B85" w:rsidRDefault="001F7146">
          <w:pPr>
            <w:pStyle w:val="1c"/>
            <w:tabs>
              <w:tab w:val="left" w:pos="440"/>
              <w:tab w:val="right" w:leader="dot" w:pos="9629"/>
            </w:tabs>
            <w:rPr>
              <w:rFonts w:eastAsiaTheme="minorEastAsia"/>
              <w:b w:val="0"/>
              <w:bCs w:val="0"/>
              <w:caps w:val="0"/>
              <w:noProof/>
              <w:kern w:val="2"/>
              <w:sz w:val="24"/>
              <w:szCs w:val="24"/>
              <w:lang w:val="el-GR" w:eastAsia="el-GR"/>
              <w14:ligatures w14:val="standardContextual"/>
            </w:rPr>
          </w:pPr>
          <w:hyperlink w:anchor="_Toc221695910" w:history="1">
            <w:r w:rsidRPr="00242B85">
              <w:rPr>
                <w:rStyle w:val="-"/>
                <w:noProof/>
                <w:sz w:val="24"/>
                <w:szCs w:val="24"/>
                <w:lang w:val="en-US"/>
              </w:rPr>
              <w:t>4.</w:t>
            </w:r>
            <w:r w:rsidRPr="00242B85">
              <w:rPr>
                <w:rFonts w:eastAsiaTheme="minorEastAsia"/>
                <w:b w:val="0"/>
                <w:bCs w:val="0"/>
                <w:caps w:val="0"/>
                <w:noProof/>
                <w:kern w:val="2"/>
                <w:sz w:val="24"/>
                <w:szCs w:val="24"/>
                <w:lang w:val="el-GR" w:eastAsia="el-GR"/>
                <w14:ligatures w14:val="standardContextual"/>
              </w:rPr>
              <w:tab/>
            </w:r>
            <w:r w:rsidRPr="00242B85">
              <w:rPr>
                <w:rStyle w:val="-"/>
                <w:noProof/>
                <w:sz w:val="24"/>
                <w:szCs w:val="24"/>
                <w:lang w:val="en-US"/>
              </w:rPr>
              <w:t>ΟΡΟΙ ΕΚΤΕΛΕΣΗΣ ΤΗΣ ΣΥΜΒΑΣΗΣ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_Toc221695910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77</w:t>
            </w:r>
            <w:r w:rsidRPr="00242B85">
              <w:rPr>
                <w:noProof/>
                <w:webHidden/>
                <w:sz w:val="24"/>
                <w:szCs w:val="24"/>
              </w:rPr>
              <w:fldChar w:fldCharType="end"/>
            </w:r>
          </w:hyperlink>
        </w:p>
        <w:p w14:paraId="4013F58B" w14:textId="39349AE8"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11" w:history="1">
            <w:r w:rsidRPr="00242B85">
              <w:rPr>
                <w:rStyle w:val="-"/>
                <w:b/>
                <w:noProof/>
                <w:sz w:val="24"/>
                <w:szCs w:val="24"/>
              </w:rPr>
              <w:t>4.1</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Εγγυήσεις (καλής εκτέλεσης, προκαταβολής, καλής λειτουργίας)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_Toc221695911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77</w:t>
            </w:r>
            <w:r w:rsidRPr="00242B85">
              <w:rPr>
                <w:noProof/>
                <w:webHidden/>
                <w:sz w:val="24"/>
                <w:szCs w:val="24"/>
              </w:rPr>
              <w:fldChar w:fldCharType="end"/>
            </w:r>
          </w:hyperlink>
        </w:p>
        <w:p w14:paraId="58BFB0FB" w14:textId="30AE9F82"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12" w:history="1">
            <w:r w:rsidRPr="00242B85">
              <w:rPr>
                <w:rStyle w:val="-"/>
                <w:b/>
                <w:noProof/>
                <w:sz w:val="24"/>
                <w:szCs w:val="24"/>
              </w:rPr>
              <w:t>4.2</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Συμβατικό πλαίσιο – Εφαρμοστέα νομοθεσία</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_Toc221695912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77</w:t>
            </w:r>
            <w:r w:rsidRPr="00242B85">
              <w:rPr>
                <w:noProof/>
                <w:webHidden/>
                <w:sz w:val="24"/>
                <w:szCs w:val="24"/>
              </w:rPr>
              <w:fldChar w:fldCharType="end"/>
            </w:r>
          </w:hyperlink>
        </w:p>
        <w:p w14:paraId="4CF58512" w14:textId="0474BDAF"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13" w:history="1">
            <w:r w:rsidRPr="00242B85">
              <w:rPr>
                <w:rStyle w:val="-"/>
                <w:b/>
                <w:noProof/>
                <w:sz w:val="24"/>
                <w:szCs w:val="24"/>
              </w:rPr>
              <w:t>4.3</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Όροι εκτέλεσης της σύμβασης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_Toc221695913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78</w:t>
            </w:r>
            <w:r w:rsidRPr="00242B85">
              <w:rPr>
                <w:noProof/>
                <w:webHidden/>
                <w:sz w:val="24"/>
                <w:szCs w:val="24"/>
              </w:rPr>
              <w:fldChar w:fldCharType="end"/>
            </w:r>
          </w:hyperlink>
        </w:p>
        <w:p w14:paraId="01FECEFF" w14:textId="71FF7D7A"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14" w:history="1">
            <w:r w:rsidRPr="00242B85">
              <w:rPr>
                <w:rStyle w:val="-"/>
                <w:b/>
                <w:noProof/>
                <w:sz w:val="24"/>
                <w:szCs w:val="24"/>
              </w:rPr>
              <w:t>4.4</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Υπεργολαβία</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_Toc221695914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82</w:t>
            </w:r>
            <w:r w:rsidRPr="00242B85">
              <w:rPr>
                <w:noProof/>
                <w:webHidden/>
                <w:sz w:val="24"/>
                <w:szCs w:val="24"/>
              </w:rPr>
              <w:fldChar w:fldCharType="end"/>
            </w:r>
          </w:hyperlink>
        </w:p>
        <w:p w14:paraId="2757BCBE" w14:textId="7D8639A1"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15" w:history="1">
            <w:r w:rsidRPr="00242B85">
              <w:rPr>
                <w:rStyle w:val="-"/>
                <w:b/>
                <w:noProof/>
                <w:sz w:val="24"/>
                <w:szCs w:val="24"/>
              </w:rPr>
              <w:t>4.5</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Τροποποίηση σύμβασης κατά τη διάρκειά της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_Toc221695915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82</w:t>
            </w:r>
            <w:r w:rsidRPr="00242B85">
              <w:rPr>
                <w:noProof/>
                <w:webHidden/>
                <w:sz w:val="24"/>
                <w:szCs w:val="24"/>
              </w:rPr>
              <w:fldChar w:fldCharType="end"/>
            </w:r>
          </w:hyperlink>
        </w:p>
        <w:p w14:paraId="6BF09007" w14:textId="29BEA353"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16" w:history="1">
            <w:r w:rsidRPr="00242B85">
              <w:rPr>
                <w:rStyle w:val="-"/>
                <w:b/>
                <w:noProof/>
                <w:sz w:val="24"/>
                <w:szCs w:val="24"/>
              </w:rPr>
              <w:t>4.6</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Δικαίωμα μονομερούς λύσης της σύμβασης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_Toc221695916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83</w:t>
            </w:r>
            <w:r w:rsidRPr="00242B85">
              <w:rPr>
                <w:noProof/>
                <w:webHidden/>
                <w:sz w:val="24"/>
                <w:szCs w:val="24"/>
              </w:rPr>
              <w:fldChar w:fldCharType="end"/>
            </w:r>
          </w:hyperlink>
        </w:p>
        <w:p w14:paraId="06D24692" w14:textId="5132BC03" w:rsidR="001F7146" w:rsidRPr="00242B85" w:rsidRDefault="001F7146">
          <w:pPr>
            <w:pStyle w:val="1c"/>
            <w:tabs>
              <w:tab w:val="left" w:pos="440"/>
              <w:tab w:val="right" w:leader="dot" w:pos="9629"/>
            </w:tabs>
            <w:rPr>
              <w:rFonts w:eastAsiaTheme="minorEastAsia"/>
              <w:b w:val="0"/>
              <w:bCs w:val="0"/>
              <w:caps w:val="0"/>
              <w:noProof/>
              <w:kern w:val="2"/>
              <w:sz w:val="24"/>
              <w:szCs w:val="24"/>
              <w:lang w:val="el-GR" w:eastAsia="el-GR"/>
              <w14:ligatures w14:val="standardContextual"/>
            </w:rPr>
          </w:pPr>
          <w:hyperlink w:anchor="_Toc221695917" w:history="1">
            <w:r w:rsidRPr="00242B85">
              <w:rPr>
                <w:rStyle w:val="-"/>
                <w:noProof/>
                <w:sz w:val="24"/>
                <w:szCs w:val="24"/>
              </w:rPr>
              <w:t>5.</w:t>
            </w:r>
            <w:r w:rsidRPr="00242B85">
              <w:rPr>
                <w:rFonts w:eastAsiaTheme="minorEastAsia"/>
                <w:b w:val="0"/>
                <w:bCs w:val="0"/>
                <w:caps w:val="0"/>
                <w:noProof/>
                <w:kern w:val="2"/>
                <w:sz w:val="24"/>
                <w:szCs w:val="24"/>
                <w:lang w:val="el-GR" w:eastAsia="el-GR"/>
                <w14:ligatures w14:val="standardContextual"/>
              </w:rPr>
              <w:tab/>
            </w:r>
            <w:r w:rsidRPr="00242B85">
              <w:rPr>
                <w:rStyle w:val="-"/>
                <w:noProof/>
                <w:sz w:val="24"/>
                <w:szCs w:val="24"/>
              </w:rPr>
              <w:t>ΕΙΔΙΚΟΙ ΟΡΟΙ ΕΚΤΕΛΕΣΗΣ ΤΗΣ ΣΥΜΒΑΣΗΣ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_Toc221695917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85</w:t>
            </w:r>
            <w:r w:rsidRPr="00242B85">
              <w:rPr>
                <w:noProof/>
                <w:webHidden/>
                <w:sz w:val="24"/>
                <w:szCs w:val="24"/>
              </w:rPr>
              <w:fldChar w:fldCharType="end"/>
            </w:r>
          </w:hyperlink>
        </w:p>
        <w:p w14:paraId="4BEA036A" w14:textId="63338584"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18" w:history="1">
            <w:r w:rsidRPr="00242B85">
              <w:rPr>
                <w:rStyle w:val="-"/>
                <w:b/>
                <w:noProof/>
                <w:sz w:val="24"/>
                <w:szCs w:val="24"/>
              </w:rPr>
              <w:t>5.1</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Τρόπος πληρωμής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_Toc221695918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85</w:t>
            </w:r>
            <w:r w:rsidRPr="00242B85">
              <w:rPr>
                <w:noProof/>
                <w:webHidden/>
                <w:sz w:val="24"/>
                <w:szCs w:val="24"/>
              </w:rPr>
              <w:fldChar w:fldCharType="end"/>
            </w:r>
          </w:hyperlink>
        </w:p>
        <w:p w14:paraId="6B91D212" w14:textId="7A728F28"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19" w:history="1">
            <w:r w:rsidRPr="00242B85">
              <w:rPr>
                <w:rStyle w:val="-"/>
                <w:b/>
                <w:noProof/>
                <w:sz w:val="24"/>
                <w:szCs w:val="24"/>
              </w:rPr>
              <w:t>5.2</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Κήρυξη οικονομικού φορέα έκπτωτου - Κυρώσεις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_Toc221695919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85</w:t>
            </w:r>
            <w:r w:rsidRPr="00242B85">
              <w:rPr>
                <w:noProof/>
                <w:webHidden/>
                <w:sz w:val="24"/>
                <w:szCs w:val="24"/>
              </w:rPr>
              <w:fldChar w:fldCharType="end"/>
            </w:r>
          </w:hyperlink>
        </w:p>
        <w:p w14:paraId="5434F134" w14:textId="2CC6D9C5"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20" w:history="1">
            <w:r w:rsidRPr="00242B85">
              <w:rPr>
                <w:rStyle w:val="-"/>
                <w:b/>
                <w:noProof/>
                <w:sz w:val="24"/>
                <w:szCs w:val="24"/>
              </w:rPr>
              <w:t>5.3</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Διοικητικές προσφυγές κατά τη διαδικασία εκτέλεσης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_Toc221695920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87</w:t>
            </w:r>
            <w:r w:rsidRPr="00242B85">
              <w:rPr>
                <w:noProof/>
                <w:webHidden/>
                <w:sz w:val="24"/>
                <w:szCs w:val="24"/>
              </w:rPr>
              <w:fldChar w:fldCharType="end"/>
            </w:r>
          </w:hyperlink>
        </w:p>
        <w:p w14:paraId="0E162AB1" w14:textId="1F387F3E"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21" w:history="1">
            <w:r w:rsidRPr="00242B85">
              <w:rPr>
                <w:rStyle w:val="-"/>
                <w:b/>
                <w:noProof/>
                <w:sz w:val="24"/>
                <w:szCs w:val="24"/>
              </w:rPr>
              <w:t>5.4</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Δικαστική επίλυση διαφορών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_Toc221695921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87</w:t>
            </w:r>
            <w:r w:rsidRPr="00242B85">
              <w:rPr>
                <w:noProof/>
                <w:webHidden/>
                <w:sz w:val="24"/>
                <w:szCs w:val="24"/>
              </w:rPr>
              <w:fldChar w:fldCharType="end"/>
            </w:r>
          </w:hyperlink>
        </w:p>
        <w:p w14:paraId="037070C4" w14:textId="324C929C" w:rsidR="001F7146" w:rsidRPr="00242B85" w:rsidRDefault="001F7146">
          <w:pPr>
            <w:pStyle w:val="1c"/>
            <w:tabs>
              <w:tab w:val="left" w:pos="440"/>
              <w:tab w:val="right" w:leader="dot" w:pos="9629"/>
            </w:tabs>
            <w:rPr>
              <w:rFonts w:eastAsiaTheme="minorEastAsia"/>
              <w:b w:val="0"/>
              <w:bCs w:val="0"/>
              <w:caps w:val="0"/>
              <w:noProof/>
              <w:kern w:val="2"/>
              <w:sz w:val="24"/>
              <w:szCs w:val="24"/>
              <w:lang w:val="el-GR" w:eastAsia="el-GR"/>
              <w14:ligatures w14:val="standardContextual"/>
            </w:rPr>
          </w:pPr>
          <w:hyperlink w:anchor="_Toc221695922" w:history="1">
            <w:r w:rsidRPr="00242B85">
              <w:rPr>
                <w:rStyle w:val="-"/>
                <w:noProof/>
                <w:sz w:val="24"/>
                <w:szCs w:val="24"/>
                <w:lang w:val="en-US"/>
              </w:rPr>
              <w:t>6.</w:t>
            </w:r>
            <w:r w:rsidRPr="00242B85">
              <w:rPr>
                <w:rFonts w:eastAsiaTheme="minorEastAsia"/>
                <w:b w:val="0"/>
                <w:bCs w:val="0"/>
                <w:caps w:val="0"/>
                <w:noProof/>
                <w:kern w:val="2"/>
                <w:sz w:val="24"/>
                <w:szCs w:val="24"/>
                <w:lang w:val="el-GR" w:eastAsia="el-GR"/>
                <w14:ligatures w14:val="standardContextual"/>
              </w:rPr>
              <w:tab/>
            </w:r>
            <w:r w:rsidRPr="00242B85">
              <w:rPr>
                <w:rStyle w:val="-"/>
                <w:noProof/>
                <w:sz w:val="24"/>
                <w:szCs w:val="24"/>
                <w:lang w:val="en-US"/>
              </w:rPr>
              <w:t>ΧΡΟΝΟΣ ΚΑΙ ΤΡΟΠΟΣ ΕΚΤΕΛΕΣΗΣ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_Toc221695922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88</w:t>
            </w:r>
            <w:r w:rsidRPr="00242B85">
              <w:rPr>
                <w:noProof/>
                <w:webHidden/>
                <w:sz w:val="24"/>
                <w:szCs w:val="24"/>
              </w:rPr>
              <w:fldChar w:fldCharType="end"/>
            </w:r>
          </w:hyperlink>
        </w:p>
        <w:p w14:paraId="0BA2C5FB" w14:textId="49F3DC9A"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23" w:history="1">
            <w:r w:rsidRPr="00242B85">
              <w:rPr>
                <w:rStyle w:val="-"/>
                <w:b/>
                <w:noProof/>
                <w:sz w:val="24"/>
                <w:szCs w:val="24"/>
              </w:rPr>
              <w:t>6.1</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Παρακολούθηση της σύμβασης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_Toc221695923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88</w:t>
            </w:r>
            <w:r w:rsidRPr="00242B85">
              <w:rPr>
                <w:noProof/>
                <w:webHidden/>
                <w:sz w:val="24"/>
                <w:szCs w:val="24"/>
              </w:rPr>
              <w:fldChar w:fldCharType="end"/>
            </w:r>
          </w:hyperlink>
        </w:p>
        <w:p w14:paraId="7E91D930" w14:textId="08A338B5"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24" w:history="1">
            <w:r w:rsidRPr="00242B85">
              <w:rPr>
                <w:rStyle w:val="-"/>
                <w:b/>
                <w:noProof/>
                <w:sz w:val="24"/>
                <w:szCs w:val="24"/>
              </w:rPr>
              <w:t>6.2</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Διάρκεια σύμβασης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_Toc221695924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88</w:t>
            </w:r>
            <w:r w:rsidRPr="00242B85">
              <w:rPr>
                <w:noProof/>
                <w:webHidden/>
                <w:sz w:val="24"/>
                <w:szCs w:val="24"/>
              </w:rPr>
              <w:fldChar w:fldCharType="end"/>
            </w:r>
          </w:hyperlink>
        </w:p>
        <w:p w14:paraId="3C4610AE" w14:textId="711976B7"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25" w:history="1">
            <w:r w:rsidRPr="00242B85">
              <w:rPr>
                <w:rStyle w:val="-"/>
                <w:b/>
                <w:noProof/>
                <w:sz w:val="24"/>
                <w:szCs w:val="24"/>
              </w:rPr>
              <w:t>6.3</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Παραλαβή του αντικειμένου της σύμβασης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_Toc221695925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89</w:t>
            </w:r>
            <w:r w:rsidRPr="00242B85">
              <w:rPr>
                <w:noProof/>
                <w:webHidden/>
                <w:sz w:val="24"/>
                <w:szCs w:val="24"/>
              </w:rPr>
              <w:fldChar w:fldCharType="end"/>
            </w:r>
          </w:hyperlink>
        </w:p>
        <w:p w14:paraId="66FAC1FE" w14:textId="1CB7A4CA"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26" w:history="1">
            <w:r w:rsidRPr="00242B85">
              <w:rPr>
                <w:rStyle w:val="-"/>
                <w:b/>
                <w:noProof/>
                <w:sz w:val="24"/>
                <w:szCs w:val="24"/>
              </w:rPr>
              <w:t>6.4</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Απόρριψη παραδοτέων – Αντικατάσταση</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_Toc221695926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91</w:t>
            </w:r>
            <w:r w:rsidRPr="00242B85">
              <w:rPr>
                <w:noProof/>
                <w:webHidden/>
                <w:sz w:val="24"/>
                <w:szCs w:val="24"/>
              </w:rPr>
              <w:fldChar w:fldCharType="end"/>
            </w:r>
          </w:hyperlink>
        </w:p>
        <w:p w14:paraId="3CF124DC" w14:textId="57566029" w:rsidR="001F7146" w:rsidRPr="00242B85" w:rsidRDefault="001F7146">
          <w:pPr>
            <w:pStyle w:val="25"/>
            <w:tabs>
              <w:tab w:val="left" w:pos="880"/>
              <w:tab w:val="right" w:leader="dot" w:pos="9629"/>
            </w:tabs>
            <w:rPr>
              <w:rFonts w:eastAsiaTheme="minorEastAsia"/>
              <w:smallCaps w:val="0"/>
              <w:noProof/>
              <w:kern w:val="2"/>
              <w:sz w:val="24"/>
              <w:szCs w:val="24"/>
              <w:lang w:val="el-GR" w:eastAsia="el-GR"/>
              <w14:ligatures w14:val="standardContextual"/>
            </w:rPr>
          </w:pPr>
          <w:hyperlink w:anchor="_Toc221695927" w:history="1">
            <w:r w:rsidRPr="00242B85">
              <w:rPr>
                <w:rStyle w:val="-"/>
                <w:b/>
                <w:noProof/>
                <w:sz w:val="24"/>
                <w:szCs w:val="24"/>
              </w:rPr>
              <w:t>6.5</w:t>
            </w:r>
            <w:r w:rsidRPr="00242B85">
              <w:rPr>
                <w:rFonts w:eastAsiaTheme="minorEastAsia"/>
                <w:smallCaps w:val="0"/>
                <w:noProof/>
                <w:kern w:val="2"/>
                <w:sz w:val="24"/>
                <w:szCs w:val="24"/>
                <w:lang w:val="el-GR" w:eastAsia="el-GR"/>
                <w14:ligatures w14:val="standardContextual"/>
              </w:rPr>
              <w:tab/>
            </w:r>
            <w:r w:rsidRPr="00242B85">
              <w:rPr>
                <w:rStyle w:val="-"/>
                <w:b/>
                <w:noProof/>
                <w:sz w:val="24"/>
                <w:szCs w:val="24"/>
              </w:rPr>
              <w:t>Αναπροσαρμογή τιμής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_Toc221695927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91</w:t>
            </w:r>
            <w:r w:rsidRPr="00242B85">
              <w:rPr>
                <w:noProof/>
                <w:webHidden/>
                <w:sz w:val="24"/>
                <w:szCs w:val="24"/>
              </w:rPr>
              <w:fldChar w:fldCharType="end"/>
            </w:r>
          </w:hyperlink>
        </w:p>
        <w:p w14:paraId="0A1FE1DE" w14:textId="3D32046A" w:rsidR="001F7146" w:rsidRPr="00242B85" w:rsidRDefault="001F7146">
          <w:pPr>
            <w:pStyle w:val="1c"/>
            <w:tabs>
              <w:tab w:val="right" w:leader="dot" w:pos="9629"/>
            </w:tabs>
            <w:rPr>
              <w:rFonts w:eastAsiaTheme="minorEastAsia"/>
              <w:b w:val="0"/>
              <w:bCs w:val="0"/>
              <w:caps w:val="0"/>
              <w:noProof/>
              <w:kern w:val="2"/>
              <w:sz w:val="24"/>
              <w:szCs w:val="24"/>
              <w:lang w:val="el-GR" w:eastAsia="el-GR"/>
              <w14:ligatures w14:val="standardContextual"/>
            </w:rPr>
          </w:pPr>
          <w:hyperlink w:anchor="_Toc221695928" w:history="1">
            <w:r w:rsidRPr="00242B85">
              <w:rPr>
                <w:rStyle w:val="-"/>
                <w:noProof/>
                <w:sz w:val="24"/>
                <w:szCs w:val="24"/>
              </w:rPr>
              <w:t>ΠΑΡΑΡΤΗΜΑΤΑ</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_Toc221695928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92</w:t>
            </w:r>
            <w:r w:rsidRPr="00242B85">
              <w:rPr>
                <w:noProof/>
                <w:webHidden/>
                <w:sz w:val="24"/>
                <w:szCs w:val="24"/>
              </w:rPr>
              <w:fldChar w:fldCharType="end"/>
            </w:r>
          </w:hyperlink>
        </w:p>
        <w:p w14:paraId="2AB067AB" w14:textId="612817A8" w:rsidR="001F7146" w:rsidRPr="00734763" w:rsidRDefault="001A5455" w:rsidP="00734763">
          <w:pPr>
            <w:pStyle w:val="25"/>
            <w:tabs>
              <w:tab w:val="right" w:leader="dot" w:pos="9629"/>
            </w:tabs>
            <w:rPr>
              <w:rFonts w:eastAsiaTheme="minorEastAsia"/>
              <w:smallCaps w:val="0"/>
              <w:noProof/>
              <w:kern w:val="2"/>
              <w:sz w:val="24"/>
              <w:szCs w:val="24"/>
              <w:lang w:val="el-GR" w:eastAsia="el-GR"/>
              <w14:ligatures w14:val="standardContextual"/>
            </w:rPr>
          </w:pPr>
          <w:r w:rsidRPr="001A5455">
            <w:rPr>
              <w:rStyle w:val="-"/>
              <w:b/>
              <w:noProof/>
              <w:color w:val="auto"/>
              <w:sz w:val="24"/>
              <w:szCs w:val="24"/>
              <w:u w:val="none"/>
              <w:lang w:val="el-GR"/>
            </w:rPr>
            <w:t xml:space="preserve">παραρτημα ι </w:t>
          </w:r>
          <w:r>
            <w:rPr>
              <w:rStyle w:val="-"/>
              <w:b/>
              <w:noProof/>
              <w:color w:val="auto"/>
              <w:sz w:val="24"/>
              <w:szCs w:val="24"/>
              <w:u w:val="none"/>
              <w:lang w:val="el-GR"/>
            </w:rPr>
            <w:t xml:space="preserve">- </w:t>
          </w:r>
          <w:r w:rsidRPr="001A5455">
            <w:rPr>
              <w:rStyle w:val="-"/>
              <w:b/>
              <w:noProof/>
              <w:color w:val="auto"/>
              <w:sz w:val="24"/>
              <w:szCs w:val="24"/>
              <w:u w:val="none"/>
              <w:lang w:val="el-GR"/>
            </w:rPr>
            <w:t xml:space="preserve">Αναλυτική Περιγραφή Φυσικού και Οικονομικού Αντικειμένου της Σύμβασης </w:t>
          </w:r>
          <w:r w:rsidRPr="001A5455">
            <w:rPr>
              <w:rStyle w:val="-"/>
              <w:bCs/>
              <w:noProof/>
              <w:color w:val="auto"/>
              <w:sz w:val="24"/>
              <w:szCs w:val="24"/>
              <w:u w:val="none"/>
              <w:lang w:val="el-GR"/>
            </w:rPr>
            <w:t>……………………………………………………………………………………</w:t>
          </w:r>
          <w:r>
            <w:rPr>
              <w:rStyle w:val="-"/>
              <w:bCs/>
              <w:noProof/>
              <w:color w:val="auto"/>
              <w:sz w:val="24"/>
              <w:szCs w:val="24"/>
              <w:u w:val="none"/>
              <w:lang w:val="el-GR"/>
            </w:rPr>
            <w:t>……………………. 92</w:t>
          </w:r>
          <w:r w:rsidRPr="001A5455">
            <w:rPr>
              <w:rStyle w:val="-"/>
              <w:bCs/>
              <w:noProof/>
              <w:sz w:val="24"/>
              <w:szCs w:val="24"/>
              <w:lang w:val="el-GR"/>
            </w:rPr>
            <w:t xml:space="preserve">  </w:t>
          </w:r>
          <w:r>
            <w:rPr>
              <w:lang w:val="el-GR"/>
            </w:rPr>
            <w:t xml:space="preserve">                                                                                                                                               </w:t>
          </w:r>
          <w:hyperlink w:anchor="_Toc221695929" w:history="1">
            <w:r w:rsidR="001F7146" w:rsidRPr="001A5455">
              <w:rPr>
                <w:rStyle w:val="-"/>
                <w:b/>
                <w:noProof/>
                <w:sz w:val="24"/>
                <w:szCs w:val="24"/>
                <w:lang w:val="el-GR"/>
              </w:rPr>
              <w:t xml:space="preserve">ΠΑΡΑΡΤΗΜΑ </w:t>
            </w:r>
            <w:r w:rsidR="001F7146" w:rsidRPr="00242B85">
              <w:rPr>
                <w:rStyle w:val="-"/>
                <w:b/>
                <w:noProof/>
                <w:sz w:val="24"/>
                <w:szCs w:val="24"/>
                <w:lang w:val="en-US"/>
              </w:rPr>
              <w:t>II</w:t>
            </w:r>
            <w:r w:rsidR="001F7146" w:rsidRPr="001A5455">
              <w:rPr>
                <w:rStyle w:val="-"/>
                <w:b/>
                <w:noProof/>
                <w:sz w:val="24"/>
                <w:szCs w:val="24"/>
                <w:lang w:val="el-GR"/>
              </w:rPr>
              <w:t xml:space="preserve"> – ΕΥΡΩΠΑΙΚΟ ΕΝΙΑΙΟ ΕΓΓΡΑΦΟ ΣΥΜΒΑΣΗΣ (ΕΕΕΣ)</w:t>
            </w:r>
            <w:r w:rsidR="001F7146" w:rsidRPr="001A5455">
              <w:rPr>
                <w:noProof/>
                <w:webHidden/>
                <w:sz w:val="24"/>
                <w:szCs w:val="24"/>
                <w:lang w:val="el-GR"/>
              </w:rPr>
              <w:tab/>
            </w:r>
            <w:r w:rsidR="001F7146" w:rsidRPr="00242B85">
              <w:rPr>
                <w:noProof/>
                <w:webHidden/>
                <w:sz w:val="24"/>
                <w:szCs w:val="24"/>
              </w:rPr>
              <w:fldChar w:fldCharType="begin"/>
            </w:r>
            <w:r w:rsidR="001F7146" w:rsidRPr="001A5455">
              <w:rPr>
                <w:noProof/>
                <w:webHidden/>
                <w:sz w:val="24"/>
                <w:szCs w:val="24"/>
                <w:lang w:val="el-GR"/>
              </w:rPr>
              <w:instrText xml:space="preserve"> </w:instrText>
            </w:r>
            <w:r w:rsidR="001F7146" w:rsidRPr="00242B85">
              <w:rPr>
                <w:noProof/>
                <w:webHidden/>
                <w:sz w:val="24"/>
                <w:szCs w:val="24"/>
              </w:rPr>
              <w:instrText>PAGEREF</w:instrText>
            </w:r>
            <w:r w:rsidR="001F7146" w:rsidRPr="001A5455">
              <w:rPr>
                <w:noProof/>
                <w:webHidden/>
                <w:sz w:val="24"/>
                <w:szCs w:val="24"/>
                <w:lang w:val="el-GR"/>
              </w:rPr>
              <w:instrText xml:space="preserve"> _</w:instrText>
            </w:r>
            <w:r w:rsidR="001F7146" w:rsidRPr="00242B85">
              <w:rPr>
                <w:noProof/>
                <w:webHidden/>
                <w:sz w:val="24"/>
                <w:szCs w:val="24"/>
              </w:rPr>
              <w:instrText>Toc</w:instrText>
            </w:r>
            <w:r w:rsidR="001F7146" w:rsidRPr="001A5455">
              <w:rPr>
                <w:noProof/>
                <w:webHidden/>
                <w:sz w:val="24"/>
                <w:szCs w:val="24"/>
                <w:lang w:val="el-GR"/>
              </w:rPr>
              <w:instrText>221695929 \</w:instrText>
            </w:r>
            <w:r w:rsidR="001F7146" w:rsidRPr="00242B85">
              <w:rPr>
                <w:noProof/>
                <w:webHidden/>
                <w:sz w:val="24"/>
                <w:szCs w:val="24"/>
              </w:rPr>
              <w:instrText>h</w:instrText>
            </w:r>
            <w:r w:rsidR="001F7146" w:rsidRPr="001A5455">
              <w:rPr>
                <w:noProof/>
                <w:webHidden/>
                <w:sz w:val="24"/>
                <w:szCs w:val="24"/>
                <w:lang w:val="el-GR"/>
              </w:rPr>
              <w:instrText xml:space="preserve"> </w:instrText>
            </w:r>
            <w:r w:rsidR="001F7146" w:rsidRPr="00242B85">
              <w:rPr>
                <w:noProof/>
                <w:webHidden/>
                <w:sz w:val="24"/>
                <w:szCs w:val="24"/>
              </w:rPr>
            </w:r>
            <w:r w:rsidR="001F7146" w:rsidRPr="00242B85">
              <w:rPr>
                <w:noProof/>
                <w:webHidden/>
                <w:sz w:val="24"/>
                <w:szCs w:val="24"/>
              </w:rPr>
              <w:fldChar w:fldCharType="separate"/>
            </w:r>
            <w:r w:rsidR="00CC35B6" w:rsidRPr="001A5455">
              <w:rPr>
                <w:noProof/>
                <w:webHidden/>
                <w:sz w:val="24"/>
                <w:szCs w:val="24"/>
                <w:lang w:val="el-GR"/>
              </w:rPr>
              <w:t>129</w:t>
            </w:r>
            <w:r w:rsidR="001F7146" w:rsidRPr="00242B85">
              <w:rPr>
                <w:noProof/>
                <w:webHidden/>
                <w:sz w:val="24"/>
                <w:szCs w:val="24"/>
              </w:rPr>
              <w:fldChar w:fldCharType="end"/>
            </w:r>
          </w:hyperlink>
        </w:p>
        <w:p w14:paraId="4C85C5DD" w14:textId="225E4811" w:rsidR="001F7146" w:rsidRPr="00242B85" w:rsidRDefault="001F7146">
          <w:pPr>
            <w:pStyle w:val="25"/>
            <w:tabs>
              <w:tab w:val="right" w:leader="dot" w:pos="9629"/>
            </w:tabs>
            <w:rPr>
              <w:rFonts w:eastAsiaTheme="minorEastAsia"/>
              <w:smallCaps w:val="0"/>
              <w:noProof/>
              <w:kern w:val="2"/>
              <w:sz w:val="24"/>
              <w:szCs w:val="24"/>
              <w:lang w:val="el-GR" w:eastAsia="el-GR"/>
              <w14:ligatures w14:val="standardContextual"/>
            </w:rPr>
          </w:pPr>
          <w:hyperlink w:anchor="_Toc221695931" w:history="1">
            <w:r w:rsidRPr="00242B85">
              <w:rPr>
                <w:rStyle w:val="-"/>
                <w:b/>
                <w:noProof/>
                <w:sz w:val="24"/>
                <w:szCs w:val="24"/>
              </w:rPr>
              <w:t>ΠΑΡΑΡΤΗΜΑ III – ΥΠΟΔΕΙΓΜΑ ΒΙΟΓΡΑΦΙΚΟΥ ΣΗΜΕΙΩΜΑΤΟΣ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_Toc221695931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130</w:t>
            </w:r>
            <w:r w:rsidRPr="00242B85">
              <w:rPr>
                <w:noProof/>
                <w:webHidden/>
                <w:sz w:val="24"/>
                <w:szCs w:val="24"/>
              </w:rPr>
              <w:fldChar w:fldCharType="end"/>
            </w:r>
          </w:hyperlink>
        </w:p>
        <w:p w14:paraId="430498B6" w14:textId="05C49A7A" w:rsidR="001F7146" w:rsidRPr="00242B85" w:rsidRDefault="001F7146">
          <w:pPr>
            <w:pStyle w:val="25"/>
            <w:tabs>
              <w:tab w:val="right" w:leader="dot" w:pos="9629"/>
            </w:tabs>
            <w:rPr>
              <w:rFonts w:eastAsiaTheme="minorEastAsia"/>
              <w:smallCaps w:val="0"/>
              <w:noProof/>
              <w:kern w:val="2"/>
              <w:sz w:val="24"/>
              <w:szCs w:val="24"/>
              <w:lang w:val="el-GR" w:eastAsia="el-GR"/>
              <w14:ligatures w14:val="standardContextual"/>
            </w:rPr>
          </w:pPr>
          <w:hyperlink w:anchor="_Toc221695932" w:history="1">
            <w:r w:rsidRPr="00242B85">
              <w:rPr>
                <w:rStyle w:val="-"/>
                <w:b/>
                <w:noProof/>
                <w:sz w:val="24"/>
                <w:szCs w:val="24"/>
              </w:rPr>
              <w:t xml:space="preserve">ΠΑΡΑΡΤΗΜΑ </w:t>
            </w:r>
            <w:r w:rsidRPr="00242B85">
              <w:rPr>
                <w:rStyle w:val="-"/>
                <w:b/>
                <w:noProof/>
                <w:sz w:val="24"/>
                <w:szCs w:val="24"/>
                <w:lang w:val="en-US"/>
              </w:rPr>
              <w:t>I</w:t>
            </w:r>
            <w:r w:rsidRPr="00242B85">
              <w:rPr>
                <w:rStyle w:val="-"/>
                <w:b/>
                <w:noProof/>
                <w:sz w:val="24"/>
                <w:szCs w:val="24"/>
              </w:rPr>
              <w:t>V – ΥΠΟΔΕΙΓΜΑ ΤΕΧΝΙΚΗΣ ΠΡΟΣΦΟΡΑΣ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_Toc221695932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133</w:t>
            </w:r>
            <w:r w:rsidRPr="00242B85">
              <w:rPr>
                <w:noProof/>
                <w:webHidden/>
                <w:sz w:val="24"/>
                <w:szCs w:val="24"/>
              </w:rPr>
              <w:fldChar w:fldCharType="end"/>
            </w:r>
          </w:hyperlink>
        </w:p>
        <w:p w14:paraId="22634766" w14:textId="21FCB9F0" w:rsidR="001F7146" w:rsidRPr="00242B85" w:rsidRDefault="001F7146">
          <w:pPr>
            <w:pStyle w:val="25"/>
            <w:tabs>
              <w:tab w:val="right" w:leader="dot" w:pos="9629"/>
            </w:tabs>
            <w:rPr>
              <w:rFonts w:eastAsiaTheme="minorEastAsia"/>
              <w:smallCaps w:val="0"/>
              <w:noProof/>
              <w:kern w:val="2"/>
              <w:sz w:val="24"/>
              <w:szCs w:val="24"/>
              <w:lang w:val="el-GR" w:eastAsia="el-GR"/>
              <w14:ligatures w14:val="standardContextual"/>
            </w:rPr>
          </w:pPr>
          <w:hyperlink w:anchor="_Toc221695933" w:history="1">
            <w:r w:rsidRPr="00242B85">
              <w:rPr>
                <w:rStyle w:val="-"/>
                <w:b/>
                <w:noProof/>
                <w:sz w:val="24"/>
                <w:szCs w:val="24"/>
              </w:rPr>
              <w:t>ΠΑΡΑΡΤΗΜΑ V – ΥΠΟΔΕΙΓΜΑ ΟΙΚΟΝΟΜΙΚΗΣ ΠΡΟΣΦΟΡΑΣ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_Toc221695933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134</w:t>
            </w:r>
            <w:r w:rsidRPr="00242B85">
              <w:rPr>
                <w:noProof/>
                <w:webHidden/>
                <w:sz w:val="24"/>
                <w:szCs w:val="24"/>
              </w:rPr>
              <w:fldChar w:fldCharType="end"/>
            </w:r>
          </w:hyperlink>
        </w:p>
        <w:p w14:paraId="63C61366" w14:textId="1A56373C" w:rsidR="001F7146" w:rsidRPr="00242B85" w:rsidRDefault="00734763" w:rsidP="00734763">
          <w:pPr>
            <w:pStyle w:val="32"/>
            <w:tabs>
              <w:tab w:val="left" w:pos="880"/>
              <w:tab w:val="right" w:leader="dot" w:pos="9629"/>
            </w:tabs>
            <w:ind w:left="0"/>
            <w:rPr>
              <w:rFonts w:eastAsiaTheme="minorEastAsia"/>
              <w:i w:val="0"/>
              <w:iCs w:val="0"/>
              <w:noProof/>
              <w:kern w:val="2"/>
              <w:sz w:val="24"/>
              <w:szCs w:val="24"/>
              <w:lang w:val="el-GR" w:eastAsia="el-GR"/>
              <w14:ligatures w14:val="standardContextual"/>
            </w:rPr>
          </w:pPr>
          <w:r>
            <w:rPr>
              <w:lang w:val="el-GR"/>
            </w:rPr>
            <w:t xml:space="preserve">   </w:t>
          </w:r>
          <w:r w:rsidRPr="00734763">
            <w:rPr>
              <w:rStyle w:val="-"/>
              <w:b/>
              <w:i w:val="0"/>
              <w:iCs w:val="0"/>
              <w:smallCaps/>
              <w:noProof/>
              <w:color w:val="auto"/>
              <w:sz w:val="24"/>
              <w:szCs w:val="24"/>
              <w:u w:val="none"/>
              <w:lang w:val="el-GR"/>
            </w:rPr>
            <w:t>ΠΑΡΑΡΤΗΜΑ VI – ΥΠΟΔΕΙΓΜΑΤΑ ΕΓΓΥΗΤΙΚΩΝ ΕΠΙΣΤΟΛΩΝ</w:t>
          </w:r>
          <w:r w:rsidRPr="00734763">
            <w:rPr>
              <w:rStyle w:val="-"/>
              <w:bCs/>
              <w:i w:val="0"/>
              <w:iCs w:val="0"/>
              <w:smallCaps/>
              <w:noProof/>
              <w:color w:val="auto"/>
              <w:sz w:val="24"/>
              <w:szCs w:val="24"/>
              <w:u w:val="none"/>
              <w:lang w:val="el-GR"/>
            </w:rPr>
            <w:t>……………………</w:t>
          </w:r>
          <w:r>
            <w:rPr>
              <w:rStyle w:val="-"/>
              <w:bCs/>
              <w:i w:val="0"/>
              <w:iCs w:val="0"/>
              <w:smallCaps/>
              <w:noProof/>
              <w:color w:val="auto"/>
              <w:sz w:val="24"/>
              <w:szCs w:val="24"/>
              <w:u w:val="none"/>
              <w:lang w:val="el-GR"/>
            </w:rPr>
            <w:t>……</w:t>
          </w:r>
          <w:r w:rsidRPr="00734763">
            <w:rPr>
              <w:rStyle w:val="-"/>
              <w:bCs/>
              <w:i w:val="0"/>
              <w:iCs w:val="0"/>
              <w:smallCaps/>
              <w:noProof/>
              <w:color w:val="auto"/>
              <w:sz w:val="24"/>
              <w:szCs w:val="24"/>
              <w:u w:val="none"/>
              <w:lang w:val="el-GR"/>
            </w:rPr>
            <w:t>135</w:t>
          </w:r>
        </w:p>
        <w:p w14:paraId="40E31E93" w14:textId="3BB51FDB" w:rsidR="001F7146" w:rsidRPr="00242B85" w:rsidRDefault="001F7146">
          <w:pPr>
            <w:pStyle w:val="25"/>
            <w:tabs>
              <w:tab w:val="right" w:leader="dot" w:pos="9629"/>
            </w:tabs>
            <w:rPr>
              <w:rFonts w:eastAsiaTheme="minorEastAsia"/>
              <w:smallCaps w:val="0"/>
              <w:noProof/>
              <w:kern w:val="2"/>
              <w:sz w:val="24"/>
              <w:szCs w:val="24"/>
              <w:lang w:val="el-GR" w:eastAsia="el-GR"/>
              <w14:ligatures w14:val="standardContextual"/>
            </w:rPr>
          </w:pPr>
          <w:hyperlink w:anchor="_Toc221695936" w:history="1">
            <w:r w:rsidRPr="00242B85">
              <w:rPr>
                <w:rStyle w:val="-"/>
                <w:b/>
                <w:noProof/>
                <w:sz w:val="24"/>
                <w:szCs w:val="24"/>
              </w:rPr>
              <w:t xml:space="preserve">ΠΑΡΑΡΤΗΜΑ </w:t>
            </w:r>
            <w:r w:rsidRPr="00242B85">
              <w:rPr>
                <w:rStyle w:val="-"/>
                <w:b/>
                <w:noProof/>
                <w:sz w:val="24"/>
                <w:szCs w:val="24"/>
                <w:lang w:val="en-US"/>
              </w:rPr>
              <w:t>VII</w:t>
            </w:r>
            <w:r w:rsidRPr="00242B85">
              <w:rPr>
                <w:rStyle w:val="-"/>
                <w:b/>
                <w:noProof/>
                <w:sz w:val="24"/>
                <w:szCs w:val="24"/>
              </w:rPr>
              <w:t>– ΕΝΗΜΕΡΩΣΗ ΓΙΑ ΤΗΝ ΕΠΕΞΕΡΓΑΣΙΑ ΠΡΟΣΩΠΙΚΩΝ ΔΕΔΟΜΕΝΩΝ</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_Toc221695936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138</w:t>
            </w:r>
            <w:r w:rsidRPr="00242B85">
              <w:rPr>
                <w:noProof/>
                <w:webHidden/>
                <w:sz w:val="24"/>
                <w:szCs w:val="24"/>
              </w:rPr>
              <w:fldChar w:fldCharType="end"/>
            </w:r>
          </w:hyperlink>
        </w:p>
        <w:p w14:paraId="6418C42B" w14:textId="7A05A98E" w:rsidR="001F7146" w:rsidRPr="00242B85" w:rsidRDefault="001F7146">
          <w:pPr>
            <w:pStyle w:val="25"/>
            <w:tabs>
              <w:tab w:val="right" w:leader="dot" w:pos="9629"/>
            </w:tabs>
            <w:rPr>
              <w:rFonts w:eastAsiaTheme="minorEastAsia"/>
              <w:smallCaps w:val="0"/>
              <w:noProof/>
              <w:kern w:val="2"/>
              <w:sz w:val="24"/>
              <w:szCs w:val="24"/>
              <w:lang w:val="el-GR" w:eastAsia="el-GR"/>
              <w14:ligatures w14:val="standardContextual"/>
            </w:rPr>
          </w:pPr>
          <w:hyperlink w:anchor="_Toc221695937" w:history="1">
            <w:r w:rsidRPr="00242B85">
              <w:rPr>
                <w:rStyle w:val="-"/>
                <w:b/>
                <w:noProof/>
                <w:sz w:val="24"/>
                <w:szCs w:val="24"/>
              </w:rPr>
              <w:t xml:space="preserve">ΠΑΡΑΡΤΗΜΑ </w:t>
            </w:r>
            <w:r w:rsidRPr="00242B85">
              <w:rPr>
                <w:rStyle w:val="-"/>
                <w:b/>
                <w:noProof/>
                <w:sz w:val="24"/>
                <w:szCs w:val="24"/>
                <w:lang w:val="en-US"/>
              </w:rPr>
              <w:t>VIII</w:t>
            </w:r>
            <w:r w:rsidRPr="00242B85">
              <w:rPr>
                <w:rStyle w:val="-"/>
                <w:b/>
                <w:noProof/>
                <w:sz w:val="24"/>
                <w:szCs w:val="24"/>
              </w:rPr>
              <w:t xml:space="preserve"> – ΡΗΤΡΑ ΑΚΕΡΑΙΟΤΗΤΑΣ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_Toc221695937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139</w:t>
            </w:r>
            <w:r w:rsidRPr="00242B85">
              <w:rPr>
                <w:noProof/>
                <w:webHidden/>
                <w:sz w:val="24"/>
                <w:szCs w:val="24"/>
              </w:rPr>
              <w:fldChar w:fldCharType="end"/>
            </w:r>
          </w:hyperlink>
        </w:p>
        <w:p w14:paraId="252A8C80" w14:textId="1E266CBD" w:rsidR="001F7146" w:rsidRPr="00242B85" w:rsidRDefault="001F7146">
          <w:pPr>
            <w:pStyle w:val="25"/>
            <w:tabs>
              <w:tab w:val="right" w:leader="dot" w:pos="9629"/>
            </w:tabs>
            <w:rPr>
              <w:rFonts w:eastAsiaTheme="minorEastAsia"/>
              <w:smallCaps w:val="0"/>
              <w:noProof/>
              <w:kern w:val="2"/>
              <w:sz w:val="24"/>
              <w:szCs w:val="24"/>
              <w:lang w:val="el-GR" w:eastAsia="el-GR"/>
              <w14:ligatures w14:val="standardContextual"/>
            </w:rPr>
          </w:pPr>
          <w:hyperlink w:anchor="_Toc221695938" w:history="1">
            <w:r w:rsidRPr="00242B85">
              <w:rPr>
                <w:rStyle w:val="-"/>
                <w:b/>
                <w:noProof/>
                <w:sz w:val="24"/>
                <w:szCs w:val="24"/>
              </w:rPr>
              <w:t xml:space="preserve">ΠΑΡΑΡΤΗΜΑ </w:t>
            </w:r>
            <w:r w:rsidRPr="00242B85">
              <w:rPr>
                <w:rStyle w:val="-"/>
                <w:b/>
                <w:noProof/>
                <w:sz w:val="24"/>
                <w:szCs w:val="24"/>
                <w:lang w:val="en-US"/>
              </w:rPr>
              <w:t>IX</w:t>
            </w:r>
            <w:r w:rsidRPr="00242B85">
              <w:rPr>
                <w:rStyle w:val="-"/>
                <w:b/>
                <w:noProof/>
                <w:sz w:val="24"/>
                <w:szCs w:val="24"/>
              </w:rPr>
              <w:t>– ΑΛΛΕΣ ΔΗΛΩΣΕΙΣ</w:t>
            </w:r>
            <w:r w:rsidRPr="00242B85">
              <w:rPr>
                <w:noProof/>
                <w:webHidden/>
                <w:sz w:val="24"/>
                <w:szCs w:val="24"/>
              </w:rPr>
              <w:tab/>
            </w:r>
            <w:r w:rsidRPr="00242B85">
              <w:rPr>
                <w:noProof/>
                <w:webHidden/>
                <w:sz w:val="24"/>
                <w:szCs w:val="24"/>
              </w:rPr>
              <w:fldChar w:fldCharType="begin"/>
            </w:r>
            <w:r w:rsidRPr="00242B85">
              <w:rPr>
                <w:noProof/>
                <w:webHidden/>
                <w:sz w:val="24"/>
                <w:szCs w:val="24"/>
              </w:rPr>
              <w:instrText xml:space="preserve"> PAGEREF _Toc221695938 \h </w:instrText>
            </w:r>
            <w:r w:rsidRPr="00242B85">
              <w:rPr>
                <w:noProof/>
                <w:webHidden/>
                <w:sz w:val="24"/>
                <w:szCs w:val="24"/>
              </w:rPr>
            </w:r>
            <w:r w:rsidRPr="00242B85">
              <w:rPr>
                <w:noProof/>
                <w:webHidden/>
                <w:sz w:val="24"/>
                <w:szCs w:val="24"/>
              </w:rPr>
              <w:fldChar w:fldCharType="separate"/>
            </w:r>
            <w:r w:rsidR="00CC35B6" w:rsidRPr="00242B85">
              <w:rPr>
                <w:noProof/>
                <w:webHidden/>
                <w:sz w:val="24"/>
                <w:szCs w:val="24"/>
              </w:rPr>
              <w:t>142</w:t>
            </w:r>
            <w:r w:rsidRPr="00242B85">
              <w:rPr>
                <w:noProof/>
                <w:webHidden/>
                <w:sz w:val="24"/>
                <w:szCs w:val="24"/>
              </w:rPr>
              <w:fldChar w:fldCharType="end"/>
            </w:r>
          </w:hyperlink>
        </w:p>
        <w:p w14:paraId="3E19C314" w14:textId="6C5CCD09" w:rsidR="008452FD" w:rsidRPr="00242B85" w:rsidRDefault="008452FD" w:rsidP="008452FD">
          <w:pPr>
            <w:suppressAutoHyphens/>
            <w:spacing w:after="120" w:line="240" w:lineRule="auto"/>
            <w:jc w:val="both"/>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lastRenderedPageBreak/>
            <w:fldChar w:fldCharType="end"/>
          </w:r>
        </w:p>
        <w:p w14:paraId="7D5DAA08" w14:textId="77777777" w:rsidR="008452FD" w:rsidRPr="00242B85" w:rsidRDefault="00831302" w:rsidP="008452FD">
          <w:pPr>
            <w:suppressAutoHyphens/>
            <w:spacing w:after="120" w:line="240" w:lineRule="auto"/>
            <w:jc w:val="both"/>
            <w:rPr>
              <w:rFonts w:ascii="Tahoma" w:eastAsia="Times New Roman" w:hAnsi="Tahoma" w:cs="Tahoma"/>
              <w:sz w:val="24"/>
              <w:szCs w:val="24"/>
              <w:lang w:val="en-GB" w:eastAsia="zh-CN"/>
              <w14:ligatures w14:val="none"/>
            </w:rPr>
            <w:sectPr w:rsidR="008452FD" w:rsidRPr="00242B85" w:rsidSect="00180146">
              <w:headerReference w:type="default" r:id="rId12"/>
              <w:footerReference w:type="default" r:id="rId13"/>
              <w:headerReference w:type="first" r:id="rId14"/>
              <w:footerReference w:type="first" r:id="rId15"/>
              <w:pgSz w:w="11907" w:h="16840" w:code="9"/>
              <w:pgMar w:top="1134" w:right="1134" w:bottom="1134" w:left="1134" w:header="720" w:footer="397" w:gutter="0"/>
              <w:cols w:space="720"/>
              <w:formProt w:val="0"/>
              <w:titlePg/>
              <w:docGrid w:linePitch="360"/>
            </w:sectPr>
          </w:pPr>
        </w:p>
      </w:sdtContent>
    </w:sdt>
    <w:p w14:paraId="0D50F7F6" w14:textId="77777777" w:rsidR="008452FD" w:rsidRPr="00242B85" w:rsidRDefault="008452FD" w:rsidP="0035687F">
      <w:pPr>
        <w:keepNext/>
        <w:pageBreakBefore/>
        <w:numPr>
          <w:ilvl w:val="0"/>
          <w:numId w:val="10"/>
        </w:numPr>
        <w:pBdr>
          <w:bottom w:val="single" w:sz="18" w:space="1" w:color="000080"/>
        </w:pBdr>
        <w:suppressAutoHyphens/>
        <w:spacing w:before="320" w:after="120" w:line="240" w:lineRule="auto"/>
        <w:jc w:val="both"/>
        <w:outlineLvl w:val="0"/>
        <w:rPr>
          <w:rFonts w:ascii="Tahoma" w:eastAsia="Times New Roman" w:hAnsi="Tahoma" w:cs="Tahoma"/>
          <w:b/>
          <w:bCs/>
          <w:color w:val="333399"/>
          <w:sz w:val="24"/>
          <w:szCs w:val="24"/>
          <w:lang w:eastAsia="zh-CN"/>
          <w14:ligatures w14:val="none"/>
        </w:rPr>
      </w:pPr>
      <w:bookmarkStart w:id="11" w:name="_Toc97194404"/>
      <w:bookmarkStart w:id="12" w:name="_Toc221695858"/>
      <w:r w:rsidRPr="00242B85">
        <w:rPr>
          <w:rFonts w:ascii="Tahoma" w:eastAsia="Times New Roman" w:hAnsi="Tahoma" w:cs="Tahoma"/>
          <w:b/>
          <w:bCs/>
          <w:color w:val="333399"/>
          <w:sz w:val="24"/>
          <w:szCs w:val="24"/>
          <w:lang w:eastAsia="zh-CN"/>
          <w14:ligatures w14:val="none"/>
        </w:rPr>
        <w:lastRenderedPageBreak/>
        <w:t>ΑΝΑΘΕΤΟΥΣΑ ΑΡΧΗ ΚΑΙ ΑΝΤΙΚΕΙΜΕΝΟ ΣΥΜΒΑΣΗΣ</w:t>
      </w:r>
      <w:bookmarkEnd w:id="11"/>
      <w:bookmarkEnd w:id="12"/>
    </w:p>
    <w:p w14:paraId="76454000" w14:textId="77777777" w:rsidR="008452FD" w:rsidRPr="00242B85" w:rsidRDefault="008452FD" w:rsidP="0035687F">
      <w:pPr>
        <w:keepNext/>
        <w:numPr>
          <w:ilvl w:val="1"/>
          <w:numId w:val="16"/>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sz w:val="24"/>
          <w:szCs w:val="24"/>
          <w:lang w:eastAsia="zh-CN"/>
          <w14:ligatures w14:val="none"/>
        </w:rPr>
      </w:pPr>
      <w:bookmarkStart w:id="13" w:name="_Toc97194405"/>
      <w:bookmarkStart w:id="14" w:name="_Toc97194256"/>
      <w:bookmarkStart w:id="15" w:name="_Toc221695859"/>
      <w:r w:rsidRPr="00242B85">
        <w:rPr>
          <w:rFonts w:ascii="Tahoma" w:eastAsia="Times New Roman" w:hAnsi="Tahoma" w:cs="Tahoma"/>
          <w:b/>
          <w:color w:val="002060"/>
          <w:sz w:val="24"/>
          <w:szCs w:val="24"/>
          <w:lang w:eastAsia="zh-CN"/>
          <w14:ligatures w14:val="none"/>
        </w:rPr>
        <w:t>Στοιχεία Αναθέτουσας Αρχής</w:t>
      </w:r>
      <w:bookmarkEnd w:id="13"/>
      <w:bookmarkEnd w:id="14"/>
      <w:bookmarkEnd w:id="15"/>
    </w:p>
    <w:p w14:paraId="59B54393" w14:textId="77777777" w:rsidR="008452FD" w:rsidRPr="00242B85" w:rsidRDefault="008452FD" w:rsidP="008452FD">
      <w:pPr>
        <w:suppressAutoHyphens/>
        <w:spacing w:after="60" w:line="240" w:lineRule="auto"/>
        <w:jc w:val="both"/>
        <w:rPr>
          <w:rFonts w:ascii="Tahoma" w:eastAsia="Times New Roman" w:hAnsi="Tahoma" w:cs="Tahoma"/>
          <w:sz w:val="24"/>
          <w:szCs w:val="24"/>
          <w:lang w:eastAsia="zh-CN"/>
          <w14:ligatures w14:val="none"/>
        </w:rPr>
      </w:pPr>
    </w:p>
    <w:tbl>
      <w:tblPr>
        <w:tblW w:w="9374" w:type="dxa"/>
        <w:tblInd w:w="108" w:type="dxa"/>
        <w:tblLayout w:type="fixed"/>
        <w:tblLook w:val="0000" w:firstRow="0" w:lastRow="0" w:firstColumn="0" w:lastColumn="0" w:noHBand="0" w:noVBand="0"/>
      </w:tblPr>
      <w:tblGrid>
        <w:gridCol w:w="5737"/>
        <w:gridCol w:w="3637"/>
      </w:tblGrid>
      <w:tr w:rsidR="008452FD" w:rsidRPr="00242B85" w14:paraId="202635BE" w14:textId="77777777" w:rsidTr="005033C3">
        <w:tc>
          <w:tcPr>
            <w:tcW w:w="5737" w:type="dxa"/>
            <w:tcBorders>
              <w:top w:val="single" w:sz="4" w:space="0" w:color="000000"/>
              <w:left w:val="single" w:sz="4" w:space="0" w:color="000000"/>
              <w:bottom w:val="single" w:sz="4" w:space="0" w:color="000000"/>
            </w:tcBorders>
          </w:tcPr>
          <w:p w14:paraId="19EE36BF"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Επωνυμία</w:t>
            </w:r>
          </w:p>
        </w:tc>
        <w:tc>
          <w:tcPr>
            <w:tcW w:w="3637" w:type="dxa"/>
            <w:tcBorders>
              <w:top w:val="single" w:sz="4" w:space="0" w:color="000000"/>
              <w:left w:val="single" w:sz="4" w:space="0" w:color="000000"/>
              <w:bottom w:val="single" w:sz="4" w:space="0" w:color="000000"/>
              <w:right w:val="single" w:sz="4" w:space="0" w:color="000000"/>
            </w:tcBorders>
          </w:tcPr>
          <w:p w14:paraId="62B6F6C8"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ΚΟΙΝΩΝΙΑ ΤΗΣ ΠΛΗΡΟΦΟΡΙΑΣ Μ.Α.Ε.</w:t>
            </w:r>
          </w:p>
        </w:tc>
      </w:tr>
      <w:tr w:rsidR="008452FD" w:rsidRPr="00242B85" w14:paraId="205A545A" w14:textId="77777777" w:rsidTr="005033C3">
        <w:tc>
          <w:tcPr>
            <w:tcW w:w="5737" w:type="dxa"/>
            <w:tcBorders>
              <w:top w:val="single" w:sz="4" w:space="0" w:color="000000"/>
              <w:left w:val="single" w:sz="4" w:space="0" w:color="000000"/>
              <w:bottom w:val="single" w:sz="4" w:space="0" w:color="000000"/>
            </w:tcBorders>
          </w:tcPr>
          <w:p w14:paraId="74E880C1"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ΑΦΜ</w:t>
            </w:r>
          </w:p>
        </w:tc>
        <w:tc>
          <w:tcPr>
            <w:tcW w:w="3637" w:type="dxa"/>
            <w:tcBorders>
              <w:top w:val="single" w:sz="4" w:space="0" w:color="000000"/>
              <w:left w:val="single" w:sz="4" w:space="0" w:color="000000"/>
              <w:bottom w:val="single" w:sz="4" w:space="0" w:color="000000"/>
              <w:right w:val="single" w:sz="4" w:space="0" w:color="000000"/>
            </w:tcBorders>
          </w:tcPr>
          <w:p w14:paraId="16A057F0"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999983307</w:t>
            </w:r>
          </w:p>
        </w:tc>
      </w:tr>
      <w:tr w:rsidR="008452FD" w:rsidRPr="00242B85" w14:paraId="67E8CFA9" w14:textId="77777777" w:rsidTr="005033C3">
        <w:tc>
          <w:tcPr>
            <w:tcW w:w="5737" w:type="dxa"/>
            <w:tcBorders>
              <w:top w:val="single" w:sz="4" w:space="0" w:color="000000"/>
              <w:left w:val="single" w:sz="4" w:space="0" w:color="000000"/>
              <w:bottom w:val="single" w:sz="4" w:space="0" w:color="000000"/>
            </w:tcBorders>
          </w:tcPr>
          <w:p w14:paraId="4462C315"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Κωδικός Αναθέτουσας Αρχής για την ηλεκτρονική τιμολόγηση</w:t>
            </w:r>
          </w:p>
        </w:tc>
        <w:tc>
          <w:tcPr>
            <w:tcW w:w="3637" w:type="dxa"/>
            <w:tcBorders>
              <w:top w:val="single" w:sz="4" w:space="0" w:color="000000"/>
              <w:left w:val="single" w:sz="4" w:space="0" w:color="000000"/>
              <w:bottom w:val="single" w:sz="4" w:space="0" w:color="000000"/>
              <w:right w:val="single" w:sz="4" w:space="0" w:color="000000"/>
            </w:tcBorders>
          </w:tcPr>
          <w:p w14:paraId="1BE2D3EC"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1053.E00553.0001 </w:t>
            </w:r>
          </w:p>
        </w:tc>
      </w:tr>
      <w:tr w:rsidR="008452FD" w:rsidRPr="00242B85" w14:paraId="12731420" w14:textId="77777777" w:rsidTr="005033C3">
        <w:tc>
          <w:tcPr>
            <w:tcW w:w="5737" w:type="dxa"/>
            <w:tcBorders>
              <w:top w:val="single" w:sz="4" w:space="0" w:color="000000"/>
              <w:left w:val="single" w:sz="4" w:space="0" w:color="000000"/>
              <w:bottom w:val="single" w:sz="4" w:space="0" w:color="000000"/>
            </w:tcBorders>
          </w:tcPr>
          <w:p w14:paraId="697378CF"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Ταχυδρομική διεύθυνση</w:t>
            </w:r>
          </w:p>
        </w:tc>
        <w:tc>
          <w:tcPr>
            <w:tcW w:w="3637" w:type="dxa"/>
            <w:tcBorders>
              <w:top w:val="single" w:sz="4" w:space="0" w:color="000000"/>
              <w:left w:val="single" w:sz="4" w:space="0" w:color="000000"/>
              <w:bottom w:val="single" w:sz="4" w:space="0" w:color="000000"/>
              <w:right w:val="single" w:sz="4" w:space="0" w:color="000000"/>
            </w:tcBorders>
          </w:tcPr>
          <w:p w14:paraId="0DEE850E"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Λεωφ</w:t>
            </w:r>
            <w:proofErr w:type="spellEnd"/>
            <w:r w:rsidRPr="00242B85">
              <w:rPr>
                <w:rFonts w:ascii="Tahoma" w:eastAsia="Times New Roman" w:hAnsi="Tahoma" w:cs="Tahoma"/>
                <w:sz w:val="24"/>
                <w:szCs w:val="24"/>
                <w:lang w:eastAsia="zh-CN"/>
                <w14:ligatures w14:val="none"/>
              </w:rPr>
              <w:t>. Συγγρού 194</w:t>
            </w:r>
          </w:p>
        </w:tc>
      </w:tr>
      <w:tr w:rsidR="008452FD" w:rsidRPr="00242B85" w14:paraId="1FA5D5DE" w14:textId="77777777" w:rsidTr="005033C3">
        <w:tc>
          <w:tcPr>
            <w:tcW w:w="5737" w:type="dxa"/>
            <w:tcBorders>
              <w:top w:val="single" w:sz="4" w:space="0" w:color="000000"/>
              <w:left w:val="single" w:sz="4" w:space="0" w:color="000000"/>
              <w:bottom w:val="single" w:sz="4" w:space="0" w:color="000000"/>
            </w:tcBorders>
          </w:tcPr>
          <w:p w14:paraId="63D7BF47"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Πόλη</w:t>
            </w:r>
          </w:p>
        </w:tc>
        <w:tc>
          <w:tcPr>
            <w:tcW w:w="3637" w:type="dxa"/>
            <w:tcBorders>
              <w:top w:val="single" w:sz="4" w:space="0" w:color="000000"/>
              <w:left w:val="single" w:sz="4" w:space="0" w:color="000000"/>
              <w:bottom w:val="single" w:sz="4" w:space="0" w:color="000000"/>
              <w:right w:val="single" w:sz="4" w:space="0" w:color="000000"/>
            </w:tcBorders>
          </w:tcPr>
          <w:p w14:paraId="66D1F4B6"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Καλλιθέα</w:t>
            </w:r>
          </w:p>
        </w:tc>
      </w:tr>
      <w:tr w:rsidR="008452FD" w:rsidRPr="00242B85" w14:paraId="08AF57DA" w14:textId="77777777" w:rsidTr="005033C3">
        <w:tc>
          <w:tcPr>
            <w:tcW w:w="5737" w:type="dxa"/>
            <w:tcBorders>
              <w:top w:val="single" w:sz="4" w:space="0" w:color="000000"/>
              <w:left w:val="single" w:sz="4" w:space="0" w:color="000000"/>
              <w:bottom w:val="single" w:sz="4" w:space="0" w:color="000000"/>
            </w:tcBorders>
          </w:tcPr>
          <w:p w14:paraId="380A60C5"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Ταχυδρομικός Κωδικός</w:t>
            </w:r>
          </w:p>
        </w:tc>
        <w:tc>
          <w:tcPr>
            <w:tcW w:w="3637" w:type="dxa"/>
            <w:tcBorders>
              <w:top w:val="single" w:sz="4" w:space="0" w:color="000000"/>
              <w:left w:val="single" w:sz="4" w:space="0" w:color="000000"/>
              <w:bottom w:val="single" w:sz="4" w:space="0" w:color="000000"/>
              <w:right w:val="single" w:sz="4" w:space="0" w:color="000000"/>
            </w:tcBorders>
          </w:tcPr>
          <w:p w14:paraId="012F251C"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176 71</w:t>
            </w:r>
          </w:p>
        </w:tc>
      </w:tr>
      <w:tr w:rsidR="008452FD" w:rsidRPr="00242B85" w14:paraId="669BDC45" w14:textId="77777777" w:rsidTr="005033C3">
        <w:tc>
          <w:tcPr>
            <w:tcW w:w="5737" w:type="dxa"/>
            <w:tcBorders>
              <w:top w:val="single" w:sz="4" w:space="0" w:color="000000"/>
              <w:left w:val="single" w:sz="4" w:space="0" w:color="000000"/>
              <w:bottom w:val="single" w:sz="4" w:space="0" w:color="000000"/>
            </w:tcBorders>
          </w:tcPr>
          <w:p w14:paraId="49C9EDE9"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Χώρα</w:t>
            </w:r>
            <w:r w:rsidRPr="00242B85">
              <w:rPr>
                <w:rFonts w:ascii="Tahoma" w:eastAsia="Times New Roman" w:hAnsi="Tahoma" w:cs="Tahoma"/>
                <w:sz w:val="24"/>
                <w:szCs w:val="24"/>
                <w:vertAlign w:val="superscript"/>
                <w:lang w:eastAsia="zh-CN"/>
                <w14:ligatures w14:val="none"/>
              </w:rPr>
              <w:footnoteReference w:id="1"/>
            </w:r>
          </w:p>
        </w:tc>
        <w:tc>
          <w:tcPr>
            <w:tcW w:w="3637" w:type="dxa"/>
            <w:tcBorders>
              <w:top w:val="single" w:sz="4" w:space="0" w:color="000000"/>
              <w:left w:val="single" w:sz="4" w:space="0" w:color="000000"/>
              <w:bottom w:val="single" w:sz="4" w:space="0" w:color="000000"/>
              <w:right w:val="single" w:sz="4" w:space="0" w:color="000000"/>
            </w:tcBorders>
          </w:tcPr>
          <w:p w14:paraId="62B8CCF6"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val="en-US" w:eastAsia="zh-CN"/>
                <w14:ligatures w14:val="none"/>
              </w:rPr>
            </w:pPr>
            <w:r w:rsidRPr="00242B85">
              <w:rPr>
                <w:rFonts w:ascii="Tahoma" w:eastAsia="Times New Roman" w:hAnsi="Tahoma" w:cs="Tahoma"/>
                <w:sz w:val="24"/>
                <w:szCs w:val="24"/>
                <w:lang w:eastAsia="zh-CN"/>
                <w14:ligatures w14:val="none"/>
              </w:rPr>
              <w:t>ΕΛΛΑΔΑ</w:t>
            </w:r>
          </w:p>
        </w:tc>
      </w:tr>
      <w:tr w:rsidR="008452FD" w:rsidRPr="00242B85" w14:paraId="33FAAC2C" w14:textId="77777777" w:rsidTr="005033C3">
        <w:tc>
          <w:tcPr>
            <w:tcW w:w="5737" w:type="dxa"/>
            <w:tcBorders>
              <w:top w:val="single" w:sz="4" w:space="0" w:color="000000"/>
              <w:left w:val="single" w:sz="4" w:space="0" w:color="000000"/>
              <w:bottom w:val="single" w:sz="4" w:space="0" w:color="000000"/>
            </w:tcBorders>
          </w:tcPr>
          <w:p w14:paraId="045E3A48"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Κωδικός ΝUTS</w:t>
            </w:r>
            <w:r w:rsidRPr="00242B85">
              <w:rPr>
                <w:rFonts w:ascii="Tahoma" w:eastAsia="Times New Roman" w:hAnsi="Tahoma" w:cs="Tahoma"/>
                <w:sz w:val="24"/>
                <w:szCs w:val="24"/>
                <w:vertAlign w:val="superscript"/>
                <w:lang w:eastAsia="zh-CN"/>
                <w14:ligatures w14:val="none"/>
              </w:rPr>
              <w:footnoteReference w:id="2"/>
            </w:r>
          </w:p>
        </w:tc>
        <w:tc>
          <w:tcPr>
            <w:tcW w:w="3637" w:type="dxa"/>
            <w:tcBorders>
              <w:top w:val="single" w:sz="4" w:space="0" w:color="000000"/>
              <w:left w:val="single" w:sz="4" w:space="0" w:color="000000"/>
              <w:bottom w:val="single" w:sz="4" w:space="0" w:color="000000"/>
              <w:right w:val="single" w:sz="4" w:space="0" w:color="000000"/>
            </w:tcBorders>
          </w:tcPr>
          <w:p w14:paraId="2DEE8F42"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val="de-DE" w:eastAsia="zh-CN"/>
                <w14:ligatures w14:val="none"/>
              </w:rPr>
            </w:pPr>
            <w:r w:rsidRPr="00242B85">
              <w:rPr>
                <w:rFonts w:ascii="Tahoma" w:eastAsia="Times New Roman" w:hAnsi="Tahoma" w:cs="Tahoma"/>
                <w:sz w:val="24"/>
                <w:szCs w:val="24"/>
                <w:lang w:eastAsia="zh-CN"/>
                <w14:ligatures w14:val="none"/>
              </w:rPr>
              <w:t>GR 300</w:t>
            </w:r>
          </w:p>
        </w:tc>
      </w:tr>
      <w:tr w:rsidR="008452FD" w:rsidRPr="00242B85" w14:paraId="6FFD8B1C" w14:textId="77777777" w:rsidTr="005033C3">
        <w:tc>
          <w:tcPr>
            <w:tcW w:w="5737" w:type="dxa"/>
            <w:tcBorders>
              <w:top w:val="single" w:sz="4" w:space="0" w:color="000000"/>
              <w:left w:val="single" w:sz="4" w:space="0" w:color="000000"/>
              <w:bottom w:val="single" w:sz="4" w:space="0" w:color="000000"/>
            </w:tcBorders>
          </w:tcPr>
          <w:p w14:paraId="32ABDB9E"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Τηλέφωνο</w:t>
            </w:r>
          </w:p>
        </w:tc>
        <w:tc>
          <w:tcPr>
            <w:tcW w:w="3637" w:type="dxa"/>
            <w:tcBorders>
              <w:top w:val="single" w:sz="4" w:space="0" w:color="000000"/>
              <w:left w:val="single" w:sz="4" w:space="0" w:color="000000"/>
              <w:bottom w:val="single" w:sz="4" w:space="0" w:color="000000"/>
              <w:right w:val="single" w:sz="4" w:space="0" w:color="000000"/>
            </w:tcBorders>
          </w:tcPr>
          <w:p w14:paraId="061508C1"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val="en-US" w:eastAsia="zh-CN"/>
                <w14:ligatures w14:val="none"/>
              </w:rPr>
              <w:t>213 1300</w:t>
            </w:r>
            <w:r w:rsidRPr="00242B85">
              <w:rPr>
                <w:rFonts w:ascii="Tahoma" w:eastAsia="Times New Roman" w:hAnsi="Tahoma" w:cs="Tahoma"/>
                <w:sz w:val="24"/>
                <w:szCs w:val="24"/>
                <w:lang w:eastAsia="zh-CN"/>
                <w14:ligatures w14:val="none"/>
              </w:rPr>
              <w:t>813</w:t>
            </w:r>
          </w:p>
        </w:tc>
      </w:tr>
      <w:tr w:rsidR="008452FD" w:rsidRPr="00242B85" w14:paraId="08897307" w14:textId="77777777" w:rsidTr="005033C3">
        <w:tc>
          <w:tcPr>
            <w:tcW w:w="5737" w:type="dxa"/>
            <w:tcBorders>
              <w:top w:val="single" w:sz="4" w:space="0" w:color="000000"/>
              <w:left w:val="single" w:sz="4" w:space="0" w:color="000000"/>
              <w:bottom w:val="single" w:sz="4" w:space="0" w:color="000000"/>
            </w:tcBorders>
          </w:tcPr>
          <w:p w14:paraId="6CCE9772"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Φαξ</w:t>
            </w:r>
          </w:p>
        </w:tc>
        <w:tc>
          <w:tcPr>
            <w:tcW w:w="3637" w:type="dxa"/>
            <w:tcBorders>
              <w:top w:val="single" w:sz="4" w:space="0" w:color="000000"/>
              <w:left w:val="single" w:sz="4" w:space="0" w:color="000000"/>
              <w:bottom w:val="single" w:sz="4" w:space="0" w:color="000000"/>
              <w:right w:val="single" w:sz="4" w:space="0" w:color="000000"/>
            </w:tcBorders>
          </w:tcPr>
          <w:p w14:paraId="4C94EE5E"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val="en-US" w:eastAsia="zh-CN"/>
                <w14:ligatures w14:val="none"/>
              </w:rPr>
            </w:pPr>
            <w:r w:rsidRPr="00242B85">
              <w:rPr>
                <w:rFonts w:ascii="Tahoma" w:eastAsia="Times New Roman" w:hAnsi="Tahoma" w:cs="Tahoma"/>
                <w:sz w:val="24"/>
                <w:szCs w:val="24"/>
                <w:lang w:val="en-US" w:eastAsia="zh-CN"/>
                <w14:ligatures w14:val="none"/>
              </w:rPr>
              <w:t>213 1300801</w:t>
            </w:r>
          </w:p>
        </w:tc>
      </w:tr>
      <w:tr w:rsidR="008452FD" w:rsidRPr="00242B85" w14:paraId="01EF64D4" w14:textId="77777777" w:rsidTr="005033C3">
        <w:tc>
          <w:tcPr>
            <w:tcW w:w="5737" w:type="dxa"/>
            <w:tcBorders>
              <w:top w:val="single" w:sz="4" w:space="0" w:color="000000"/>
              <w:left w:val="single" w:sz="4" w:space="0" w:color="000000"/>
              <w:bottom w:val="single" w:sz="4" w:space="0" w:color="000000"/>
            </w:tcBorders>
          </w:tcPr>
          <w:p w14:paraId="1C0E9615"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Ηλεκτρονικό Ταχυδρομείο </w:t>
            </w:r>
          </w:p>
        </w:tc>
        <w:tc>
          <w:tcPr>
            <w:tcW w:w="3637" w:type="dxa"/>
            <w:tcBorders>
              <w:top w:val="single" w:sz="4" w:space="0" w:color="000000"/>
              <w:left w:val="single" w:sz="4" w:space="0" w:color="000000"/>
              <w:bottom w:val="single" w:sz="4" w:space="0" w:color="000000"/>
              <w:right w:val="single" w:sz="4" w:space="0" w:color="000000"/>
            </w:tcBorders>
          </w:tcPr>
          <w:p w14:paraId="76A0627E"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val="en-US" w:eastAsia="zh-CN"/>
                <w14:ligatures w14:val="none"/>
              </w:rPr>
            </w:pPr>
            <w:hyperlink r:id="rId16">
              <w:r w:rsidRPr="00242B85">
                <w:rPr>
                  <w:rFonts w:ascii="Tahoma" w:eastAsia="Times New Roman" w:hAnsi="Tahoma" w:cs="Tahoma"/>
                  <w:color w:val="0000FF"/>
                  <w:sz w:val="24"/>
                  <w:szCs w:val="24"/>
                  <w:u w:val="single"/>
                  <w:lang w:val="en-US" w:eastAsia="zh-CN"/>
                  <w14:ligatures w14:val="none"/>
                </w:rPr>
                <w:t>info@ktpae.gr</w:t>
              </w:r>
            </w:hyperlink>
          </w:p>
        </w:tc>
      </w:tr>
      <w:tr w:rsidR="008452FD" w:rsidRPr="00242B85" w14:paraId="4134139D" w14:textId="77777777" w:rsidTr="005033C3">
        <w:tc>
          <w:tcPr>
            <w:tcW w:w="5737" w:type="dxa"/>
            <w:tcBorders>
              <w:top w:val="single" w:sz="4" w:space="0" w:color="000000"/>
              <w:left w:val="single" w:sz="4" w:space="0" w:color="000000"/>
              <w:bottom w:val="single" w:sz="4" w:space="0" w:color="000000"/>
            </w:tcBorders>
          </w:tcPr>
          <w:p w14:paraId="57FBBF9A"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Αρμόδιος για πληροφορίες</w:t>
            </w:r>
          </w:p>
        </w:tc>
        <w:tc>
          <w:tcPr>
            <w:tcW w:w="3637" w:type="dxa"/>
            <w:tcBorders>
              <w:top w:val="single" w:sz="4" w:space="0" w:color="000000"/>
              <w:left w:val="single" w:sz="4" w:space="0" w:color="000000"/>
              <w:bottom w:val="single" w:sz="4" w:space="0" w:color="000000"/>
              <w:right w:val="single" w:sz="4" w:space="0" w:color="000000"/>
            </w:tcBorders>
          </w:tcPr>
          <w:p w14:paraId="6FF265B0" w14:textId="5CA2F3BC" w:rsidR="008452FD" w:rsidRPr="00242B85" w:rsidRDefault="00624175" w:rsidP="008452FD">
            <w:pPr>
              <w:widowControl w:val="0"/>
              <w:suppressAutoHyphens/>
              <w:snapToGrid w:val="0"/>
              <w:spacing w:after="60" w:line="240" w:lineRule="auto"/>
              <w:jc w:val="both"/>
              <w:rPr>
                <w:rFonts w:ascii="Tahoma" w:eastAsia="Times New Roman" w:hAnsi="Tahoma" w:cs="Tahoma"/>
                <w:sz w:val="24"/>
                <w:szCs w:val="24"/>
                <w:lang w:eastAsia="zh-CN"/>
                <w14:ligatures w14:val="none"/>
              </w:rPr>
            </w:pPr>
            <w:r>
              <w:rPr>
                <w:rFonts w:ascii="Tahoma" w:eastAsia="Times New Roman" w:hAnsi="Tahoma" w:cs="Tahoma"/>
                <w:sz w:val="24"/>
                <w:szCs w:val="24"/>
                <w:lang w:eastAsia="zh-CN"/>
                <w14:ligatures w14:val="none"/>
              </w:rPr>
              <w:t>Δώρα Σπύρου</w:t>
            </w:r>
          </w:p>
        </w:tc>
      </w:tr>
      <w:tr w:rsidR="008452FD" w:rsidRPr="00242B85" w14:paraId="07180800" w14:textId="77777777" w:rsidTr="005033C3">
        <w:tc>
          <w:tcPr>
            <w:tcW w:w="5737" w:type="dxa"/>
            <w:tcBorders>
              <w:top w:val="single" w:sz="4" w:space="0" w:color="000000"/>
              <w:left w:val="single" w:sz="4" w:space="0" w:color="000000"/>
              <w:bottom w:val="single" w:sz="4" w:space="0" w:color="000000"/>
            </w:tcBorders>
          </w:tcPr>
          <w:p w14:paraId="05E13F7C"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Γενική Διεύθυνση στο διαδίκτυο(URL)</w:t>
            </w:r>
          </w:p>
        </w:tc>
        <w:tc>
          <w:tcPr>
            <w:tcW w:w="3637" w:type="dxa"/>
            <w:tcBorders>
              <w:top w:val="single" w:sz="4" w:space="0" w:color="000000"/>
              <w:left w:val="single" w:sz="4" w:space="0" w:color="000000"/>
              <w:bottom w:val="single" w:sz="4" w:space="0" w:color="000000"/>
              <w:right w:val="single" w:sz="4" w:space="0" w:color="000000"/>
            </w:tcBorders>
          </w:tcPr>
          <w:p w14:paraId="2D4D3C88" w14:textId="77777777" w:rsidR="008452FD" w:rsidRPr="00242B85" w:rsidRDefault="008452FD" w:rsidP="008452FD">
            <w:pPr>
              <w:widowControl w:val="0"/>
              <w:suppressAutoHyphens/>
              <w:snapToGrid w:val="0"/>
              <w:spacing w:after="60" w:line="240" w:lineRule="auto"/>
              <w:jc w:val="both"/>
              <w:rPr>
                <w:rFonts w:ascii="Tahoma" w:eastAsia="Times New Roman" w:hAnsi="Tahoma" w:cs="Tahoma"/>
                <w:sz w:val="24"/>
                <w:szCs w:val="24"/>
                <w:lang w:eastAsia="zh-CN"/>
                <w14:ligatures w14:val="none"/>
              </w:rPr>
            </w:pPr>
            <w:hyperlink r:id="rId17">
              <w:r w:rsidRPr="00242B85">
                <w:rPr>
                  <w:rFonts w:ascii="Tahoma" w:eastAsia="Times New Roman" w:hAnsi="Tahoma" w:cs="Tahoma"/>
                  <w:color w:val="0000FF"/>
                  <w:sz w:val="24"/>
                  <w:szCs w:val="24"/>
                  <w:u w:val="single"/>
                  <w:lang w:eastAsia="zh-CN"/>
                  <w14:ligatures w14:val="none"/>
                </w:rPr>
                <w:t>http://www.ktpae.gr</w:t>
              </w:r>
            </w:hyperlink>
          </w:p>
        </w:tc>
      </w:tr>
      <w:tr w:rsidR="008452FD" w:rsidRPr="00242B85" w14:paraId="4D36B9DC" w14:textId="77777777" w:rsidTr="005033C3">
        <w:tc>
          <w:tcPr>
            <w:tcW w:w="5737" w:type="dxa"/>
            <w:tcBorders>
              <w:top w:val="single" w:sz="4" w:space="0" w:color="000000"/>
              <w:left w:val="single" w:sz="4" w:space="0" w:color="000000"/>
              <w:bottom w:val="single" w:sz="4" w:space="0" w:color="000000"/>
            </w:tcBorders>
          </w:tcPr>
          <w:p w14:paraId="3FF78C44" w14:textId="77777777" w:rsidR="008452FD" w:rsidRPr="00242B85" w:rsidRDefault="008452FD" w:rsidP="008452FD">
            <w:pPr>
              <w:widowControl w:val="0"/>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Διεύθυνση του προφίλ αγοραστή στο διαδίκτυο (URL)</w:t>
            </w:r>
          </w:p>
        </w:tc>
        <w:tc>
          <w:tcPr>
            <w:tcW w:w="3637" w:type="dxa"/>
            <w:tcBorders>
              <w:top w:val="single" w:sz="4" w:space="0" w:color="000000"/>
              <w:left w:val="single" w:sz="4" w:space="0" w:color="000000"/>
              <w:bottom w:val="single" w:sz="4" w:space="0" w:color="000000"/>
              <w:right w:val="single" w:sz="4" w:space="0" w:color="000000"/>
            </w:tcBorders>
          </w:tcPr>
          <w:p w14:paraId="16CCE340" w14:textId="62411D08" w:rsidR="008452FD" w:rsidRPr="00242B85" w:rsidRDefault="00624175" w:rsidP="008452FD">
            <w:pPr>
              <w:widowControl w:val="0"/>
              <w:suppressAutoHyphens/>
              <w:snapToGrid w:val="0"/>
              <w:spacing w:after="60" w:line="240" w:lineRule="auto"/>
              <w:jc w:val="both"/>
              <w:rPr>
                <w:rFonts w:ascii="Tahoma" w:eastAsia="Times New Roman" w:hAnsi="Tahoma" w:cs="Tahoma"/>
                <w:sz w:val="24"/>
                <w:szCs w:val="24"/>
                <w:lang w:eastAsia="zh-CN"/>
                <w14:ligatures w14:val="none"/>
              </w:rPr>
            </w:pPr>
            <w:hyperlink r:id="rId18" w:history="1">
              <w:r w:rsidRPr="00A94E15">
                <w:rPr>
                  <w:rStyle w:val="-"/>
                  <w:rFonts w:ascii="Tahoma" w:eastAsia="Times New Roman" w:hAnsi="Tahoma" w:cs="Tahoma"/>
                  <w:sz w:val="24"/>
                  <w:szCs w:val="24"/>
                  <w:lang w:eastAsia="zh-CN"/>
                  <w14:ligatures w14:val="none"/>
                </w:rPr>
                <w:t>https://www.ktpae.gr/</w:t>
              </w:r>
            </w:hyperlink>
            <w:r>
              <w:rPr>
                <w:rFonts w:ascii="Tahoma" w:eastAsia="Times New Roman" w:hAnsi="Tahoma" w:cs="Tahoma"/>
                <w:sz w:val="24"/>
                <w:szCs w:val="24"/>
                <w:lang w:eastAsia="zh-CN"/>
                <w14:ligatures w14:val="none"/>
              </w:rPr>
              <w:t xml:space="preserve"> </w:t>
            </w:r>
          </w:p>
        </w:tc>
      </w:tr>
    </w:tbl>
    <w:p w14:paraId="4784FBD2" w14:textId="77777777" w:rsidR="008452FD" w:rsidRPr="00242B85" w:rsidRDefault="008452FD" w:rsidP="008452FD">
      <w:pPr>
        <w:suppressAutoHyphens/>
        <w:spacing w:after="60" w:line="240" w:lineRule="auto"/>
        <w:jc w:val="both"/>
        <w:rPr>
          <w:rFonts w:ascii="Tahoma" w:eastAsia="Times New Roman" w:hAnsi="Tahoma" w:cs="Tahoma"/>
          <w:sz w:val="24"/>
          <w:szCs w:val="24"/>
          <w:lang w:eastAsia="zh-CN"/>
          <w14:ligatures w14:val="none"/>
        </w:rPr>
      </w:pPr>
    </w:p>
    <w:p w14:paraId="53BD8B64" w14:textId="77777777" w:rsidR="008452FD" w:rsidRPr="00242B85" w:rsidRDefault="008452FD" w:rsidP="008452FD">
      <w:pPr>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Είδος Αναθέτουσας Αρχής </w:t>
      </w:r>
    </w:p>
    <w:p w14:paraId="29996EF2" w14:textId="77777777" w:rsidR="008452FD" w:rsidRPr="00242B85" w:rsidRDefault="008452FD" w:rsidP="008452FD">
      <w:pPr>
        <w:suppressAutoHyphens/>
        <w:spacing w:after="60" w:line="240" w:lineRule="auto"/>
        <w:jc w:val="both"/>
        <w:rPr>
          <w:rFonts w:ascii="Tahoma" w:eastAsia="Calibri"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Αναθέτουσα Αρχή είναι η Κοινωνία της Πληροφορίας Μονοπρόσωπη Ανώνυμη Εταιρία του Δημόσιου Τομέα (μη Κεντρική Αναθέτουσα Αρχή)και ανήκει στην Κεντρική Κυβέρνηση – </w:t>
      </w:r>
      <w:proofErr w:type="spellStart"/>
      <w:r w:rsidRPr="00242B85">
        <w:rPr>
          <w:rFonts w:ascii="Tahoma" w:eastAsia="Times New Roman" w:hAnsi="Tahoma" w:cs="Tahoma"/>
          <w:sz w:val="24"/>
          <w:szCs w:val="24"/>
          <w:lang w:eastAsia="zh-CN"/>
          <w14:ligatures w14:val="none"/>
        </w:rPr>
        <w:t>Υποτομέας</w:t>
      </w:r>
      <w:proofErr w:type="spellEnd"/>
      <w:r w:rsidRPr="00242B85">
        <w:rPr>
          <w:rFonts w:ascii="Tahoma" w:eastAsia="Times New Roman" w:hAnsi="Tahoma" w:cs="Tahoma"/>
          <w:sz w:val="24"/>
          <w:szCs w:val="24"/>
          <w:lang w:eastAsia="zh-CN"/>
          <w14:ligatures w14:val="none"/>
        </w:rPr>
        <w:t xml:space="preserve"> Νομικά Πρόσωπα Κεντρικής Κυβέρνησης και Δημόσιες Επιχειρήσεις.</w:t>
      </w:r>
    </w:p>
    <w:p w14:paraId="7E41F7CD" w14:textId="77777777" w:rsidR="008452FD" w:rsidRPr="00242B85" w:rsidRDefault="008452FD" w:rsidP="008452FD">
      <w:pPr>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Κύρια δραστηριότητα Α.Α.</w:t>
      </w:r>
    </w:p>
    <w:p w14:paraId="43CC7506" w14:textId="77777777" w:rsidR="008452FD" w:rsidRPr="00242B85" w:rsidRDefault="008452FD" w:rsidP="008452FD">
      <w:pPr>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 κύρια δραστηριότητα της Αναθέτουσας Αρχής είναι «Γενικές Δημόσιες Υπηρεσίες».</w:t>
      </w:r>
    </w:p>
    <w:p w14:paraId="15B24345" w14:textId="77777777" w:rsidR="008452FD" w:rsidRPr="00242B85" w:rsidRDefault="008452FD" w:rsidP="008452FD">
      <w:pPr>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Εφαρμοστέο εθνικό δίκαιο είναι το Ελληνικό: </w:t>
      </w:r>
    </w:p>
    <w:p w14:paraId="72CB6A9B" w14:textId="77777777" w:rsidR="008452FD" w:rsidRPr="00242B85" w:rsidRDefault="008452FD" w:rsidP="008452FD">
      <w:pPr>
        <w:spacing w:after="0" w:line="240" w:lineRule="auto"/>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Στοιχεία Επικοινωνίας </w:t>
      </w:r>
    </w:p>
    <w:p w14:paraId="00C5B386" w14:textId="77777777" w:rsidR="008452FD" w:rsidRPr="00242B85" w:rsidRDefault="008452FD" w:rsidP="008452FD">
      <w:pPr>
        <w:suppressAutoHyphens/>
        <w:spacing w:after="60" w:line="240" w:lineRule="auto"/>
        <w:ind w:left="567" w:hanging="567"/>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w:t>
      </w:r>
      <w:r w:rsidRPr="00242B85">
        <w:rPr>
          <w:rFonts w:ascii="Tahoma" w:eastAsia="Times New Roman" w:hAnsi="Tahoma" w:cs="Tahoma"/>
          <w:sz w:val="24"/>
          <w:szCs w:val="24"/>
          <w:lang w:eastAsia="zh-CN"/>
          <w14:ligatures w14:val="none"/>
        </w:rPr>
        <w:tab/>
        <w:t xml:space="preserve">Τα έγγραφα της σύμβασης είναι διαθέσιμα για ελεύθερη, πλήρη, άμεση &amp; δωρεάν ηλεκτρονική πρόσβαση στην διεύθυνση (URL) : μέσω της διαδικτυακής πύλης www.promitheus.gov.gr του ΟΠΣ Ε.Σ.Η.ΔΗ.Σ. και μέσω της διαδικτυακής πύλης της Αναθέτουσας Αρχής </w:t>
      </w:r>
      <w:hyperlink r:id="rId19">
        <w:r w:rsidRPr="00242B85">
          <w:rPr>
            <w:rFonts w:ascii="Tahoma" w:eastAsia="Times New Roman" w:hAnsi="Tahoma" w:cs="Tahoma"/>
            <w:color w:val="0000FF"/>
            <w:sz w:val="24"/>
            <w:szCs w:val="24"/>
            <w:u w:val="single"/>
            <w:lang w:eastAsia="zh-CN"/>
            <w14:ligatures w14:val="none"/>
          </w:rPr>
          <w:t>http://www.ktpae.gr</w:t>
        </w:r>
      </w:hyperlink>
    </w:p>
    <w:p w14:paraId="3B84CEDB" w14:textId="77777777" w:rsidR="008452FD" w:rsidRPr="00242B85" w:rsidRDefault="008452FD" w:rsidP="008452FD">
      <w:pPr>
        <w:suppressAutoHyphens/>
        <w:spacing w:after="60" w:line="240" w:lineRule="auto"/>
        <w:ind w:left="567"/>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Κάθε είδους επικοινωνία και ανταλλαγή πληροφοριών πραγματοποιείται μέσω του Ε.Σ.Η.ΔΗ.Σ. Προμήθειες και Υπηρεσίες (εφεξής Ε.Σ.Η.ΔΗ.Σ.), το οποίο είναι </w:t>
      </w:r>
      <w:proofErr w:type="spellStart"/>
      <w:r w:rsidRPr="00242B85">
        <w:rPr>
          <w:rFonts w:ascii="Tahoma" w:eastAsia="Times New Roman" w:hAnsi="Tahoma" w:cs="Tahoma"/>
          <w:sz w:val="24"/>
          <w:szCs w:val="24"/>
          <w:lang w:eastAsia="zh-CN"/>
          <w14:ligatures w14:val="none"/>
        </w:rPr>
        <w:t>προσβάσιμο</w:t>
      </w:r>
      <w:proofErr w:type="spellEnd"/>
      <w:r w:rsidRPr="00242B85">
        <w:rPr>
          <w:rFonts w:ascii="Tahoma" w:eastAsia="Times New Roman" w:hAnsi="Tahoma" w:cs="Tahoma"/>
          <w:sz w:val="24"/>
          <w:szCs w:val="24"/>
          <w:lang w:eastAsia="zh-CN"/>
          <w14:ligatures w14:val="none"/>
        </w:rPr>
        <w:t xml:space="preserve"> από τη Διαδικτυακή Πύλη (</w:t>
      </w:r>
      <w:hyperlink r:id="rId20" w:history="1">
        <w:r w:rsidRPr="00242B85">
          <w:rPr>
            <w:rFonts w:ascii="Tahoma" w:eastAsia="Times New Roman" w:hAnsi="Tahoma" w:cs="Tahoma"/>
            <w:color w:val="0000FF"/>
            <w:sz w:val="24"/>
            <w:szCs w:val="24"/>
            <w:u w:val="single"/>
            <w:shd w:val="clear" w:color="auto" w:fill="FFFFFF"/>
            <w:lang w:eastAsia="zh-CN"/>
            <w14:ligatures w14:val="none"/>
          </w:rPr>
          <w:t>www.promitheus.gov.gr</w:t>
        </w:r>
      </w:hyperlink>
      <w:r w:rsidRPr="00242B85">
        <w:rPr>
          <w:rFonts w:ascii="Tahoma" w:eastAsia="Times New Roman" w:hAnsi="Tahoma" w:cs="Tahoma"/>
          <w:sz w:val="24"/>
          <w:szCs w:val="24"/>
          <w:lang w:eastAsia="zh-CN"/>
          <w14:ligatures w14:val="none"/>
        </w:rPr>
        <w:t>) του Ο.Π.Σ. Ε.Σ.Η.ΔΗ.Σ.</w:t>
      </w:r>
    </w:p>
    <w:p w14:paraId="710083B8" w14:textId="77777777" w:rsidR="008452FD" w:rsidRPr="00242B85" w:rsidRDefault="008452FD" w:rsidP="008452FD">
      <w:pPr>
        <w:suppressAutoHyphens/>
        <w:spacing w:after="60" w:line="240" w:lineRule="auto"/>
        <w:ind w:left="567"/>
        <w:jc w:val="both"/>
        <w:rPr>
          <w:rFonts w:ascii="Tahoma" w:eastAsia="Times New Roman" w:hAnsi="Tahoma" w:cs="Tahoma"/>
          <w:sz w:val="24"/>
          <w:szCs w:val="24"/>
          <w:lang w:eastAsia="zh-CN"/>
          <w14:ligatures w14:val="none"/>
        </w:rPr>
      </w:pPr>
    </w:p>
    <w:p w14:paraId="3BCA1F2F" w14:textId="77777777" w:rsidR="008452FD" w:rsidRPr="00242B85" w:rsidRDefault="008452FD" w:rsidP="008452FD">
      <w:pPr>
        <w:suppressAutoHyphens/>
        <w:spacing w:after="60" w:line="240" w:lineRule="auto"/>
        <w:ind w:left="567" w:hanging="567"/>
        <w:jc w:val="both"/>
        <w:rPr>
          <w:rFonts w:ascii="Tahoma" w:eastAsia="Times New Roman" w:hAnsi="Tahoma" w:cs="Tahoma"/>
          <w:color w:val="000000"/>
          <w:sz w:val="24"/>
          <w:szCs w:val="24"/>
          <w:shd w:val="clear" w:color="auto" w:fill="FFFFFF"/>
          <w:lang w:eastAsia="zh-CN"/>
          <w14:ligatures w14:val="none"/>
        </w:rPr>
      </w:pPr>
      <w:r w:rsidRPr="00242B85">
        <w:rPr>
          <w:rFonts w:ascii="Tahoma" w:eastAsia="Times New Roman" w:hAnsi="Tahoma" w:cs="Tahoma"/>
          <w:sz w:val="24"/>
          <w:szCs w:val="24"/>
          <w:lang w:eastAsia="zh-CN"/>
          <w14:ligatures w14:val="none"/>
        </w:rPr>
        <w:t>β)</w:t>
      </w:r>
      <w:r w:rsidRPr="00242B85">
        <w:rPr>
          <w:rFonts w:ascii="Tahoma" w:eastAsia="Times New Roman" w:hAnsi="Tahoma" w:cs="Tahoma"/>
          <w:sz w:val="24"/>
          <w:szCs w:val="24"/>
          <w:lang w:eastAsia="zh-CN"/>
          <w14:ligatures w14:val="none"/>
        </w:rPr>
        <w:tab/>
        <w:t xml:space="preserve">Οι προσφορές πρέπει να υποβάλλονται ηλεκτρονικά στην διεύθυνση : </w:t>
      </w:r>
      <w:hyperlink r:id="rId21">
        <w:r w:rsidRPr="00242B85">
          <w:rPr>
            <w:rFonts w:ascii="Tahoma" w:eastAsia="Times New Roman" w:hAnsi="Tahoma" w:cs="Tahoma"/>
            <w:color w:val="0000FF"/>
            <w:sz w:val="24"/>
            <w:szCs w:val="24"/>
            <w:u w:val="single"/>
            <w:shd w:val="clear" w:color="auto" w:fill="FFFFFF"/>
            <w:lang w:eastAsia="zh-CN"/>
            <w14:ligatures w14:val="none"/>
          </w:rPr>
          <w:t>www.promitheus.gov.gr</w:t>
        </w:r>
      </w:hyperlink>
    </w:p>
    <w:p w14:paraId="541B12EF" w14:textId="77777777" w:rsidR="008452FD" w:rsidRPr="00242B85" w:rsidRDefault="008452FD" w:rsidP="008452FD">
      <w:pPr>
        <w:suppressAutoHyphens/>
        <w:spacing w:after="60" w:line="240" w:lineRule="auto"/>
        <w:ind w:left="567" w:hanging="567"/>
        <w:jc w:val="both"/>
        <w:rPr>
          <w:rFonts w:ascii="Tahoma" w:eastAsia="Times New Roman" w:hAnsi="Tahoma" w:cs="Tahoma"/>
          <w:color w:val="000000"/>
          <w:sz w:val="24"/>
          <w:szCs w:val="24"/>
          <w:shd w:val="clear" w:color="auto" w:fill="FFFFFF"/>
          <w:lang w:eastAsia="zh-CN"/>
          <w14:ligatures w14:val="none"/>
        </w:rPr>
      </w:pPr>
    </w:p>
    <w:p w14:paraId="2DB231E4" w14:textId="77777777" w:rsidR="008452FD" w:rsidRPr="00242B85" w:rsidRDefault="008452FD" w:rsidP="008452FD">
      <w:pPr>
        <w:suppressAutoHyphens/>
        <w:spacing w:after="60" w:line="240" w:lineRule="auto"/>
        <w:jc w:val="both"/>
        <w:rPr>
          <w:rFonts w:ascii="Tahoma" w:eastAsia="Times New Roman" w:hAnsi="Tahoma" w:cs="Tahoma"/>
          <w:sz w:val="24"/>
          <w:szCs w:val="24"/>
          <w:lang w:eastAsia="zh-CN"/>
          <w14:ligatures w14:val="none"/>
        </w:rPr>
      </w:pPr>
    </w:p>
    <w:p w14:paraId="2830D437"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sz w:val="24"/>
          <w:szCs w:val="24"/>
          <w:lang w:eastAsia="zh-CN"/>
          <w14:ligatures w14:val="none"/>
        </w:rPr>
      </w:pPr>
      <w:bookmarkStart w:id="16" w:name="_Toc97194406"/>
      <w:bookmarkStart w:id="17" w:name="_Toc97194257"/>
      <w:bookmarkStart w:id="18" w:name="_Ref89085315"/>
      <w:bookmarkStart w:id="19" w:name="_Toc221695860"/>
      <w:r w:rsidRPr="00242B85">
        <w:rPr>
          <w:rFonts w:ascii="Tahoma" w:eastAsia="Times New Roman" w:hAnsi="Tahoma" w:cs="Tahoma"/>
          <w:b/>
          <w:color w:val="002060"/>
          <w:sz w:val="24"/>
          <w:szCs w:val="24"/>
          <w:lang w:eastAsia="zh-CN"/>
          <w14:ligatures w14:val="none"/>
        </w:rPr>
        <w:t>Στοιχεία Διαδικασίας - Χρηματοδότηση</w:t>
      </w:r>
      <w:bookmarkEnd w:id="16"/>
      <w:bookmarkEnd w:id="17"/>
      <w:bookmarkEnd w:id="18"/>
      <w:bookmarkEnd w:id="19"/>
    </w:p>
    <w:p w14:paraId="744A1A65"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Είδος διαδικασίας </w:t>
      </w:r>
    </w:p>
    <w:p w14:paraId="59E37B6B" w14:textId="77777777" w:rsidR="008452FD" w:rsidRPr="00242B85" w:rsidRDefault="008452FD" w:rsidP="008452FD">
      <w:pPr>
        <w:suppressAutoHyphens/>
        <w:spacing w:after="6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zh-CN"/>
          <w14:ligatures w14:val="none"/>
        </w:rPr>
        <w:t xml:space="preserve">Ο διαγωνισμός θα διεξαχθεί με την ανοικτή διαδικασία του άρθρου 27 του ν. 4412/16. </w:t>
      </w:r>
    </w:p>
    <w:p w14:paraId="070292EA" w14:textId="77777777" w:rsidR="008452FD" w:rsidRPr="00242B85" w:rsidRDefault="008452FD" w:rsidP="008452FD">
      <w:pPr>
        <w:suppressAutoHyphens/>
        <w:spacing w:after="60" w:line="240" w:lineRule="auto"/>
        <w:jc w:val="both"/>
        <w:rPr>
          <w:rFonts w:ascii="Tahoma" w:eastAsia="Times New Roman" w:hAnsi="Tahoma" w:cs="Tahoma"/>
          <w:sz w:val="24"/>
          <w:szCs w:val="24"/>
          <w:lang w:eastAsia="zh-CN"/>
          <w14:ligatures w14:val="none"/>
        </w:rPr>
      </w:pPr>
    </w:p>
    <w:p w14:paraId="08CAC2B9" w14:textId="77777777" w:rsidR="008452FD" w:rsidRPr="00242B85" w:rsidRDefault="008452FD" w:rsidP="008452FD">
      <w:pPr>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Χρηματοδότηση της σύμβασης</w:t>
      </w:r>
    </w:p>
    <w:p w14:paraId="659CF105" w14:textId="77777777" w:rsidR="008452FD" w:rsidRPr="00242B85" w:rsidRDefault="008452FD" w:rsidP="008452FD">
      <w:pPr>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Φορέας χρηματοδότησης της παρούσας σύμβασης είναι το Υπουργείο Ψηφιακής Διακυβέρνησης.  </w:t>
      </w:r>
    </w:p>
    <w:p w14:paraId="6B668B55" w14:textId="77777777" w:rsidR="004E5891" w:rsidRPr="00242B85" w:rsidRDefault="004E5891" w:rsidP="008452FD">
      <w:pPr>
        <w:suppressAutoHyphens/>
        <w:spacing w:after="60" w:line="240" w:lineRule="auto"/>
        <w:jc w:val="both"/>
        <w:rPr>
          <w:rFonts w:ascii="Tahoma" w:eastAsia="Times New Roman" w:hAnsi="Tahoma" w:cs="Tahoma"/>
          <w:sz w:val="24"/>
          <w:szCs w:val="24"/>
          <w:lang w:eastAsia="zh-CN"/>
          <w14:ligatures w14:val="none"/>
        </w:rPr>
      </w:pPr>
    </w:p>
    <w:p w14:paraId="03D6B101" w14:textId="0AD1E742" w:rsidR="008452FD" w:rsidRPr="00242B85" w:rsidRDefault="007B72E1" w:rsidP="00B541A4">
      <w:pPr>
        <w:suppressAutoHyphens/>
        <w:spacing w:after="6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Οι δαπάνες του Έργου, θα βαρύνουν τον τακτικό προϋπολογισμό του Υπουργείου Ψηφιακής</w:t>
      </w:r>
      <w:r w:rsidR="00BD5E61"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Διακυβέρνησης και συγκεκριμένα τον κωδικό ΑΛΕ 2310802069</w:t>
      </w:r>
      <w:r w:rsidR="00B541A4" w:rsidRPr="00242B85">
        <w:t xml:space="preserve"> </w:t>
      </w:r>
      <w:r w:rsidR="00B541A4" w:rsidRPr="00242B85">
        <w:rPr>
          <w:rFonts w:ascii="Tahoma" w:eastAsia="Times New Roman" w:hAnsi="Tahoma" w:cs="Tahoma"/>
          <w:sz w:val="24"/>
          <w:szCs w:val="24"/>
          <w:lang w:eastAsia="zh-CN"/>
          <w14:ligatures w14:val="none"/>
        </w:rPr>
        <w:t>«Επιχορήγηση στην Κοινωνία της Πληροφορίας (ΚτΠ) Μ.Α.Ε. για λειτουργικές δαπάνες γενικά» που αφορά στην έκτακτη επιχορήγηση της Κοινωνίας της Πληροφορίας Μ.Α.Ε. για το οικονομικό έτος 2025.</w:t>
      </w:r>
    </w:p>
    <w:p w14:paraId="5E5125A3"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20" w:name="_Toc97194407"/>
      <w:bookmarkStart w:id="21" w:name="_Toc97194258"/>
      <w:bookmarkStart w:id="22" w:name="_Toc221695861"/>
      <w:r w:rsidRPr="00242B85">
        <w:rPr>
          <w:rFonts w:ascii="Tahoma" w:eastAsia="Times New Roman" w:hAnsi="Tahoma" w:cs="Tahoma"/>
          <w:b/>
          <w:color w:val="002060"/>
          <w:sz w:val="24"/>
          <w:szCs w:val="24"/>
          <w:lang w:eastAsia="zh-CN"/>
          <w14:ligatures w14:val="none"/>
        </w:rPr>
        <w:t>Συνοπτική Περιγραφή φυσικού και οικονομικού αντικειμένου της σύμβασης</w:t>
      </w:r>
      <w:bookmarkEnd w:id="20"/>
      <w:bookmarkEnd w:id="21"/>
      <w:bookmarkEnd w:id="22"/>
    </w:p>
    <w:p w14:paraId="52F82BFA" w14:textId="21F5FBBE" w:rsidR="002B025B" w:rsidRPr="00242B85" w:rsidRDefault="002B025B" w:rsidP="002B025B">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Αντικείμενο του έργου αποτελεί η παροχή υπηρεσιών Ανεξάρτητου Ελεγκτή, σύμφωνα με τα προβλεπόμενα στις Διαδικασίες Δ8 «Έλεγχος από Ανεξάρτητο Ελεγκτή» και Δ18 «Ολοκλήρωση Έργου» του Συστήματος Διαχείρισης και Ελέγχου (ΣΔΕ) </w:t>
      </w:r>
      <w:r w:rsidR="00741787" w:rsidRPr="00242B85">
        <w:rPr>
          <w:rFonts w:ascii="Tahoma" w:eastAsia="Times New Roman" w:hAnsi="Tahoma" w:cs="Tahoma"/>
          <w:sz w:val="24"/>
          <w:szCs w:val="24"/>
          <w:lang w:eastAsia="zh-CN"/>
          <w14:ligatures w14:val="none"/>
        </w:rPr>
        <w:t xml:space="preserve">για Επιβεβαίωση Επίτευξης Έργων που συνδέονται με Αίτημα Πληρωμής του Οροσήμου 9 του Ταμείου Ανάκαμψης &amp; Ανθεκτικότητας που υλοποίει η «Κοινωνία της Πληροφορίας Μ.Α.Ε.» </w:t>
      </w:r>
      <w:r w:rsidRPr="00242B85">
        <w:rPr>
          <w:rFonts w:ascii="Tahoma" w:eastAsia="Times New Roman" w:hAnsi="Tahoma" w:cs="Tahoma"/>
          <w:sz w:val="24"/>
          <w:szCs w:val="24"/>
          <w:lang w:eastAsia="zh-CN"/>
          <w14:ligatures w14:val="none"/>
        </w:rPr>
        <w:t xml:space="preserve">, όπως αναλύεται στην παράγραφο 2.2 του παρόντος.  </w:t>
      </w:r>
    </w:p>
    <w:p w14:paraId="15BC0804" w14:textId="77777777" w:rsidR="002B025B" w:rsidRPr="00242B85" w:rsidRDefault="002B025B" w:rsidP="002B025B">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Στόχος της διαδικασίας είναι η επιβεβαίωση της ικανοποιητικής επίτευξης κάθε Οροσήμου και Στόχου που συνδέεται με αίτημα πληρωμής, συμπεριλαμβανομένης της μη ανάσχεσης ήδη επιτευχθέντων Οροσήμων και Στόχων του ελεγχόμενου έργου/δράσης, της πρόληψης της απάτης και της διαφθοράς, της μη σύγκρουσης συμφερόντων, της μη διπλής χρηματοδότησης της ίδιας δαπάνης των Δράσεων και των Έργων του Ταμείου Ανάκαμψης και Ανθεκτικότητας και από άλλο Ταμείο ή πρόγραμμα της Ένωσης και της συμμόρφωσης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698C2E09" w14:textId="77777777" w:rsidR="002B025B" w:rsidRPr="00242B85" w:rsidRDefault="002B025B" w:rsidP="002B025B">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Επιπλέον, βεβαιώνεται η ορθή εκτέλεση, καθώς και η ολοκλήρωση, των Δράσεων και Έργων του Ταμείου Ανάκαμψης και Ανθεκτικότητας, σύμφωνα με τις αρχές της χρηστής δημοσιονομικής διαχείρισης και του εφαρμοστέου εθνικού και </w:t>
      </w:r>
      <w:proofErr w:type="spellStart"/>
      <w:r w:rsidRPr="00242B85">
        <w:rPr>
          <w:rFonts w:ascii="Tahoma" w:eastAsia="Times New Roman" w:hAnsi="Tahoma" w:cs="Tahoma"/>
          <w:sz w:val="24"/>
          <w:szCs w:val="24"/>
          <w:lang w:eastAsia="zh-CN"/>
          <w14:ligatures w14:val="none"/>
        </w:rPr>
        <w:t>ενωσιακού</w:t>
      </w:r>
      <w:proofErr w:type="spellEnd"/>
      <w:r w:rsidRPr="00242B85">
        <w:rPr>
          <w:rFonts w:ascii="Tahoma" w:eastAsia="Times New Roman" w:hAnsi="Tahoma" w:cs="Tahoma"/>
          <w:sz w:val="24"/>
          <w:szCs w:val="24"/>
          <w:lang w:eastAsia="zh-CN"/>
          <w14:ligatures w14:val="none"/>
        </w:rPr>
        <w:t xml:space="preserve"> δίκαιου. Για την επιβεβαίωση της  ολοκλήρωσης του έργου/δράσης, σύμφωνα με τα οριζόμενα στο ΣΔΕ ΤΑΑ και τη Διαδικασία Δ18, διενεργεί έλεγχο του φυσικού και οικονομικού αντικειμένου εκάστου Έργου/Δράσης, ανεξαρτήτως εάν αυτό συνδέεται με Ορόσημα/Στόχους που συμμετέχουν σε αίτημα πληρωμής. </w:t>
      </w:r>
    </w:p>
    <w:p w14:paraId="3DC09F9F" w14:textId="41CEEC08" w:rsidR="008452FD" w:rsidRPr="00242B85" w:rsidRDefault="002B025B" w:rsidP="002B025B">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Αναλυτική περιγραφή του φυσικού και οικονομικού αντικειμένου της σύμβασης δίδεται στο </w:t>
      </w:r>
      <w:r w:rsidRPr="00242B85">
        <w:rPr>
          <w:rFonts w:ascii="Tahoma" w:eastAsia="Times New Roman" w:hAnsi="Tahoma" w:cs="Tahoma"/>
          <w:b/>
          <w:bCs/>
          <w:sz w:val="24"/>
          <w:szCs w:val="24"/>
          <w:lang w:eastAsia="zh-CN"/>
          <w14:ligatures w14:val="none"/>
        </w:rPr>
        <w:t>ΠΑΡΑΡΤΗΜΑ Ι</w:t>
      </w:r>
      <w:r w:rsidRPr="00242B85">
        <w:rPr>
          <w:rFonts w:ascii="Tahoma" w:eastAsia="Times New Roman" w:hAnsi="Tahoma" w:cs="Tahoma"/>
          <w:sz w:val="24"/>
          <w:szCs w:val="24"/>
          <w:lang w:eastAsia="zh-CN"/>
          <w14:ligatures w14:val="none"/>
        </w:rPr>
        <w:t xml:space="preserve"> ή σε κάθε άλλο περιγραφικό έγγραφο της παρούσας διακήρυξης.  </w:t>
      </w:r>
    </w:p>
    <w:p w14:paraId="3F2D61BF" w14:textId="77777777" w:rsidR="002B025B" w:rsidRPr="00242B85" w:rsidRDefault="002B025B" w:rsidP="002B025B">
      <w:pPr>
        <w:suppressAutoHyphens/>
        <w:spacing w:after="120" w:line="240" w:lineRule="auto"/>
        <w:jc w:val="both"/>
        <w:rPr>
          <w:rFonts w:ascii="Tahoma" w:eastAsia="Times New Roman" w:hAnsi="Tahoma" w:cs="Tahoma"/>
          <w:b/>
          <w:bCs/>
          <w:sz w:val="24"/>
          <w:szCs w:val="24"/>
          <w:lang w:eastAsia="zh-CN"/>
          <w14:ligatures w14:val="none"/>
        </w:rPr>
      </w:pPr>
    </w:p>
    <w:p w14:paraId="3547CFF7" w14:textId="6B0305EF" w:rsidR="0012614A" w:rsidRPr="00242B85" w:rsidRDefault="0012614A" w:rsidP="0012614A">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παρεχόμενες υπηρεσίες κατατάσσονται στους ακόλουθους κωδικούς του Κοινού Λεξιλογίου δημοσίων συμβάσεων (CPV): </w:t>
      </w:r>
      <w:r w:rsidRPr="00242B85">
        <w:rPr>
          <w:rFonts w:ascii="Tahoma" w:eastAsia="Times New Roman" w:hAnsi="Tahoma" w:cs="Tahoma"/>
          <w:b/>
          <w:bCs/>
          <w:sz w:val="24"/>
          <w:szCs w:val="24"/>
          <w:lang w:eastAsia="zh-CN"/>
          <w14:ligatures w14:val="none"/>
        </w:rPr>
        <w:t xml:space="preserve">71317000-3 - </w:t>
      </w:r>
      <w:r w:rsidRPr="00242B85">
        <w:rPr>
          <w:rFonts w:ascii="Tahoma" w:eastAsia="Times New Roman" w:hAnsi="Tahoma" w:cs="Tahoma"/>
          <w:sz w:val="24"/>
          <w:szCs w:val="24"/>
          <w:lang w:eastAsia="zh-CN"/>
          <w14:ligatures w14:val="none"/>
        </w:rPr>
        <w:t>Υπηρεσίες παροχής συμβουλών σχετιζόμενες με τον έλεγχο και την προστασία από κινδύνους.</w:t>
      </w:r>
    </w:p>
    <w:p w14:paraId="1F0212BF" w14:textId="77777777" w:rsidR="0012614A" w:rsidRPr="00242B85" w:rsidRDefault="0012614A" w:rsidP="0012614A">
      <w:pPr>
        <w:suppressAutoHyphens/>
        <w:spacing w:after="120" w:line="252"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Το αντικείμενο της παρούσας σύμβασης δεν υποδιαιρείται σε τμήματα. </w:t>
      </w:r>
    </w:p>
    <w:p w14:paraId="2D95DEF6" w14:textId="77777777" w:rsidR="0012614A" w:rsidRPr="00242B85" w:rsidRDefault="0012614A" w:rsidP="0012614A">
      <w:pPr>
        <w:suppressAutoHyphens/>
        <w:spacing w:after="120" w:line="252"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Προσφορές γίνονται αποδεκτές για το σύνολο των υπηρεσιών που περιγράφονται.</w:t>
      </w:r>
    </w:p>
    <w:p w14:paraId="69975855" w14:textId="23AEB6A6" w:rsidR="0012614A" w:rsidRPr="00242B85" w:rsidRDefault="0012614A" w:rsidP="00B94C5F">
      <w:pPr>
        <w:spacing w:after="0" w:line="240" w:lineRule="auto"/>
        <w:jc w:val="both"/>
        <w:rPr>
          <w:rFonts w:ascii="Tahoma" w:eastAsia="Times New Roman" w:hAnsi="Tahoma" w:cs="Times New Roman"/>
          <w:b/>
          <w:bCs/>
          <w:sz w:val="24"/>
          <w:szCs w:val="24"/>
          <w:lang w:eastAsia="el-GR"/>
          <w14:ligatures w14:val="none"/>
        </w:rPr>
      </w:pPr>
      <w:r w:rsidRPr="00242B85">
        <w:rPr>
          <w:rFonts w:ascii="Tahoma" w:eastAsia="Times New Roman" w:hAnsi="Tahoma" w:cs="Tahoma"/>
          <w:sz w:val="24"/>
          <w:szCs w:val="24"/>
          <w:lang w:eastAsia="zh-CN"/>
          <w14:ligatures w14:val="none"/>
        </w:rPr>
        <w:t xml:space="preserve">Η εκτιμώμενη αξία της σύμβασης ανέρχεται στο ποσό </w:t>
      </w:r>
      <w:r w:rsidR="00B94C5F" w:rsidRPr="00242B85">
        <w:rPr>
          <w:rFonts w:ascii="Tahoma" w:eastAsia="Times New Roman" w:hAnsi="Tahoma" w:cs="Times New Roman"/>
          <w:bCs/>
          <w:sz w:val="24"/>
          <w:szCs w:val="24"/>
          <w:lang w:eastAsia="el-GR"/>
          <w14:ligatures w14:val="none"/>
        </w:rPr>
        <w:t xml:space="preserve">των </w:t>
      </w:r>
      <w:r w:rsidR="00B94C5F" w:rsidRPr="00242B85">
        <w:rPr>
          <w:rFonts w:ascii="Tahoma" w:eastAsia="Times New Roman" w:hAnsi="Tahoma" w:cs="Times New Roman"/>
          <w:sz w:val="24"/>
          <w:szCs w:val="24"/>
          <w:lang w:eastAsia="el-GR"/>
          <w14:ligatures w14:val="none"/>
        </w:rPr>
        <w:t xml:space="preserve">εξακοσίων ενενήντα εννέα χιλιάδων οκτακοσίων </w:t>
      </w:r>
      <w:r w:rsidR="007965C7" w:rsidRPr="00242B85">
        <w:rPr>
          <w:rFonts w:ascii="Tahoma" w:eastAsia="Times New Roman" w:hAnsi="Tahoma" w:cs="Times New Roman"/>
          <w:sz w:val="24"/>
          <w:szCs w:val="24"/>
          <w:lang w:eastAsia="el-GR"/>
          <w14:ligatures w14:val="none"/>
        </w:rPr>
        <w:t>ενενήντα</w:t>
      </w:r>
      <w:r w:rsidR="00B94C5F" w:rsidRPr="00242B85">
        <w:rPr>
          <w:rFonts w:ascii="Tahoma" w:eastAsia="Times New Roman" w:hAnsi="Tahoma" w:cs="Times New Roman"/>
          <w:sz w:val="24"/>
          <w:szCs w:val="24"/>
          <w:lang w:eastAsia="el-GR"/>
          <w14:ligatures w14:val="none"/>
        </w:rPr>
        <w:t xml:space="preserve"> ευρώ </w:t>
      </w:r>
      <w:r w:rsidR="00B94C5F" w:rsidRPr="00242B85">
        <w:rPr>
          <w:rFonts w:ascii="Tahoma" w:eastAsia="Times New Roman" w:hAnsi="Tahoma" w:cs="Times New Roman"/>
          <w:b/>
          <w:bCs/>
          <w:sz w:val="24"/>
          <w:szCs w:val="24"/>
          <w:lang w:eastAsia="el-GR"/>
          <w14:ligatures w14:val="none"/>
        </w:rPr>
        <w:t>(€ 699.8</w:t>
      </w:r>
      <w:r w:rsidR="007965C7" w:rsidRPr="00242B85">
        <w:rPr>
          <w:rFonts w:ascii="Tahoma" w:eastAsia="Times New Roman" w:hAnsi="Tahoma" w:cs="Times New Roman"/>
          <w:b/>
          <w:bCs/>
          <w:sz w:val="24"/>
          <w:szCs w:val="24"/>
          <w:lang w:eastAsia="el-GR"/>
          <w14:ligatures w14:val="none"/>
        </w:rPr>
        <w:t>9</w:t>
      </w:r>
      <w:r w:rsidR="00B94C5F" w:rsidRPr="00242B85">
        <w:rPr>
          <w:rFonts w:ascii="Tahoma" w:eastAsia="Times New Roman" w:hAnsi="Tahoma" w:cs="Times New Roman"/>
          <w:b/>
          <w:bCs/>
          <w:sz w:val="24"/>
          <w:szCs w:val="24"/>
          <w:lang w:eastAsia="el-GR"/>
          <w14:ligatures w14:val="none"/>
        </w:rPr>
        <w:t xml:space="preserve">0,00) </w:t>
      </w:r>
      <w:r w:rsidR="00B94C5F" w:rsidRPr="00242B85">
        <w:rPr>
          <w:rFonts w:ascii="Tahoma" w:eastAsia="Times New Roman" w:hAnsi="Tahoma" w:cs="Times New Roman"/>
          <w:sz w:val="24"/>
          <w:szCs w:val="24"/>
          <w:lang w:eastAsia="el-GR"/>
          <w14:ligatures w14:val="none"/>
        </w:rPr>
        <w:t>μη περιλαμβανομένου Φ.Π.Α. - Προϋπολογισμός με Φ.Π.Α. οκτακόσιες εξήντα επτά χιλιάδες οκτακόσια εξήντα τρία ευρώ</w:t>
      </w:r>
      <w:r w:rsidR="00B94C5F" w:rsidRPr="00242B85">
        <w:rPr>
          <w:rFonts w:ascii="Tahoma" w:eastAsia="Times New Roman" w:hAnsi="Tahoma" w:cs="Times New Roman"/>
          <w:b/>
          <w:bCs/>
          <w:sz w:val="24"/>
          <w:szCs w:val="24"/>
          <w:lang w:eastAsia="el-GR"/>
          <w14:ligatures w14:val="none"/>
        </w:rPr>
        <w:t xml:space="preserve"> </w:t>
      </w:r>
      <w:r w:rsidR="00B94C5F" w:rsidRPr="00242B85">
        <w:rPr>
          <w:rFonts w:ascii="Tahoma" w:eastAsia="Times New Roman" w:hAnsi="Tahoma" w:cs="Times New Roman"/>
          <w:sz w:val="24"/>
          <w:szCs w:val="24"/>
          <w:lang w:eastAsia="el-GR"/>
          <w14:ligatures w14:val="none"/>
        </w:rPr>
        <w:t>και εξήντα λεπτά</w:t>
      </w:r>
      <w:r w:rsidR="00B94C5F" w:rsidRPr="00242B85">
        <w:rPr>
          <w:rFonts w:ascii="Tahoma" w:eastAsia="Times New Roman" w:hAnsi="Tahoma" w:cs="Times New Roman"/>
          <w:b/>
          <w:bCs/>
          <w:sz w:val="24"/>
          <w:szCs w:val="24"/>
          <w:lang w:eastAsia="el-GR"/>
          <w14:ligatures w14:val="none"/>
        </w:rPr>
        <w:t xml:space="preserve"> (€ 867.863,60) </w:t>
      </w:r>
      <w:r w:rsidR="00B94C5F" w:rsidRPr="00242B85">
        <w:rPr>
          <w:rFonts w:ascii="Tahoma" w:eastAsia="Times New Roman" w:hAnsi="Tahoma" w:cs="Times New Roman"/>
          <w:sz w:val="24"/>
          <w:szCs w:val="24"/>
          <w:lang w:eastAsia="el-GR"/>
          <w14:ligatures w14:val="none"/>
        </w:rPr>
        <w:t>– Φ.Π.Α. 24%</w:t>
      </w:r>
      <w:r w:rsidR="00B94C5F" w:rsidRPr="00242B85">
        <w:rPr>
          <w:rFonts w:ascii="Tahoma" w:eastAsia="Times New Roman" w:hAnsi="Tahoma" w:cs="Times New Roman"/>
          <w:b/>
          <w:bCs/>
          <w:sz w:val="24"/>
          <w:szCs w:val="24"/>
          <w:lang w:eastAsia="el-GR"/>
          <w14:ligatures w14:val="none"/>
        </w:rPr>
        <w:t xml:space="preserve"> </w:t>
      </w:r>
      <w:proofErr w:type="spellStart"/>
      <w:r w:rsidR="00B94C5F" w:rsidRPr="00242B85">
        <w:rPr>
          <w:rFonts w:ascii="Tahoma" w:eastAsia="Times New Roman" w:hAnsi="Tahoma" w:cs="Times New Roman"/>
          <w:sz w:val="24"/>
          <w:szCs w:val="24"/>
          <w:lang w:eastAsia="el-GR"/>
          <w14:ligatures w14:val="none"/>
        </w:rPr>
        <w:t>εκατόν</w:t>
      </w:r>
      <w:proofErr w:type="spellEnd"/>
      <w:r w:rsidR="00B94C5F" w:rsidRPr="00242B85">
        <w:rPr>
          <w:rFonts w:ascii="Tahoma" w:eastAsia="Times New Roman" w:hAnsi="Tahoma" w:cs="Times New Roman"/>
          <w:sz w:val="24"/>
          <w:szCs w:val="24"/>
          <w:lang w:eastAsia="el-GR"/>
          <w14:ligatures w14:val="none"/>
        </w:rPr>
        <w:t xml:space="preserve"> εξήντα επτά χιλιάδες εννιακόσια εβδομήντα τρία ευρώ</w:t>
      </w:r>
      <w:r w:rsidR="00B94C5F" w:rsidRPr="00242B85">
        <w:rPr>
          <w:rFonts w:ascii="Tahoma" w:eastAsia="Times New Roman" w:hAnsi="Tahoma" w:cs="Times New Roman"/>
          <w:b/>
          <w:bCs/>
          <w:sz w:val="24"/>
          <w:szCs w:val="24"/>
          <w:lang w:eastAsia="el-GR"/>
          <w14:ligatures w14:val="none"/>
        </w:rPr>
        <w:t xml:space="preserve"> </w:t>
      </w:r>
      <w:r w:rsidR="00B94C5F" w:rsidRPr="00242B85">
        <w:rPr>
          <w:rFonts w:ascii="Tahoma" w:eastAsia="Times New Roman" w:hAnsi="Tahoma" w:cs="Times New Roman"/>
          <w:sz w:val="24"/>
          <w:szCs w:val="24"/>
          <w:lang w:eastAsia="el-GR"/>
          <w14:ligatures w14:val="none"/>
        </w:rPr>
        <w:t>και εξήντα λεπτά</w:t>
      </w:r>
      <w:r w:rsidR="00B94C5F" w:rsidRPr="00242B85">
        <w:rPr>
          <w:rFonts w:ascii="Tahoma" w:eastAsia="Times New Roman" w:hAnsi="Tahoma" w:cs="Times New Roman"/>
          <w:b/>
          <w:bCs/>
          <w:sz w:val="24"/>
          <w:szCs w:val="24"/>
          <w:lang w:eastAsia="el-GR"/>
          <w14:ligatures w14:val="none"/>
        </w:rPr>
        <w:t xml:space="preserve"> (€ 167.973,60).</w:t>
      </w:r>
    </w:p>
    <w:p w14:paraId="6E24B454" w14:textId="77777777" w:rsidR="0012614A" w:rsidRPr="00242B85" w:rsidRDefault="0012614A" w:rsidP="0012614A">
      <w:pPr>
        <w:suppressAutoHyphens/>
        <w:spacing w:after="60" w:line="252" w:lineRule="auto"/>
        <w:jc w:val="both"/>
        <w:rPr>
          <w:rFonts w:ascii="Tahoma" w:eastAsia="Times New Roman" w:hAnsi="Tahoma" w:cs="Tahoma"/>
          <w:bCs/>
          <w:sz w:val="24"/>
          <w:szCs w:val="24"/>
          <w:lang w:eastAsia="zh-CN"/>
          <w14:ligatures w14:val="none"/>
        </w:rPr>
      </w:pPr>
    </w:p>
    <w:p w14:paraId="1126F999" w14:textId="25B83CA9" w:rsidR="0012614A" w:rsidRPr="00242B85" w:rsidRDefault="0012614A" w:rsidP="0012614A">
      <w:pPr>
        <w:suppressAutoHyphens/>
        <w:spacing w:after="60" w:line="252"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w:t>
      </w:r>
      <w:r w:rsidRPr="00242B85">
        <w:rPr>
          <w:rFonts w:ascii="Tahoma" w:eastAsia="Times New Roman" w:hAnsi="Tahoma" w:cs="Tahoma"/>
          <w:b/>
          <w:bCs/>
          <w:sz w:val="24"/>
          <w:szCs w:val="24"/>
          <w:lang w:eastAsia="zh-CN"/>
          <w14:ligatures w14:val="none"/>
        </w:rPr>
        <w:t xml:space="preserve">διάρκεια </w:t>
      </w:r>
      <w:r w:rsidRPr="00242B85">
        <w:rPr>
          <w:rFonts w:ascii="Tahoma" w:eastAsia="Times New Roman" w:hAnsi="Tahoma" w:cs="Tahoma"/>
          <w:sz w:val="24"/>
          <w:szCs w:val="24"/>
          <w:lang w:eastAsia="zh-CN"/>
          <w14:ligatures w14:val="none"/>
        </w:rPr>
        <w:t xml:space="preserve">του Έργου ορίζεται από την υπογραφή της σύμβασης μέχρι και την </w:t>
      </w:r>
      <w:r w:rsidRPr="00242B85">
        <w:rPr>
          <w:rFonts w:ascii="Tahoma" w:eastAsia="Times New Roman" w:hAnsi="Tahoma" w:cs="Tahoma"/>
          <w:b/>
          <w:bCs/>
          <w:sz w:val="24"/>
          <w:szCs w:val="24"/>
          <w:lang w:eastAsia="zh-CN"/>
          <w14:ligatures w14:val="none"/>
        </w:rPr>
        <w:t>30-</w:t>
      </w:r>
      <w:r w:rsidR="00611686" w:rsidRPr="00242B85">
        <w:rPr>
          <w:rFonts w:ascii="Tahoma" w:eastAsia="Times New Roman" w:hAnsi="Tahoma" w:cs="Tahoma"/>
          <w:b/>
          <w:bCs/>
          <w:sz w:val="24"/>
          <w:szCs w:val="24"/>
          <w:lang w:eastAsia="zh-CN"/>
          <w14:ligatures w14:val="none"/>
        </w:rPr>
        <w:t>09</w:t>
      </w:r>
      <w:r w:rsidRPr="00242B85">
        <w:rPr>
          <w:rFonts w:ascii="Tahoma" w:eastAsia="Times New Roman" w:hAnsi="Tahoma" w:cs="Tahoma"/>
          <w:b/>
          <w:bCs/>
          <w:sz w:val="24"/>
          <w:szCs w:val="24"/>
          <w:lang w:eastAsia="zh-CN"/>
          <w14:ligatures w14:val="none"/>
        </w:rPr>
        <w:t>-2026</w:t>
      </w:r>
      <w:r w:rsidR="00AA7831" w:rsidRPr="00242B85">
        <w:rPr>
          <w:rFonts w:ascii="Tahoma" w:eastAsia="Times New Roman" w:hAnsi="Tahoma" w:cs="Tahoma"/>
          <w:sz w:val="24"/>
          <w:szCs w:val="24"/>
          <w:lang w:eastAsia="zh-CN"/>
          <w14:ligatures w14:val="none"/>
        </w:rPr>
        <w:t xml:space="preserve">. </w:t>
      </w:r>
    </w:p>
    <w:p w14:paraId="1F421875" w14:textId="77777777" w:rsidR="0012614A" w:rsidRPr="00242B85" w:rsidRDefault="0012614A" w:rsidP="0012614A">
      <w:pPr>
        <w:suppressAutoHyphens/>
        <w:spacing w:after="60" w:line="252" w:lineRule="auto"/>
        <w:jc w:val="both"/>
        <w:rPr>
          <w:rFonts w:ascii="Tahoma" w:eastAsia="Times New Roman" w:hAnsi="Tahoma" w:cs="Tahoma"/>
          <w:sz w:val="24"/>
          <w:szCs w:val="24"/>
          <w:lang w:eastAsia="zh-CN"/>
          <w14:ligatures w14:val="none"/>
        </w:rPr>
      </w:pPr>
    </w:p>
    <w:p w14:paraId="45B10AFC" w14:textId="7E558A9F" w:rsidR="0012614A" w:rsidRPr="00242B85" w:rsidRDefault="0012614A" w:rsidP="0012614A">
      <w:pPr>
        <w:suppressAutoHyphens/>
        <w:spacing w:after="120" w:line="252"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σύμβαση θα ανατεθεί με το κριτήριο την πλέον </w:t>
      </w:r>
      <w:r w:rsidRPr="00242B85">
        <w:rPr>
          <w:rFonts w:ascii="Tahoma" w:eastAsia="Times New Roman" w:hAnsi="Tahoma" w:cs="Tahoma"/>
          <w:b/>
          <w:bCs/>
          <w:sz w:val="24"/>
          <w:szCs w:val="24"/>
          <w:lang w:eastAsia="zh-CN"/>
          <w14:ligatures w14:val="none"/>
        </w:rPr>
        <w:t xml:space="preserve">συμφέρουσα από οικονομική άποψη προσφορά </w:t>
      </w:r>
      <w:r w:rsidR="00335A5C" w:rsidRPr="00242B85">
        <w:rPr>
          <w:rFonts w:ascii="Tahoma" w:eastAsia="Times New Roman" w:hAnsi="Tahoma" w:cs="Tahoma"/>
          <w:b/>
          <w:bCs/>
          <w:sz w:val="24"/>
          <w:szCs w:val="24"/>
          <w:lang w:eastAsia="zh-CN"/>
          <w14:ligatures w14:val="none"/>
        </w:rPr>
        <w:t>βάσει βέλτιστης σχέσης ποιότητας - τιμής</w:t>
      </w:r>
      <w:r w:rsidRPr="00242B85">
        <w:rPr>
          <w:rFonts w:ascii="Tahoma" w:eastAsia="Times New Roman" w:hAnsi="Tahoma" w:cs="Tahoma"/>
          <w:sz w:val="24"/>
          <w:szCs w:val="24"/>
          <w:lang w:eastAsia="zh-CN"/>
          <w14:ligatures w14:val="none"/>
        </w:rPr>
        <w:t>.</w:t>
      </w:r>
    </w:p>
    <w:p w14:paraId="62C1725A"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23" w:name="_Toc97194408"/>
      <w:bookmarkStart w:id="24" w:name="_Toc97194259"/>
      <w:bookmarkStart w:id="25" w:name="_Toc221695862"/>
      <w:r w:rsidRPr="00242B85">
        <w:rPr>
          <w:rFonts w:ascii="Tahoma" w:eastAsia="Times New Roman" w:hAnsi="Tahoma" w:cs="Tahoma"/>
          <w:b/>
          <w:color w:val="002060"/>
          <w:sz w:val="24"/>
          <w:szCs w:val="24"/>
          <w:lang w:eastAsia="zh-CN"/>
          <w14:ligatures w14:val="none"/>
        </w:rPr>
        <w:t>Θεσμικό πλαίσιο</w:t>
      </w:r>
      <w:bookmarkEnd w:id="23"/>
      <w:bookmarkEnd w:id="24"/>
      <w:bookmarkEnd w:id="25"/>
    </w:p>
    <w:p w14:paraId="324CD73D" w14:textId="77777777" w:rsidR="008452FD" w:rsidRPr="00242B85" w:rsidRDefault="008452FD" w:rsidP="008452FD">
      <w:pPr>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ανάθεση και εκτέλεση της σύμβασης </w:t>
      </w:r>
      <w:proofErr w:type="spellStart"/>
      <w:r w:rsidRPr="00242B85">
        <w:rPr>
          <w:rFonts w:ascii="Tahoma" w:eastAsia="Times New Roman" w:hAnsi="Tahoma" w:cs="Tahoma"/>
          <w:sz w:val="24"/>
          <w:szCs w:val="24"/>
          <w:lang w:eastAsia="zh-CN"/>
          <w14:ligatures w14:val="none"/>
        </w:rPr>
        <w:t>διέπονται</w:t>
      </w:r>
      <w:proofErr w:type="spellEnd"/>
      <w:r w:rsidRPr="00242B85">
        <w:rPr>
          <w:rFonts w:ascii="Tahoma" w:eastAsia="Times New Roman" w:hAnsi="Tahoma" w:cs="Tahoma"/>
          <w:sz w:val="24"/>
          <w:szCs w:val="24"/>
          <w:lang w:eastAsia="zh-CN"/>
          <w14:ligatures w14:val="none"/>
        </w:rPr>
        <w:t xml:space="preserve"> από την κείμενη νομοθεσία και τις </w:t>
      </w:r>
      <w:proofErr w:type="spellStart"/>
      <w:r w:rsidRPr="00242B85">
        <w:rPr>
          <w:rFonts w:ascii="Tahoma" w:eastAsia="Times New Roman" w:hAnsi="Tahoma" w:cs="Tahoma"/>
          <w:sz w:val="24"/>
          <w:szCs w:val="24"/>
          <w:lang w:eastAsia="zh-CN"/>
          <w14:ligatures w14:val="none"/>
        </w:rPr>
        <w:t>κατ</w:t>
      </w:r>
      <w:proofErr w:type="spellEnd"/>
      <w:r w:rsidRPr="00242B85">
        <w:rPr>
          <w:rFonts w:ascii="Tahoma" w:eastAsia="Times New Roman" w:hAnsi="Tahoma" w:cs="Tahoma"/>
          <w:sz w:val="24"/>
          <w:szCs w:val="24"/>
          <w:lang w:eastAsia="zh-CN"/>
          <w14:ligatures w14:val="none"/>
        </w:rPr>
        <w:t xml:space="preserve">΄ εξουσιοδότηση αυτής </w:t>
      </w:r>
      <w:proofErr w:type="spellStart"/>
      <w:r w:rsidRPr="00242B85">
        <w:rPr>
          <w:rFonts w:ascii="Tahoma" w:eastAsia="Times New Roman" w:hAnsi="Tahoma" w:cs="Tahoma"/>
          <w:sz w:val="24"/>
          <w:szCs w:val="24"/>
          <w:lang w:eastAsia="zh-CN"/>
          <w14:ligatures w14:val="none"/>
        </w:rPr>
        <w:t>εκδοθείσες</w:t>
      </w:r>
      <w:proofErr w:type="spellEnd"/>
      <w:r w:rsidRPr="00242B85">
        <w:rPr>
          <w:rFonts w:ascii="Tahoma" w:eastAsia="Times New Roman" w:hAnsi="Tahoma" w:cs="Tahoma"/>
          <w:sz w:val="24"/>
          <w:szCs w:val="24"/>
          <w:lang w:eastAsia="zh-CN"/>
          <w14:ligatures w14:val="none"/>
        </w:rPr>
        <w:t xml:space="preserve"> κανονιστικές πράξεις, όπως ισχύουν και ιδίως:</w:t>
      </w:r>
    </w:p>
    <w:p w14:paraId="63A2768D"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Τον Κανονισμό (ΕΕ, </w:t>
      </w:r>
      <w:proofErr w:type="spellStart"/>
      <w:r w:rsidRPr="00B609B0">
        <w:rPr>
          <w:rFonts w:ascii="Tahoma" w:hAnsi="Tahoma" w:cs="Tahoma"/>
          <w:bCs/>
          <w:sz w:val="24"/>
          <w:szCs w:val="24"/>
        </w:rPr>
        <w:t>Ευρατόμ</w:t>
      </w:r>
      <w:proofErr w:type="spellEnd"/>
      <w:r w:rsidRPr="00B609B0">
        <w:rPr>
          <w:rFonts w:ascii="Tahoma" w:hAnsi="Tahoma" w:cs="Tahoma"/>
          <w:bCs/>
          <w:sz w:val="24"/>
          <w:szCs w:val="24"/>
        </w:rPr>
        <w:t xml:space="preserve">)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w:t>
      </w:r>
      <w:proofErr w:type="spellStart"/>
      <w:r w:rsidRPr="00B609B0">
        <w:rPr>
          <w:rFonts w:ascii="Tahoma" w:hAnsi="Tahoma" w:cs="Tahoma"/>
          <w:bCs/>
          <w:sz w:val="24"/>
          <w:szCs w:val="24"/>
        </w:rPr>
        <w:t>Ευρατόμ</w:t>
      </w:r>
      <w:proofErr w:type="spellEnd"/>
      <w:r w:rsidRPr="00B609B0">
        <w:rPr>
          <w:rFonts w:ascii="Tahoma" w:hAnsi="Tahoma" w:cs="Tahoma"/>
          <w:bCs/>
          <w:sz w:val="24"/>
          <w:szCs w:val="24"/>
        </w:rPr>
        <w:t>) αριθ. 966/2012 (L 193/1).</w:t>
      </w:r>
    </w:p>
    <w:p w14:paraId="6AAADFBA"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Κανονισμό (ΕΕ) αριθ. 2021/240 του Ευρωπαϊκού Κοινοβουλίου και του Συμβουλίου της 10ης Φεβρουαρίου 2021 για τη θέσπιση Μέσου Τεχνικής Υποστήριξης (L 57/1), όπως ισχύει.</w:t>
      </w:r>
    </w:p>
    <w:p w14:paraId="3855E0FA"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Κανονισμό (ΕΕ) αριθ. 2021/241 του Ευρωπαϊκού Κοινοβουλίου και του Συμβουλίου της 12ης Φεβρουαρίου 2021 για τη θέσπιση του μηχανισμού ανάκαμψης και ανθεκτικότητας (L 57/17), όπως τροποποιήθηκε και ισχύει.</w:t>
      </w:r>
    </w:p>
    <w:p w14:paraId="51A49AB4"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αριθμ</w:t>
      </w:r>
      <w:proofErr w:type="spellEnd"/>
      <w:r w:rsidRPr="00B609B0">
        <w:rPr>
          <w:rFonts w:ascii="Tahoma" w:hAnsi="Tahoma" w:cs="Tahoma"/>
          <w:bCs/>
          <w:sz w:val="24"/>
          <w:szCs w:val="24"/>
        </w:rPr>
        <w:t>. 2021/0159/17-06-2021 Πρόταση της Ευρωπαϊκής Επιτροπής για την Εκτελεστική Απόφαση του Συμβουλίου για την έγκριση της αξιολόγησης του Σχεδίου Ανάκαμψης και Ανθεκτικότητας της Ελλάδας (στο εξής το «Σ.Α.Α.»), όπως ισχύει.</w:t>
      </w:r>
    </w:p>
    <w:p w14:paraId="32CFDAF6"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Την από 13 Ιουλίου 2021 Εκτελεστική Απόφαση του Συμβουλίου της Ευρωπαϊκής Ένωσης, για την έγκριση της αξιολόγησης του Σχεδίου Ανάκαμψης και Ανθεκτικότητας για την Ελλάδα (ΠΑΡΑΡΤΗΜΑ ST 10152/21 ADD 1), όπως τροποποιήθηκε με την από 7 Δεκεμβρίου 2023 Εκτελεστική Απόφαση του Συμβουλίου της Ευρωπαϊκής Ένωσης (ST 15831/1/23 REV 1, ST 15831/23 ADD 1 REV 1).</w:t>
      </w:r>
    </w:p>
    <w:p w14:paraId="6B0FD499"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lastRenderedPageBreak/>
        <w:t xml:space="preserve">Τον Ν. 4270/2014 «Αρχές δημοσιονομικής διαχείρισης και εποπτείας (ενσωμάτωση της Οδηγίας 2011/85/ΕΕ) - δημόσιο λογιστικό και άλλες διατάξεις» και ειδικότερα το </w:t>
      </w:r>
      <w:proofErr w:type="spellStart"/>
      <w:r w:rsidRPr="00B609B0">
        <w:rPr>
          <w:rFonts w:ascii="Tahoma" w:hAnsi="Tahoma" w:cs="Tahoma"/>
          <w:bCs/>
          <w:sz w:val="24"/>
          <w:szCs w:val="24"/>
        </w:rPr>
        <w:t>υποκεφάλαιο</w:t>
      </w:r>
      <w:proofErr w:type="spellEnd"/>
      <w:r w:rsidRPr="00B609B0">
        <w:rPr>
          <w:rFonts w:ascii="Tahoma" w:hAnsi="Tahoma" w:cs="Tahoma"/>
          <w:bCs/>
          <w:sz w:val="24"/>
          <w:szCs w:val="24"/>
        </w:rPr>
        <w:t xml:space="preserve">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595BEB7D"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134453/23-12-2015 Κοινή Απόφαση του Αναπληρωτή Υπουργού Οικονομικών και Υφυπουργού Οικονομίας, Ανάπτυξης και Τουρισμού «Ρυθμίσεις για τις πληρωμές των δαπανών του Προγράμματος Δημοσίων Επενδύσεων – ΠΔΕ» (ΦΕΚ 2857/Β/28-12-2015), όπως ισχύει.</w:t>
      </w:r>
    </w:p>
    <w:p w14:paraId="366608A1"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proofErr w:type="spellStart"/>
      <w:r w:rsidRPr="00B609B0">
        <w:rPr>
          <w:rFonts w:ascii="Tahoma" w:hAnsi="Tahoma" w:cs="Tahoma"/>
          <w:bCs/>
          <w:sz w:val="24"/>
          <w:szCs w:val="24"/>
        </w:rPr>
        <w:t>Toν</w:t>
      </w:r>
      <w:proofErr w:type="spellEnd"/>
      <w:r w:rsidRPr="00B609B0">
        <w:rPr>
          <w:rFonts w:ascii="Tahoma" w:hAnsi="Tahoma" w:cs="Tahoma"/>
          <w:bCs/>
          <w:sz w:val="24"/>
          <w:szCs w:val="24"/>
        </w:rPr>
        <w:t xml:space="preserve"> N. 4820/2021 «Οργανικός Νόμος του Ελεγκτικού Συνεδρίου και άλλες ρυθμίσεις» (ΦΕΚ 130/Α/23-07-2021) και ιδίως το άρθρο 189 περί ορισμού της Επιτροπής Δημοσιονομικού Ελέγχου ως αρμόδιας για τον έλεγχο του Μηχανισμού Ανάκαμψης και Ανθεκτικότητας, όπως τροποποιήθηκε και ισχύει.</w:t>
      </w:r>
    </w:p>
    <w:p w14:paraId="0365E9C0"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4822/2021 «Κύρωση της Σύμβασης Χρηματοδότησης μεταξύ της Ευρωπαϊκής Επιτροπής και της Ελληνικής Δημοκρατίας, της Δανειακής Σύμβασης μεταξύ της Ευρωπαϊκής Επιτροπής και της Ελληνικής Δημοκρατίας και των Παραρτημάτων τους και άλλες διατάξεις για το Ταμείο Ανάκαμψης και Ανθεκτικότητας» (ΦΕΚ 135/Α/02-08-2021), όπως ισχύει.</w:t>
      </w:r>
    </w:p>
    <w:p w14:paraId="77C51562"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Τα Α. 270 έως και Α.281 του Ν. 4738/2020 «Ρύθμιση οφειλών και παροχή δεύτερης ευκαιρίας και άλλες διατάξεις» (ΦΕΚ 207/Α/27-10-2020) και ιδίως το Α.272 για την σύσταση στο Υπουργείο Οικονομικών της αυτοτελούς Ειδικής Υπηρεσίας Συντονισμού Ταμείου Ανάκαμψης, όπως τροποποιήθηκαν και ισχύουν.</w:t>
      </w:r>
    </w:p>
    <w:p w14:paraId="5ED23800"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4413/2016 «Ανάθεση και εκτέλεση συμβάσεων παραχώρησης Εναρμόνιση με την Οδηγία 2014/23/ΕΕ του Ευρωπαϊκού Κοινοβουλίου και του Συμβουλίου της 26ης Φεβρουαρίου 2014 σχετικά με την ανάθεση συμβάσεων παραχώρησης (ΕΕ L 94/1/28.3.2014) και άλλες διατάξεις» (ΦΕΚ 148/Α/08-08-2016), όπως τροποποιήθηκε και ισχύει.</w:t>
      </w:r>
    </w:p>
    <w:p w14:paraId="41BB4B51"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35259/24-03-2021 κοινή απόφαση των Υπουργών Οικονομικών και Ανάπτυξης και Επενδύσεων «Σύσταση και Λειτουργία Λογαριασμού για την εθνική χρηματοδότηση των έργων του Ταμείου Ανάκαμψης και Ανθεκτικότητας της Ευρωπαϊκής Ένωσης» (ΦΕΚ 1197/Β/29-03-2021), όπως ισχύει.</w:t>
      </w:r>
    </w:p>
    <w:p w14:paraId="49452ACE"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7D880C81"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71693 ΕΞ 2023  Απόφαση του Αναπληρωτή Υπουργού Οικονομικών με θέμα: “Διαδικασίες επιβολής δημοσιονομικών διορθώσεων </w:t>
      </w:r>
      <w:proofErr w:type="spellStart"/>
      <w:r w:rsidRPr="00B609B0">
        <w:rPr>
          <w:rFonts w:ascii="Tahoma" w:hAnsi="Tahoma" w:cs="Tahoma"/>
          <w:bCs/>
          <w:sz w:val="24"/>
          <w:szCs w:val="24"/>
        </w:rPr>
        <w:t>αχρεωστήτως</w:t>
      </w:r>
      <w:proofErr w:type="spellEnd"/>
      <w:r w:rsidRPr="00B609B0">
        <w:rPr>
          <w:rFonts w:ascii="Tahoma" w:hAnsi="Tahoma" w:cs="Tahoma"/>
          <w:bCs/>
          <w:sz w:val="24"/>
          <w:szCs w:val="24"/>
        </w:rPr>
        <w:t xml:space="preserve"> ή παρανόμως καταβληθέντων ποσών από πόρους του κρατικού προϋπολογισμού στο πλαίσιο Δράσεων και Έργων που χρηματοδοτούνται από το Ταμείο Ανάκαμψης και Ανθεκτικότητας” (ΦΕΚ 3079/Β/09-05-2023).</w:t>
      </w:r>
    </w:p>
    <w:p w14:paraId="6754B1BD"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119126 ΕΞ 2021 Απόφαση του Αναπληρωτή Υπουργού Οικονομικών με θέμα: “Σύστημα διαχείρισης και ελέγχου των Δράσεων και των Έργων του Ταμείου Ανάκαμψης και Ανθεκτικότητας” (ΦΕΚ 4498/Β/29-09-2021), όπως τροποποιήθηκε και ισχύει με 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52415 ΕΞ 2022 Απόφαση του Αναπληρωτή Υπ. Οικονομικών (ΦΕΚ </w:t>
      </w:r>
      <w:r w:rsidRPr="00B609B0">
        <w:rPr>
          <w:rFonts w:ascii="Tahoma" w:hAnsi="Tahoma" w:cs="Tahoma"/>
          <w:bCs/>
          <w:sz w:val="24"/>
          <w:szCs w:val="24"/>
        </w:rPr>
        <w:lastRenderedPageBreak/>
        <w:t xml:space="preserve">1927/Β/19-04-2022), 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188159 ΕΞ 2022 Απόφαση του Αναπληρωτή Υπ. Οικονομικών (ΦΕΚ 6973/Β/30-12-2022) και τις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66734 ΕΞ 2024 (ΦΕΚ 2786/Β/16-05-2024), 108657 ΕΞ 2025 (ΦΕΚ 3275/Β/26-06-2025) Αποφάσεις του Αναπληρωτή Υπ. Εθνικής Οικονομίας και Οικονομικών.</w:t>
      </w:r>
    </w:p>
    <w:p w14:paraId="373389AF"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proofErr w:type="spellStart"/>
      <w:r w:rsidRPr="00B609B0">
        <w:rPr>
          <w:rFonts w:ascii="Tahoma" w:hAnsi="Tahoma" w:cs="Tahoma"/>
          <w:bCs/>
          <w:sz w:val="24"/>
          <w:szCs w:val="24"/>
        </w:rPr>
        <w:t>Tο</w:t>
      </w:r>
      <w:proofErr w:type="spellEnd"/>
      <w:r w:rsidRPr="00B609B0">
        <w:rPr>
          <w:rFonts w:ascii="Tahoma" w:hAnsi="Tahoma" w:cs="Tahoma"/>
          <w:bCs/>
          <w:sz w:val="24"/>
          <w:szCs w:val="24"/>
        </w:rPr>
        <w:t xml:space="preserve"> εγκεκριμένο Εγχειρίδιο Διαδικασιών του Συστήματος Διαχείρισης και Ελέγχου του Ταμείου Ανάκαμψης και Ανθεκτικότητας (Απόφαση Υπ. Οικονομικών με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w:t>
      </w:r>
      <w:proofErr w:type="spellStart"/>
      <w:r w:rsidRPr="00B609B0">
        <w:rPr>
          <w:rFonts w:ascii="Tahoma" w:hAnsi="Tahoma" w:cs="Tahoma"/>
          <w:bCs/>
          <w:sz w:val="24"/>
          <w:szCs w:val="24"/>
        </w:rPr>
        <w:t>Πρωτ</w:t>
      </w:r>
      <w:proofErr w:type="spellEnd"/>
      <w:r w:rsidRPr="00B609B0">
        <w:rPr>
          <w:rFonts w:ascii="Tahoma" w:hAnsi="Tahoma" w:cs="Tahoma"/>
          <w:bCs/>
          <w:sz w:val="24"/>
          <w:szCs w:val="24"/>
        </w:rPr>
        <w:t xml:space="preserve">: 120141ΕΞ2021 / ΥΠΟΙΚ 30-09-2021 - ΑΔΑ: 6ΝΞ3Η-ΨΘ0), όπως τροποποιήθηκε με τις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154839 ΕΞ 2021/06-12-2021 (ΩΗΠΟΗ-Υ3Μ), 49994 ΕΞ2022/12-04-2022 (ΑΔΑ 6Ρ94Η-ΕΟΟ), 74791 ΕΞ2022/31-05-2022 (ΑΔΑ 9Η10Η-606), 138991 ΕΞ2022/27-09-2022 (ΑΔΑ Ψ1ΕΝΗ-ΖΔΒ), 96462 ΕΞ2022/27-06-2023 (ΑΔΑ 6Θ87Η-ΟΦΞ), 68955 ΕΞ2024/17-05-2024 (ΑΔΑ 6ΙΔΛΗ-Α5Ρ), 181806 ΕΞ2024/03-12-2024 (ΑΔΑ 6Α48Η-ΨΣΝ) και 114642 ΕΞ2025/30-06-2025 (ΑΔΑ 9Δ6ΝΗ-Γ4Υ) Αποφάσεις του Διοικητή της Ειδικής Υπηρεσίας Συντονισμού Ταμείου Ανάκαμψης.</w:t>
      </w:r>
    </w:p>
    <w:p w14:paraId="4F35D93D"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4152/2013 «Επείγοντα μέτρα εφαρμογής των νόμων 4046/2012, 4093/2012 και 4127/2013» (ΦΕΚ 107/Α/09-05-2013), όπως τροποποιήθηκε και ισχύει.</w:t>
      </w:r>
    </w:p>
    <w:p w14:paraId="5FDBCAC1"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62564 Απόφαση του Υφυπουργού Ανάπτυξης &amp; Επενδύσεων “Σύστημα Διαχείρισης και Ελέγχου - Κανόνες </w:t>
      </w:r>
      <w:proofErr w:type="spellStart"/>
      <w:r w:rsidRPr="00B609B0">
        <w:rPr>
          <w:rFonts w:ascii="Tahoma" w:hAnsi="Tahoma" w:cs="Tahoma"/>
          <w:bCs/>
          <w:sz w:val="24"/>
          <w:szCs w:val="24"/>
        </w:rPr>
        <w:t>επιλεξιμότητας</w:t>
      </w:r>
      <w:proofErr w:type="spellEnd"/>
      <w:r w:rsidRPr="00B609B0">
        <w:rPr>
          <w:rFonts w:ascii="Tahoma" w:hAnsi="Tahoma" w:cs="Tahoma"/>
          <w:bCs/>
          <w:sz w:val="24"/>
          <w:szCs w:val="24"/>
        </w:rPr>
        <w:t xml:space="preserve"> δαπανών για τα προγράμματα του Εθνικού Προγράμματος Ανάπτυξης (ΕΠΑ) 2021-2025” (ΦΕΚ 2442/Β/07-06-2021), όπως τροποποιήθηκε και ισχύει.</w:t>
      </w:r>
    </w:p>
    <w:p w14:paraId="0DFE46E7"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137315/23-12-2020 Κοινή Απόφαση των Υφυπουργών Οικονομικών, Ανάπτυξης και Επενδύσεων «Τακτοποίηση πληρωμών Δημοσίων Επενδύσεων με τη λήξη του οικονομικού έτους 2020, χρηματοδότηση του Προγράμματος Δημοσίων Επενδύσεων έτους 2022 και ρύθμιση σχετικών θεμάτων» (ΦΕΚ 5761/Β/28-12-2020), όπως ισχύει.</w:t>
      </w:r>
    </w:p>
    <w:p w14:paraId="6EF2B7E6"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23979/ΔΕ264/03-06-2013 Απόφαση του Υφυπουργού Ανάπτυξης, Ανταγωνιστικότητας, Υποδομών, Μεταφορών και Δικτύων «Ρυθμίσεις για τις ανακατανομές πιστώσεων των συλλογικών αποφάσεων του Προγράμματος Δημοσίων Επενδύσεων και ειδικότερες ρυθμίσεις του περιφερειακού Προγράμματος Δημοσίων Επενδύσεων» (ΦΕΚ 1367/Β/05-06-2013), όπως τροποποιήθηκε και ισχύει.</w:t>
      </w:r>
    </w:p>
    <w:p w14:paraId="7085E44B"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44009/ΔΕ 5154/08-10-2013 Κοινή Απόφαση των Υπουργών Οικονομικών, Ανάπτυξης και Ανταγωνιστικότητας «Καθορισμός τρόπου πληρωμής των δαπανών δημοσίων επενδύσεων από τους λογαριασμούς των έργων που τηρούνται στην Τράπεζα της Ελλάδος μέσω ηλεκτρονικών εντολών» (ΦΕΚ 2595/Β/15-10-2013), όπως ισχύει.</w:t>
      </w:r>
    </w:p>
    <w:p w14:paraId="5B940742"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bookmarkStart w:id="26" w:name="_Hlk56169633"/>
      <w:bookmarkStart w:id="27" w:name="_Hlk56169406"/>
      <w:r w:rsidRPr="00B609B0">
        <w:rPr>
          <w:rFonts w:ascii="Tahoma" w:hAnsi="Tahoma" w:cs="Tahoma"/>
          <w:bCs/>
          <w:sz w:val="24"/>
          <w:szCs w:val="24"/>
        </w:rPr>
        <w:t xml:space="preserve">Την </w:t>
      </w:r>
      <w:bookmarkStart w:id="28" w:name="_Hlk56169426"/>
      <w:r w:rsidRPr="00B609B0">
        <w:rPr>
          <w:rFonts w:ascii="Tahoma" w:hAnsi="Tahoma" w:cs="Tahoma"/>
          <w:bCs/>
          <w:sz w:val="24"/>
          <w:szCs w:val="24"/>
        </w:rPr>
        <w:t xml:space="preserve">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25853/28-02-2019 εγκύκλιο του Υπουργείου Οικονομίας και Ανάπτυξης, «Οδηγίες για την έγκριση και χρηματοδότηση του ΠΔΕ 2019 και τον προγραμματισμό δαπανών ΠΔΕ 2020 - 2022</w:t>
      </w:r>
      <w:bookmarkEnd w:id="26"/>
      <w:r w:rsidRPr="00B609B0">
        <w:rPr>
          <w:rFonts w:ascii="Tahoma" w:hAnsi="Tahoma" w:cs="Tahoma"/>
          <w:bCs/>
          <w:sz w:val="24"/>
          <w:szCs w:val="24"/>
        </w:rPr>
        <w:t xml:space="preserve">» </w:t>
      </w:r>
      <w:bookmarkEnd w:id="27"/>
      <w:bookmarkEnd w:id="28"/>
    </w:p>
    <w:p w14:paraId="58E74C1C"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 Α.88 του Ν. 1892/1990 “Για τον εκσυγχρονισμό και την ανάπτυξη και άλλες διατάξεις” (ΦΕΚ 101/Α/31-07-1990), όπως ισχύει.</w:t>
      </w:r>
    </w:p>
    <w:p w14:paraId="3C5FC5E8"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41383929"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lastRenderedPageBreak/>
        <w:t xml:space="preserve">Τον Ν. 4412/2016 «Δημόσιες Συμβάσεις Έργων, Προμηθειών και Υπηρεσιών (προσαρμογή στις Οδηγίες 2014/24/ΕΕ και 2014/25/ΕΕ)» (ΦΕΚ 147/Α/08-08-2016), όπως τροποποιήθηκε και ισχύει. </w:t>
      </w:r>
    </w:p>
    <w:p w14:paraId="24F5B89B"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01B7DC91"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με </w:t>
      </w:r>
      <w:proofErr w:type="spellStart"/>
      <w:r w:rsidRPr="00B609B0">
        <w:rPr>
          <w:rFonts w:ascii="Tahoma" w:hAnsi="Tahoma" w:cs="Tahoma"/>
          <w:bCs/>
          <w:sz w:val="24"/>
          <w:szCs w:val="24"/>
        </w:rPr>
        <w:t>Αρ</w:t>
      </w:r>
      <w:proofErr w:type="spellEnd"/>
      <w:r w:rsidRPr="00B609B0">
        <w:rPr>
          <w:rFonts w:ascii="Tahoma" w:hAnsi="Tahoma" w:cs="Tahoma"/>
          <w:bCs/>
          <w:sz w:val="24"/>
          <w:szCs w:val="24"/>
        </w:rPr>
        <w:t>. 166278 Απόφαση των Υπουργών Οικονομικών – Υποδομών και Μεταφορών – Επικρατείας “Ρυθμίσεις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 (ΦΕΚ 2813/Β/30-06-2021), όπως ισχύει.</w:t>
      </w:r>
    </w:p>
    <w:p w14:paraId="05955A61"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με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44756/13-06-2024 (Β’ 3380/2024) Κοινή Απόφαση των Υπουργών Ανάπτυξης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Τροποποίηση της υπ’ </w:t>
      </w:r>
      <w:proofErr w:type="spellStart"/>
      <w:r w:rsidRPr="00B609B0">
        <w:rPr>
          <w:rFonts w:ascii="Tahoma" w:hAnsi="Tahoma" w:cs="Tahoma"/>
          <w:bCs/>
          <w:sz w:val="24"/>
          <w:szCs w:val="24"/>
        </w:rPr>
        <w:t>αριθμ</w:t>
      </w:r>
      <w:proofErr w:type="spellEnd"/>
      <w:r w:rsidRPr="00B609B0">
        <w:rPr>
          <w:rFonts w:ascii="Tahoma" w:hAnsi="Tahoma" w:cs="Tahoma"/>
          <w:bCs/>
          <w:sz w:val="24"/>
          <w:szCs w:val="24"/>
        </w:rPr>
        <w:t>. 64233/8.6.2021 (Β’ 2453) κοινής απόφασης των Υπουργών Ανάπτυξης και Επενδύσεων και Επικρατείας» απόφαση.</w:t>
      </w:r>
    </w:p>
    <w:p w14:paraId="4DB8FB74"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w:t>
      </w:r>
      <w:proofErr w:type="spellStart"/>
      <w:r w:rsidRPr="00B609B0">
        <w:rPr>
          <w:rFonts w:ascii="Tahoma" w:hAnsi="Tahoma" w:cs="Tahoma"/>
          <w:bCs/>
          <w:sz w:val="24"/>
          <w:szCs w:val="24"/>
        </w:rPr>
        <w:t>Αριθμ</w:t>
      </w:r>
      <w:proofErr w:type="spellEnd"/>
      <w:r w:rsidRPr="00B609B0">
        <w:rPr>
          <w:rFonts w:ascii="Tahoma" w:hAnsi="Tahoma" w:cs="Tahoma"/>
          <w:bCs/>
          <w:sz w:val="24"/>
          <w:szCs w:val="24"/>
        </w:rPr>
        <w:t>.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4C937529"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proofErr w:type="spellStart"/>
      <w:r w:rsidRPr="00B609B0">
        <w:rPr>
          <w:rFonts w:ascii="Tahoma" w:hAnsi="Tahoma" w:cs="Tahoma"/>
          <w:bCs/>
          <w:sz w:val="24"/>
          <w:szCs w:val="24"/>
        </w:rPr>
        <w:t>Toν</w:t>
      </w:r>
      <w:proofErr w:type="spellEnd"/>
      <w:r w:rsidRPr="00B609B0">
        <w:rPr>
          <w:rFonts w:ascii="Tahoma" w:hAnsi="Tahoma" w:cs="Tahoma"/>
          <w:bCs/>
          <w:sz w:val="24"/>
          <w:szCs w:val="24"/>
        </w:rPr>
        <w:t xml:space="preserve">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w:t>
      </w:r>
      <w:proofErr w:type="spellStart"/>
      <w:r w:rsidRPr="00B609B0">
        <w:rPr>
          <w:rFonts w:ascii="Tahoma" w:hAnsi="Tahoma" w:cs="Tahoma"/>
          <w:bCs/>
          <w:sz w:val="24"/>
          <w:szCs w:val="24"/>
        </w:rPr>
        <w:t>Προπτωχευτική</w:t>
      </w:r>
      <w:proofErr w:type="spellEnd"/>
      <w:r w:rsidRPr="00B609B0">
        <w:rPr>
          <w:rFonts w:ascii="Tahoma" w:hAnsi="Tahoma" w:cs="Tahoma"/>
          <w:bCs/>
          <w:sz w:val="24"/>
          <w:szCs w:val="24"/>
        </w:rPr>
        <w:t xml:space="preserve"> διαδικασία εξυγίανσης και άλλες διατάξεις» (ΦΕΚ 204/Α/15-09-2011), όπως τροποποιήθηκε και ισχύει.</w:t>
      </w:r>
    </w:p>
    <w:p w14:paraId="50028341"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2121/1993 “Πνευματική Ιδιοκτησία, Συγγενικά Δικαιώματα και Πολιτιστικά Θέματα”, (ΦΕΚ 25/Α/04-03-1993), όπως τροποποιήθηκε και ισχύει.</w:t>
      </w:r>
    </w:p>
    <w:p w14:paraId="0B723AE5"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bookmarkStart w:id="29" w:name="_Hlk166354466"/>
      <w:r w:rsidRPr="00B609B0">
        <w:rPr>
          <w:rFonts w:ascii="Tahoma" w:hAnsi="Tahoma" w:cs="Tahoma"/>
          <w:bCs/>
          <w:sz w:val="24"/>
          <w:szCs w:val="24"/>
        </w:rPr>
        <w:t xml:space="preserve">Το Π.Δ. 80/2016 «Ανάληψη υποχρεώσεων από τους </w:t>
      </w:r>
      <w:proofErr w:type="spellStart"/>
      <w:r w:rsidRPr="00B609B0">
        <w:rPr>
          <w:rFonts w:ascii="Tahoma" w:hAnsi="Tahoma" w:cs="Tahoma"/>
          <w:bCs/>
          <w:sz w:val="24"/>
          <w:szCs w:val="24"/>
        </w:rPr>
        <w:t>Διατάκτες</w:t>
      </w:r>
      <w:proofErr w:type="spellEnd"/>
      <w:r w:rsidRPr="00B609B0">
        <w:rPr>
          <w:rFonts w:ascii="Tahoma" w:hAnsi="Tahoma" w:cs="Tahoma"/>
          <w:bCs/>
          <w:sz w:val="24"/>
          <w:szCs w:val="24"/>
        </w:rPr>
        <w:t>» (ΦΕΚ 145/Α/05-08-2016), όπως τροποποιήθηκε και ισχύει.</w:t>
      </w:r>
      <w:bookmarkEnd w:id="29"/>
    </w:p>
    <w:p w14:paraId="384A1458"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4912/2022 Ενιαία Αρχή Δημοσίων Συμβάσεων και άλλες διατάξεις του Υπουργείου Δικαιοσύνης” (ΦΕΚ 59/A/17-03-2022), όπως ισχύει.</w:t>
      </w:r>
    </w:p>
    <w:p w14:paraId="0CFB53CE"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4601/2019 “Εταιρικοί µ</w:t>
      </w:r>
      <w:proofErr w:type="spellStart"/>
      <w:r w:rsidRPr="00B609B0">
        <w:rPr>
          <w:rFonts w:ascii="Tahoma" w:hAnsi="Tahoma" w:cs="Tahoma"/>
          <w:bCs/>
          <w:sz w:val="24"/>
          <w:szCs w:val="24"/>
        </w:rPr>
        <w:t>ετασχηµατισµοί</w:t>
      </w:r>
      <w:proofErr w:type="spellEnd"/>
      <w:r w:rsidRPr="00B609B0">
        <w:rPr>
          <w:rFonts w:ascii="Tahoma" w:hAnsi="Tahoma" w:cs="Tahoma"/>
          <w:bCs/>
          <w:sz w:val="24"/>
          <w:szCs w:val="24"/>
        </w:rPr>
        <w:t xml:space="preserve">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20CAC587"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w:t>
      </w:r>
      <w:proofErr w:type="spellStart"/>
      <w:r w:rsidRPr="00B609B0">
        <w:rPr>
          <w:rFonts w:ascii="Tahoma" w:hAnsi="Tahoma" w:cs="Tahoma"/>
          <w:bCs/>
          <w:sz w:val="24"/>
          <w:szCs w:val="24"/>
        </w:rPr>
        <w:t>Αριθμ</w:t>
      </w:r>
      <w:proofErr w:type="spellEnd"/>
      <w:r w:rsidRPr="00B609B0">
        <w:rPr>
          <w:rFonts w:ascii="Tahoma" w:hAnsi="Tahoma" w:cs="Tahoma"/>
          <w:bCs/>
          <w:sz w:val="24"/>
          <w:szCs w:val="24"/>
        </w:rPr>
        <w:t xml:space="preserve">. 63446/2021 κοινή υπουργική απόφαση των Υπουργών Οικονομικών, Ανάπτυξης και Επενδύσεων, Επικρατείας με θέμα: “Καθορισμός Εθνικού </w:t>
      </w:r>
      <w:proofErr w:type="spellStart"/>
      <w:r w:rsidRPr="00B609B0">
        <w:rPr>
          <w:rFonts w:ascii="Tahoma" w:hAnsi="Tahoma" w:cs="Tahoma"/>
          <w:bCs/>
          <w:sz w:val="24"/>
          <w:szCs w:val="24"/>
        </w:rPr>
        <w:t>Μορφότυπου</w:t>
      </w:r>
      <w:proofErr w:type="spellEnd"/>
      <w:r w:rsidRPr="00B609B0">
        <w:rPr>
          <w:rFonts w:ascii="Tahoma" w:hAnsi="Tahoma" w:cs="Tahoma"/>
          <w:bCs/>
          <w:sz w:val="24"/>
          <w:szCs w:val="24"/>
        </w:rPr>
        <w:t xml:space="preserve"> ηλεκτρονικού τιμολογίου στο πλαίσιο των Δημοσίων Συμβάσεων” (2338/Β/02-06-2021), όπως τροποποιήθηκε και ισχύει.</w:t>
      </w:r>
    </w:p>
    <w:p w14:paraId="1E088EA8"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w:t>
      </w:r>
      <w:proofErr w:type="spellStart"/>
      <w:r w:rsidRPr="00B609B0">
        <w:rPr>
          <w:rFonts w:ascii="Tahoma" w:hAnsi="Tahoma" w:cs="Tahoma"/>
          <w:bCs/>
          <w:sz w:val="24"/>
          <w:szCs w:val="24"/>
        </w:rPr>
        <w:t>Αριθμ</w:t>
      </w:r>
      <w:proofErr w:type="spellEnd"/>
      <w:r w:rsidRPr="00B609B0">
        <w:rPr>
          <w:rFonts w:ascii="Tahoma" w:hAnsi="Tahoma" w:cs="Tahoma"/>
          <w:bCs/>
          <w:sz w:val="24"/>
          <w:szCs w:val="24"/>
        </w:rPr>
        <w:t xml:space="preserve">. 52445 ΕΞ 2023 κοινή υπουργική απόφαση των Υπουργών Οικονομικών, Ανάπτυξης και Επενδύσεων, Υποδομών και Μεταφορών, Επικρατείας με θέμα: </w:t>
      </w:r>
      <w:r w:rsidRPr="00B609B0">
        <w:rPr>
          <w:rFonts w:ascii="Tahoma" w:hAnsi="Tahoma" w:cs="Tahoma"/>
          <w:bCs/>
          <w:sz w:val="24"/>
          <w:szCs w:val="24"/>
        </w:rPr>
        <w:lastRenderedPageBreak/>
        <w:t xml:space="preserve">«Υποχρέωση υποβολής ηλεκτρονικών τιμολογίων από τους οικονομικούς φορείς» (ΦΕΚ 2385/Β/12-04-2023), με διόρθωση σφάλματος στο ΦΕΚ 3061/Β/09-05-2023, καθώς και την με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w:t>
      </w:r>
      <w:proofErr w:type="spellStart"/>
      <w:r w:rsidRPr="00B609B0">
        <w:rPr>
          <w:rFonts w:ascii="Tahoma" w:hAnsi="Tahoma" w:cs="Tahoma"/>
          <w:bCs/>
          <w:sz w:val="24"/>
          <w:szCs w:val="24"/>
        </w:rPr>
        <w:t>Πρωτ</w:t>
      </w:r>
      <w:proofErr w:type="spellEnd"/>
      <w:r w:rsidRPr="00B609B0">
        <w:rPr>
          <w:rFonts w:ascii="Tahoma" w:hAnsi="Tahoma" w:cs="Tahoma"/>
          <w:bCs/>
          <w:sz w:val="24"/>
          <w:szCs w:val="24"/>
        </w:rPr>
        <w:t>.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495588DD"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71706B36"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00CDEA29"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Τον Ν. 4635/2019 (ιδίως των άρθρων 85 </w:t>
      </w:r>
      <w:proofErr w:type="spellStart"/>
      <w:r w:rsidRPr="00B609B0">
        <w:rPr>
          <w:rFonts w:ascii="Tahoma" w:hAnsi="Tahoma" w:cs="Tahoma"/>
          <w:bCs/>
          <w:sz w:val="24"/>
          <w:szCs w:val="24"/>
        </w:rPr>
        <w:t>επ</w:t>
      </w:r>
      <w:proofErr w:type="spellEnd"/>
      <w:r w:rsidRPr="00B609B0">
        <w:rPr>
          <w:rFonts w:ascii="Tahoma" w:hAnsi="Tahoma" w:cs="Tahoma"/>
          <w:bCs/>
          <w:sz w:val="24"/>
          <w:szCs w:val="24"/>
        </w:rPr>
        <w:t>.) “Επενδύω στην Ελλάδα και άλλες διατάξεις” (ΦΕΚ 167/Α/30-10-2019), όπως τροποποιήθηκε και ισχύει.</w:t>
      </w:r>
    </w:p>
    <w:p w14:paraId="769CDDF7"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7AFC39F9"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5144/2024 Κώδικας Φόρου Προστιθέμενης Αξίας (ΦΕΚ 162/A/11-10-2024).</w:t>
      </w:r>
    </w:p>
    <w:p w14:paraId="39490AC1"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5140/2024 “Νέο Αναπτυξιακό Πρόγραμμα Δημοσίων Επενδύσεων και συμπληρωματικές διατάξεις” (ΦΕΚ 154/Α/30-09-2024).</w:t>
      </w:r>
    </w:p>
    <w:p w14:paraId="422E6D59"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0A25C401"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 </w:t>
      </w:r>
    </w:p>
    <w:p w14:paraId="65DD1794"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6DDE71F6"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N. 3429/2005 «Δημόσιες Επιχειρήσεις και Οργανισμοί (Δ.Ε.Κ.Ο.).» ΦΕΚ (314/Α/27-12-2005), όπως τροποποιήθηκε από τον Ν. 4972/2022.</w:t>
      </w:r>
    </w:p>
    <w:p w14:paraId="09C6EB79"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N. 4972/2022 “Εταιρική διακυβέρνηση των Ανωνύμων Εταιρειών του Δημοσίου” (ΦΕΚ 181/A/23-09-2022), ως ισχύει.</w:t>
      </w:r>
    </w:p>
    <w:p w14:paraId="2F44333C"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666E5A10"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lastRenderedPageBreak/>
        <w:t>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 όπως ισχύει.</w:t>
      </w:r>
    </w:p>
    <w:p w14:paraId="32820CC7"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 Α.39 του Ν. 4578/2018 «Μείωση ασφαλιστικών εισφορών και άλλες διατάξεις» (ΦΕΚ 200/Α/03-12-2018), όπως ισχύει.</w:t>
      </w:r>
    </w:p>
    <w:p w14:paraId="4230F686"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Το Καταστατικό της μονοπρόσωπης ανώνυμης εταιρείας με την επωνυμία "Κοινωνία της Πληροφορίας Μονοπρόσωπη Α.Ε.", όπως εγκρίθηκε και ανακοινώθηκε με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w:t>
      </w:r>
      <w:proofErr w:type="spellStart"/>
      <w:r w:rsidRPr="00B609B0">
        <w:rPr>
          <w:rFonts w:ascii="Tahoma" w:hAnsi="Tahoma" w:cs="Tahoma"/>
          <w:bCs/>
          <w:sz w:val="24"/>
          <w:szCs w:val="24"/>
        </w:rPr>
        <w:t>Πρωτ</w:t>
      </w:r>
      <w:proofErr w:type="spellEnd"/>
      <w:r w:rsidRPr="00B609B0">
        <w:rPr>
          <w:rFonts w:ascii="Tahoma" w:hAnsi="Tahoma" w:cs="Tahoma"/>
          <w:bCs/>
          <w:sz w:val="24"/>
          <w:szCs w:val="24"/>
        </w:rPr>
        <w:t>. Γ.Ε.ΜΗ.: 3437047/11-11-2024.</w:t>
      </w:r>
    </w:p>
    <w:p w14:paraId="6B6E506A"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Τον Κανονισμό της μονοπρόσωπης ανώνυμης εταιρείας ’’Κοινωνία της Πληροφορίας Μονοπρόσωπη Α.Ε.’’, ο οποίος εγκρίθηκε με 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w:t>
      </w:r>
      <w:proofErr w:type="spellStart"/>
      <w:r w:rsidRPr="00B609B0">
        <w:rPr>
          <w:rFonts w:ascii="Tahoma" w:hAnsi="Tahoma" w:cs="Tahoma"/>
          <w:bCs/>
          <w:sz w:val="24"/>
          <w:szCs w:val="24"/>
        </w:rPr>
        <w:t>οικ</w:t>
      </w:r>
      <w:proofErr w:type="spellEnd"/>
      <w:r w:rsidRPr="00B609B0">
        <w:rPr>
          <w:rFonts w:ascii="Tahoma" w:hAnsi="Tahoma" w:cs="Tahoma"/>
          <w:bCs/>
          <w:sz w:val="24"/>
          <w:szCs w:val="24"/>
        </w:rPr>
        <w:t xml:space="preserve"> 35181/11-11-2015 (Β’ 2532) κοινή υπουργική απόφαση «Τροποποίηση άρθρων του Κανονισμού της Ανώνυμης Εταιρείας “Κοινωνία της Πληροφορίας Α.Ε.”» (Β’ 164)» ΦΕΚ 2060/Β’/2021))» (ΦΕΚ 5807/Β/10-12-2021).</w:t>
      </w:r>
    </w:p>
    <w:p w14:paraId="020FD544"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με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w:t>
      </w:r>
      <w:proofErr w:type="spellStart"/>
      <w:r w:rsidRPr="00B609B0">
        <w:rPr>
          <w:rFonts w:ascii="Tahoma" w:hAnsi="Tahoma" w:cs="Tahoma"/>
          <w:bCs/>
          <w:sz w:val="24"/>
          <w:szCs w:val="24"/>
        </w:rPr>
        <w:t>πρωτ</w:t>
      </w:r>
      <w:proofErr w:type="spellEnd"/>
      <w:r w:rsidRPr="00B609B0">
        <w:rPr>
          <w:rFonts w:ascii="Tahoma" w:hAnsi="Tahoma" w:cs="Tahoma"/>
          <w:bCs/>
          <w:sz w:val="24"/>
          <w:szCs w:val="24"/>
        </w:rPr>
        <w:t xml:space="preserve">. Γ.Ε.ΜΗ.: 4022975/18-02-2026 Ανακοίνωσης καταχώρισης της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42/13-02-2026 απόφασης της Γενικής Συνέλευσης, καθώς και της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1112/13-02-2026 Συγκρότησης Διοικητικού Συμβουλίου της «Κοινωνία της Πληροφορίας Μ.Α.Ε.».</w:t>
      </w:r>
    </w:p>
    <w:p w14:paraId="347554C4"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Τον τακτικό προϋπολογισμό του Υπουργείου Ψηφιακής Διακυβέρνησης και συγκεκριμένα τον κωδικό ΑΛΕ 2310802069 «Επιχορήγηση στην Κοινωνία της Πληροφορίας (ΚτΠ) Μ.Α.Ε. για λειτουργικές δαπάνες γενικά» που αφορά στην έκτακτη επιχορήγηση της «Κοινωνίας της Πληροφορίας Μ.Α.Ε.» για το οικονομικό έτος 2025.</w:t>
      </w:r>
    </w:p>
    <w:p w14:paraId="1441AC7D"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5340 ΕΞ 2025/14-02-2025 Απόφαση του Υπουργείου Ψηφιακής Διακυβέρνησης σχετικά με την έγκριση δέσμευσης πίστωσης σε βάρος της πίστωσης του προϋπολογισμού εξόδων του Ε.Φ. 1053.501.0000000 και ΑΛΕ 2310802069 «Επιχορήγηση στην Κοινωνία της Πληροφορίας (ΚτΠ) Μ.Α.Ε. για λειτουργικές δαπάνες γενικά» που αφορά στην έκτακτη επιχορήγηση της Κοινωνίας της Πληροφορίας Μ.Α.Ε. για το οικονομικό έτος 2025.</w:t>
      </w:r>
    </w:p>
    <w:p w14:paraId="3682F441"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5414 ΕΞ 2025/17-02-2025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w:t>
      </w:r>
      <w:proofErr w:type="spellStart"/>
      <w:r w:rsidRPr="00B609B0">
        <w:rPr>
          <w:rFonts w:ascii="Tahoma" w:hAnsi="Tahoma" w:cs="Tahoma"/>
          <w:bCs/>
          <w:sz w:val="24"/>
          <w:szCs w:val="24"/>
        </w:rPr>
        <w:t>πρωτ</w:t>
      </w:r>
      <w:proofErr w:type="spellEnd"/>
      <w:r w:rsidRPr="00B609B0">
        <w:rPr>
          <w:rFonts w:ascii="Tahoma" w:hAnsi="Tahoma" w:cs="Tahoma"/>
          <w:bCs/>
          <w:sz w:val="24"/>
          <w:szCs w:val="24"/>
        </w:rPr>
        <w:t>. ΚτΠ Μ.Α.Ε. 3211/17-02-2025) Απόφαση του Υπουργείου Ψηφιακής Διακυβέρνησης σχετικά με την έγκρισης της έκτακτης επιχορήγησης της Κοινωνίας της Πληροφορίας Μ.Α.Ε. σε βάρος της πίστωσης του Προϋπολογισμού των εξόδων του υπό φορέα 1053-501-0000000 και Α.Λ.Ε. 2310802069, «Επιχορήγηση στην Κοινωνία της Πληροφορίας (ΚτΠ) Μ.Α.Ε. για λειτουργικές δαπάνες γενικά» που αφορά στην έκτακτη επιχορήγηση της Κοινωνίας της Πληροφορίας Μ.Α.Ε. για το οικονομικό έτος 2025.</w:t>
      </w:r>
    </w:p>
    <w:p w14:paraId="58E127F8"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10294/05-05-2026 Απόφαση Ανάληψης Υποχρέωσης της ΚτΠ Μ.Α.Ε. με θέμα: “Ανάληψη υποχρέωσης για το έργο: (3.283.338,00)«Επιχορήγηση στην Κοινωνία </w:t>
      </w:r>
      <w:r w:rsidRPr="00B609B0">
        <w:rPr>
          <w:rFonts w:ascii="Tahoma" w:hAnsi="Tahoma" w:cs="Tahoma"/>
          <w:bCs/>
          <w:sz w:val="24"/>
          <w:szCs w:val="24"/>
        </w:rPr>
        <w:lastRenderedPageBreak/>
        <w:t xml:space="preserve">της Πληροφορίας </w:t>
      </w:r>
      <w:proofErr w:type="spellStart"/>
      <w:r w:rsidRPr="00B609B0">
        <w:rPr>
          <w:rFonts w:ascii="Tahoma" w:hAnsi="Tahoma" w:cs="Tahoma"/>
          <w:bCs/>
          <w:sz w:val="24"/>
          <w:szCs w:val="24"/>
        </w:rPr>
        <w:t>Κ.τ.Π</w:t>
      </w:r>
      <w:proofErr w:type="spellEnd"/>
      <w:r w:rsidRPr="00B609B0">
        <w:rPr>
          <w:rFonts w:ascii="Tahoma" w:hAnsi="Tahoma" w:cs="Tahoma"/>
          <w:bCs/>
          <w:sz w:val="24"/>
          <w:szCs w:val="24"/>
        </w:rPr>
        <w:t xml:space="preserve">.») στον Ε.Φ. 1053/501/0000000 του </w:t>
      </w:r>
      <w:proofErr w:type="spellStart"/>
      <w:r w:rsidRPr="00B609B0">
        <w:rPr>
          <w:rFonts w:ascii="Tahoma" w:hAnsi="Tahoma" w:cs="Tahoma"/>
          <w:bCs/>
          <w:sz w:val="24"/>
          <w:szCs w:val="24"/>
        </w:rPr>
        <w:t>Υ.Ψη.Δ</w:t>
      </w:r>
      <w:proofErr w:type="spellEnd"/>
      <w:r w:rsidRPr="00B609B0">
        <w:rPr>
          <w:rFonts w:ascii="Tahoma" w:hAnsi="Tahoma" w:cs="Tahoma"/>
          <w:bCs/>
          <w:sz w:val="24"/>
          <w:szCs w:val="24"/>
        </w:rPr>
        <w:t xml:space="preserve">. οικονομικού έτους 2026”. </w:t>
      </w:r>
    </w:p>
    <w:p w14:paraId="50C74470"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07995362"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1112/13-02-2026 Συγκρότησης Διοικητικού Συμβουλίου της «Κοινωνία της Πληροφορίας Μ.Α.Ε.» σε σώμα.</w:t>
      </w:r>
    </w:p>
    <w:p w14:paraId="20209026"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Απόφαση του ΔΣ της ΚτΠ Μ.Α.Ε. κατά 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1114/25-02-2026 Συνεδρίασή του, με θέμα γενικές εξουσιοδοτήσεις προς Διευθύνοντα Σύμβουλο (Θέμα 4.2).</w:t>
      </w:r>
    </w:p>
    <w:p w14:paraId="1C46C877"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w:t>
      </w:r>
      <w:proofErr w:type="spellStart"/>
      <w:r w:rsidRPr="00B609B0">
        <w:rPr>
          <w:rFonts w:ascii="Tahoma" w:hAnsi="Tahoma" w:cs="Tahoma"/>
          <w:bCs/>
          <w:sz w:val="24"/>
          <w:szCs w:val="24"/>
        </w:rPr>
        <w:t>πρωτ</w:t>
      </w:r>
      <w:proofErr w:type="spellEnd"/>
      <w:r w:rsidRPr="00B609B0">
        <w:rPr>
          <w:rFonts w:ascii="Tahoma" w:hAnsi="Tahoma" w:cs="Tahoma"/>
          <w:bCs/>
          <w:sz w:val="24"/>
          <w:szCs w:val="24"/>
        </w:rPr>
        <w:t xml:space="preserve">. 29756/27-12-2024 Απόφαση της ΚτΠ Μ.Α.Ε. με θέμα: «Ανάθεση προσωρινά και εκτάκτως καθηκόντων Γενικού Διευθυντή Λειτουργίας» και τις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26882/13-11-2025, 30333/16-12-2025, 4466/27-02-2026 και 9441/27-04-2026 Αποφάσεις παράτασης ισχύος αυτής.</w:t>
      </w:r>
    </w:p>
    <w:p w14:paraId="62853BB8"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w:t>
      </w:r>
      <w:proofErr w:type="spellStart"/>
      <w:r w:rsidRPr="00B609B0">
        <w:rPr>
          <w:rFonts w:ascii="Tahoma" w:hAnsi="Tahoma" w:cs="Tahoma"/>
          <w:bCs/>
          <w:sz w:val="24"/>
          <w:szCs w:val="24"/>
        </w:rPr>
        <w:t>πρωτ</w:t>
      </w:r>
      <w:proofErr w:type="spellEnd"/>
      <w:r w:rsidRPr="00B609B0">
        <w:rPr>
          <w:rFonts w:ascii="Tahoma" w:hAnsi="Tahoma" w:cs="Tahoma"/>
          <w:bCs/>
          <w:sz w:val="24"/>
          <w:szCs w:val="24"/>
        </w:rPr>
        <w:t xml:space="preserve">. 9623/29-04-2026 Απόφαση του Διευθύνοντος Συμβούλου της ΚτΠ Μ.Α.Ε. με θέμα: «Ανάθεση δικαιώματος υπογραφής του Διευθύνοντος Συμβούλου σε Γενικούς Διευθυντές και Διευθυντές της "Κοινωνία της Πληροφορίας Μ.Α.Ε."». </w:t>
      </w:r>
    </w:p>
    <w:p w14:paraId="2C50EE6B" w14:textId="77777777" w:rsidR="00B609B0" w:rsidRPr="00B609B0" w:rsidRDefault="00B609B0" w:rsidP="00B609B0">
      <w:pPr>
        <w:numPr>
          <w:ilvl w:val="0"/>
          <w:numId w:val="46"/>
        </w:numPr>
        <w:suppressAutoHyphens/>
        <w:spacing w:after="120" w:line="240" w:lineRule="auto"/>
        <w:ind w:left="425" w:hanging="426"/>
        <w:jc w:val="both"/>
        <w:rPr>
          <w:rFonts w:ascii="Tahoma" w:hAnsi="Tahoma" w:cs="Tahoma"/>
          <w:bCs/>
          <w:sz w:val="24"/>
          <w:szCs w:val="24"/>
        </w:rPr>
      </w:pPr>
      <w:r w:rsidRPr="00B609B0">
        <w:rPr>
          <w:rFonts w:ascii="Tahoma" w:hAnsi="Tahoma" w:cs="Tahoma"/>
          <w:bCs/>
          <w:sz w:val="24"/>
          <w:szCs w:val="24"/>
        </w:rPr>
        <w:t xml:space="preserve">Την Απόφαση του Δ.Σ. της ΚτΠ Μ.Α.Ε. κατά την υπ’ </w:t>
      </w:r>
      <w:proofErr w:type="spellStart"/>
      <w:r w:rsidRPr="00B609B0">
        <w:rPr>
          <w:rFonts w:ascii="Tahoma" w:hAnsi="Tahoma" w:cs="Tahoma"/>
          <w:bCs/>
          <w:sz w:val="24"/>
          <w:szCs w:val="24"/>
        </w:rPr>
        <w:t>αρ</w:t>
      </w:r>
      <w:proofErr w:type="spellEnd"/>
      <w:r w:rsidRPr="00B609B0">
        <w:rPr>
          <w:rFonts w:ascii="Tahoma" w:hAnsi="Tahoma" w:cs="Tahoma"/>
          <w:bCs/>
          <w:sz w:val="24"/>
          <w:szCs w:val="24"/>
        </w:rPr>
        <w:t xml:space="preserve">. </w:t>
      </w:r>
      <w:r w:rsidRPr="00B609B0">
        <w:rPr>
          <w:rFonts w:ascii="Tahoma" w:hAnsi="Tahoma" w:cs="Tahoma"/>
          <w:sz w:val="24"/>
          <w:szCs w:val="24"/>
        </w:rPr>
        <w:t xml:space="preserve">1128/29-04-2026 </w:t>
      </w:r>
      <w:r w:rsidRPr="00B609B0">
        <w:rPr>
          <w:rFonts w:ascii="Tahoma" w:hAnsi="Tahoma" w:cs="Tahoma"/>
          <w:bCs/>
          <w:sz w:val="24"/>
          <w:szCs w:val="24"/>
        </w:rPr>
        <w:t xml:space="preserve">Συνεδρίασή του (Θέμα </w:t>
      </w:r>
      <w:r w:rsidRPr="00B609B0">
        <w:rPr>
          <w:rFonts w:ascii="Tahoma" w:hAnsi="Tahoma" w:cs="Tahoma"/>
          <w:sz w:val="24"/>
          <w:szCs w:val="24"/>
        </w:rPr>
        <w:t>5.2</w:t>
      </w:r>
      <w:r w:rsidRPr="00B609B0">
        <w:rPr>
          <w:rFonts w:ascii="Tahoma" w:hAnsi="Tahoma" w:cs="Tahoma"/>
          <w:bCs/>
          <w:sz w:val="24"/>
          <w:szCs w:val="24"/>
        </w:rPr>
        <w:t>).</w:t>
      </w:r>
    </w:p>
    <w:p w14:paraId="117F86FE" w14:textId="77777777" w:rsidR="008452FD" w:rsidRPr="00242B85" w:rsidRDefault="008452FD" w:rsidP="008452FD">
      <w:pPr>
        <w:spacing w:after="0" w:line="276" w:lineRule="auto"/>
        <w:ind w:left="284"/>
        <w:jc w:val="both"/>
        <w:rPr>
          <w:rFonts w:ascii="Tahoma" w:eastAsia="Times New Roman" w:hAnsi="Tahoma" w:cs="Tahoma"/>
          <w:sz w:val="24"/>
          <w:szCs w:val="24"/>
          <w:lang w:eastAsia="zh-CN"/>
          <w14:ligatures w14:val="none"/>
        </w:rPr>
      </w:pPr>
    </w:p>
    <w:p w14:paraId="646A8AA0"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0" w:name="_Toc97194409"/>
      <w:bookmarkStart w:id="31" w:name="_Toc97194260"/>
      <w:bookmarkStart w:id="32" w:name="_Ref40979373"/>
      <w:bookmarkStart w:id="33" w:name="_Toc221695863"/>
      <w:r w:rsidRPr="00242B85">
        <w:rPr>
          <w:rFonts w:ascii="Tahoma" w:eastAsia="Times New Roman" w:hAnsi="Tahoma" w:cs="Tahoma"/>
          <w:b/>
          <w:color w:val="002060"/>
          <w:sz w:val="24"/>
          <w:szCs w:val="24"/>
          <w:lang w:eastAsia="zh-CN"/>
          <w14:ligatures w14:val="none"/>
        </w:rPr>
        <w:t>Προθεσμία παραλαβής προσφορών και διενέργεια διαγωνισμού</w:t>
      </w:r>
      <w:bookmarkEnd w:id="30"/>
      <w:bookmarkEnd w:id="31"/>
      <w:bookmarkEnd w:id="32"/>
      <w:bookmarkEnd w:id="33"/>
    </w:p>
    <w:p w14:paraId="6654F97C" w14:textId="148C2ABD" w:rsidR="008452FD" w:rsidRPr="00242B85" w:rsidRDefault="008452FD" w:rsidP="008452FD">
      <w:pPr>
        <w:suppressAutoHyphens/>
        <w:spacing w:before="240"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sz w:val="24"/>
          <w:szCs w:val="24"/>
          <w:lang w:eastAsia="el-GR"/>
          <w14:ligatures w14:val="none"/>
        </w:rPr>
        <w:t xml:space="preserve">Η καταληκτική ημερομηνία παραλαβής των προσφορών είναι η </w:t>
      </w:r>
      <w:r w:rsidR="00AA393E">
        <w:rPr>
          <w:rFonts w:ascii="Tahoma" w:eastAsia="Times New Roman" w:hAnsi="Tahoma" w:cs="Tahoma"/>
          <w:b/>
          <w:color w:val="000000"/>
          <w:sz w:val="24"/>
          <w:szCs w:val="24"/>
          <w14:ligatures w14:val="none"/>
        </w:rPr>
        <w:t>08-06-2026</w:t>
      </w:r>
      <w:r w:rsidR="00AA393E" w:rsidRPr="00AA393E">
        <w:rPr>
          <w:rFonts w:ascii="Tahoma" w:eastAsia="Times New Roman" w:hAnsi="Tahoma" w:cs="Tahoma"/>
          <w:b/>
          <w:color w:val="000000"/>
          <w:sz w:val="24"/>
          <w:szCs w:val="24"/>
          <w14:ligatures w14:val="none"/>
        </w:rPr>
        <w:t xml:space="preserve">, </w:t>
      </w:r>
      <w:r w:rsidR="00AA393E" w:rsidRPr="00AA393E">
        <w:rPr>
          <w:rFonts w:ascii="Tahoma" w:eastAsia="Times New Roman" w:hAnsi="Tahoma" w:cs="Tahoma"/>
          <w:bCs/>
          <w:color w:val="000000"/>
          <w:sz w:val="24"/>
          <w:szCs w:val="24"/>
          <w14:ligatures w14:val="none"/>
        </w:rPr>
        <w:t>ημέρα</w:t>
      </w:r>
      <w:r w:rsidR="00AA393E" w:rsidRPr="00AA393E">
        <w:rPr>
          <w:rFonts w:ascii="Tahoma" w:eastAsia="Times New Roman" w:hAnsi="Tahoma" w:cs="Tahoma"/>
          <w:b/>
          <w:color w:val="000000"/>
          <w:sz w:val="24"/>
          <w:szCs w:val="24"/>
          <w14:ligatures w14:val="none"/>
        </w:rPr>
        <w:t xml:space="preserve"> </w:t>
      </w:r>
      <w:r w:rsidR="00AA393E">
        <w:rPr>
          <w:rFonts w:ascii="Tahoma" w:eastAsia="Times New Roman" w:hAnsi="Tahoma" w:cs="Tahoma"/>
          <w:b/>
          <w:color w:val="000000"/>
          <w:sz w:val="24"/>
          <w:szCs w:val="24"/>
          <w14:ligatures w14:val="none"/>
        </w:rPr>
        <w:t xml:space="preserve">Δευτέρα </w:t>
      </w:r>
      <w:r w:rsidR="00AA393E" w:rsidRPr="00AA393E">
        <w:rPr>
          <w:rFonts w:ascii="Tahoma" w:eastAsia="Times New Roman" w:hAnsi="Tahoma" w:cs="Tahoma"/>
          <w:bCs/>
          <w:color w:val="000000"/>
          <w:sz w:val="24"/>
          <w:szCs w:val="24"/>
          <w14:ligatures w14:val="none"/>
        </w:rPr>
        <w:t>και</w:t>
      </w:r>
      <w:r w:rsidR="00AA393E" w:rsidRPr="00AA393E">
        <w:rPr>
          <w:rFonts w:ascii="Tahoma" w:eastAsia="Times New Roman" w:hAnsi="Tahoma" w:cs="Tahoma"/>
          <w:b/>
          <w:color w:val="000000"/>
          <w:sz w:val="24"/>
          <w:szCs w:val="24"/>
          <w14:ligatures w14:val="none"/>
        </w:rPr>
        <w:t xml:space="preserve"> </w:t>
      </w:r>
      <w:r w:rsidR="00AA393E" w:rsidRPr="00AA393E">
        <w:rPr>
          <w:rFonts w:ascii="Tahoma" w:eastAsia="Times New Roman" w:hAnsi="Tahoma" w:cs="Tahoma"/>
          <w:bCs/>
          <w:color w:val="000000"/>
          <w:sz w:val="24"/>
          <w:szCs w:val="24"/>
          <w14:ligatures w14:val="none"/>
        </w:rPr>
        <w:t>ώρα</w:t>
      </w:r>
      <w:r w:rsidR="00AA393E" w:rsidRPr="00AA393E">
        <w:rPr>
          <w:rFonts w:ascii="Tahoma" w:eastAsia="Times New Roman" w:hAnsi="Tahoma" w:cs="Tahoma"/>
          <w:b/>
          <w:color w:val="000000"/>
          <w:sz w:val="24"/>
          <w:szCs w:val="24"/>
          <w14:ligatures w14:val="none"/>
        </w:rPr>
        <w:t xml:space="preserve"> </w:t>
      </w:r>
      <w:r w:rsidR="00AA393E">
        <w:rPr>
          <w:rFonts w:ascii="Tahoma" w:eastAsia="Times New Roman" w:hAnsi="Tahoma" w:cs="Tahoma"/>
          <w:b/>
          <w:color w:val="000000"/>
          <w:sz w:val="24"/>
          <w:szCs w:val="24"/>
          <w14:ligatures w14:val="none"/>
        </w:rPr>
        <w:t xml:space="preserve">14:00 </w:t>
      </w:r>
      <w:r w:rsidRPr="00242B85">
        <w:rPr>
          <w:rFonts w:ascii="Tahoma" w:eastAsia="Times New Roman" w:hAnsi="Tahoma" w:cs="Tahoma"/>
          <w:sz w:val="24"/>
          <w:szCs w:val="24"/>
          <w:lang w:eastAsia="el-GR"/>
          <w14:ligatures w14:val="none"/>
        </w:rPr>
        <w:t xml:space="preserve">και η </w:t>
      </w:r>
      <w:r w:rsidR="00A367E5">
        <w:rPr>
          <w:rFonts w:ascii="Tahoma" w:eastAsia="Times New Roman" w:hAnsi="Tahoma" w:cs="Tahoma"/>
          <w:color w:val="000000"/>
          <w:sz w:val="24"/>
          <w:szCs w:val="24"/>
          <w:lang w:eastAsia="zh-CN"/>
          <w14:ligatures w14:val="none"/>
        </w:rPr>
        <w:t>η</w:t>
      </w:r>
      <w:r w:rsidRPr="00242B85">
        <w:rPr>
          <w:rFonts w:ascii="Tahoma" w:eastAsia="Times New Roman" w:hAnsi="Tahoma" w:cs="Tahoma"/>
          <w:color w:val="000000"/>
          <w:sz w:val="24"/>
          <w:szCs w:val="24"/>
          <w:lang w:eastAsia="zh-CN"/>
          <w14:ligatures w14:val="none"/>
        </w:rPr>
        <w:t xml:space="preserve">μερομηνία έναρξης υποβολής προσφορών είναι η </w:t>
      </w:r>
      <w:r w:rsidR="00AA393E">
        <w:rPr>
          <w:rFonts w:ascii="Tahoma" w:eastAsia="Times New Roman" w:hAnsi="Tahoma" w:cs="Tahoma"/>
          <w:b/>
          <w:bCs/>
          <w:sz w:val="24"/>
          <w:szCs w:val="24"/>
          <w:lang w:eastAsia="el-GR"/>
          <w14:ligatures w14:val="none"/>
        </w:rPr>
        <w:t>11-05-2026</w:t>
      </w:r>
      <w:r w:rsidR="00AA393E" w:rsidRPr="00AA393E">
        <w:rPr>
          <w:rFonts w:ascii="Tahoma" w:eastAsia="Times New Roman" w:hAnsi="Tahoma" w:cs="Tahoma"/>
          <w:sz w:val="24"/>
          <w:szCs w:val="24"/>
          <w:lang w:eastAsia="el-GR"/>
          <w14:ligatures w14:val="none"/>
        </w:rPr>
        <w:t>.</w:t>
      </w:r>
    </w:p>
    <w:p w14:paraId="7D5777AA" w14:textId="2C09A256" w:rsidR="008452FD" w:rsidRPr="00242B85" w:rsidRDefault="008452FD" w:rsidP="00D61C30">
      <w:pPr>
        <w:suppressAutoHyphens/>
        <w:spacing w:after="120" w:line="276" w:lineRule="auto"/>
        <w:jc w:val="both"/>
        <w:rPr>
          <w:rFonts w:ascii="Tahoma" w:eastAsia="Times New Roman" w:hAnsi="Tahoma" w:cs="Tahoma"/>
          <w:sz w:val="24"/>
          <w:szCs w:val="24"/>
          <w:lang w:eastAsia="el-GR"/>
          <w14:ligatures w14:val="none"/>
        </w:rPr>
      </w:pPr>
      <w:bookmarkStart w:id="34" w:name="_Hlk164427837"/>
      <w:r w:rsidRPr="00242B85">
        <w:rPr>
          <w:rFonts w:ascii="Tahoma" w:eastAsia="Times New Roman" w:hAnsi="Tahoma" w:cs="Tahoma"/>
          <w:sz w:val="24"/>
          <w:szCs w:val="24"/>
          <w:lang w:eastAsia="el-GR"/>
          <w14:ligatures w14:val="none"/>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22" w:history="1">
        <w:r w:rsidRPr="00242B85">
          <w:rPr>
            <w:rFonts w:ascii="Tahoma" w:eastAsia="Times New Roman" w:hAnsi="Tahoma" w:cs="Tahoma"/>
            <w:color w:val="0000FF"/>
            <w:sz w:val="24"/>
            <w:szCs w:val="24"/>
            <w:u w:val="single"/>
            <w:lang w:eastAsia="el-GR"/>
            <w14:ligatures w14:val="none"/>
          </w:rPr>
          <w:t>www.promitheus.gov.gr</w:t>
        </w:r>
      </w:hyperlink>
      <w:r w:rsidRPr="00242B85">
        <w:rPr>
          <w:rFonts w:ascii="Tahoma" w:eastAsia="Times New Roman" w:hAnsi="Tahoma" w:cs="Tahoma"/>
          <w:sz w:val="24"/>
          <w:szCs w:val="24"/>
          <w:lang w:eastAsia="el-GR"/>
          <w14:ligatures w14:val="none"/>
        </w:rPr>
        <w:t xml:space="preserve">), </w:t>
      </w:r>
      <w:hyperlink r:id="rId23" w:history="1">
        <w:r w:rsidRPr="00242B85">
          <w:rPr>
            <w:rFonts w:ascii="Tahoma" w:eastAsia="Times New Roman" w:hAnsi="Tahoma" w:cs="Tahoma"/>
            <w:color w:val="0000FF"/>
            <w:sz w:val="24"/>
            <w:szCs w:val="24"/>
            <w:u w:val="single"/>
            <w:lang w:eastAsia="el-GR"/>
            <w14:ligatures w14:val="none"/>
          </w:rPr>
          <w:t>https://portal.eprocurement.gov.gr/webcenter/portal/382359</w:t>
        </w:r>
      </w:hyperlink>
      <w:bookmarkEnd w:id="34"/>
      <w:r w:rsidRPr="00242B85">
        <w:rPr>
          <w:rFonts w:ascii="Tahoma" w:eastAsia="Times New Roman" w:hAnsi="Tahoma" w:cs="Tahoma"/>
          <w:sz w:val="24"/>
          <w:szCs w:val="24"/>
          <w:lang w:eastAsia="el-GR"/>
          <w14:ligatures w14:val="none"/>
        </w:rPr>
        <w:t xml:space="preserve"> </w:t>
      </w:r>
    </w:p>
    <w:p w14:paraId="2E503726" w14:textId="6660F91D"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el-GR"/>
          <w14:ligatures w14:val="none"/>
        </w:rPr>
        <w:t xml:space="preserve">του ως άνω συστήματος, </w:t>
      </w:r>
      <w:r w:rsidRPr="00242B85">
        <w:rPr>
          <w:rFonts w:ascii="Tahoma" w:eastAsia="Times New Roman" w:hAnsi="Tahoma" w:cs="Tahoma"/>
          <w:b/>
          <w:sz w:val="24"/>
          <w:szCs w:val="24"/>
          <w:lang w:eastAsia="zh-CN"/>
          <w14:ligatures w14:val="none"/>
        </w:rPr>
        <w:t>τέσσερις (4) εργάσιμες</w:t>
      </w:r>
      <w:r w:rsidRPr="00242B85">
        <w:rPr>
          <w:rFonts w:ascii="Tahoma" w:eastAsia="Times New Roman" w:hAnsi="Tahoma" w:cs="Tahoma"/>
          <w:sz w:val="24"/>
          <w:szCs w:val="24"/>
          <w:lang w:eastAsia="zh-CN"/>
          <w14:ligatures w14:val="none"/>
        </w:rPr>
        <w:t xml:space="preserve"> ημέρες μετά την καταληκτική ημερομηνία υποβολής των προσφορών </w:t>
      </w:r>
      <w:r w:rsidRPr="00AA393E">
        <w:rPr>
          <w:rFonts w:ascii="Tahoma" w:eastAsia="Times New Roman" w:hAnsi="Tahoma" w:cs="Tahoma"/>
          <w:bCs/>
          <w:sz w:val="24"/>
          <w:szCs w:val="24"/>
          <w:lang w:eastAsia="zh-CN"/>
          <w14:ligatures w14:val="none"/>
        </w:rPr>
        <w:t>ήτοι</w:t>
      </w:r>
      <w:r w:rsidRPr="00242B85">
        <w:rPr>
          <w:rFonts w:ascii="Tahoma" w:eastAsia="Times New Roman" w:hAnsi="Tahoma" w:cs="Tahoma"/>
          <w:b/>
          <w:sz w:val="24"/>
          <w:szCs w:val="24"/>
          <w:lang w:eastAsia="zh-CN"/>
          <w14:ligatures w14:val="none"/>
        </w:rPr>
        <w:t xml:space="preserve"> </w:t>
      </w:r>
      <w:r w:rsidR="00AA393E">
        <w:rPr>
          <w:rFonts w:ascii="Tahoma" w:eastAsia="Times New Roman" w:hAnsi="Tahoma" w:cs="Tahoma"/>
          <w:b/>
          <w:color w:val="000000"/>
          <w:sz w:val="24"/>
          <w:szCs w:val="24"/>
          <w:lang w:eastAsia="zh-CN"/>
          <w14:ligatures w14:val="none"/>
        </w:rPr>
        <w:t>12-06-2026</w:t>
      </w:r>
      <w:r w:rsidR="00AA393E" w:rsidRPr="006B12CE">
        <w:rPr>
          <w:rFonts w:ascii="Tahoma" w:eastAsia="Times New Roman" w:hAnsi="Tahoma" w:cs="Tahoma"/>
          <w:bCs/>
          <w:color w:val="000000"/>
          <w:sz w:val="24"/>
          <w:szCs w:val="24"/>
          <w:lang w:eastAsia="zh-CN"/>
          <w14:ligatures w14:val="none"/>
        </w:rPr>
        <w:t>,</w:t>
      </w:r>
      <w:r w:rsidR="00AA393E" w:rsidRPr="00242B85">
        <w:rPr>
          <w:rFonts w:ascii="Tahoma" w:eastAsia="Times New Roman" w:hAnsi="Tahoma" w:cs="Tahoma"/>
          <w:b/>
          <w:color w:val="000000"/>
          <w:sz w:val="24"/>
          <w:szCs w:val="24"/>
          <w:lang w:eastAsia="zh-CN"/>
          <w14:ligatures w14:val="none"/>
        </w:rPr>
        <w:t xml:space="preserve"> </w:t>
      </w:r>
      <w:r w:rsidR="00AA393E" w:rsidRPr="00242B85">
        <w:rPr>
          <w:rFonts w:ascii="Tahoma" w:eastAsia="Times New Roman" w:hAnsi="Tahoma" w:cs="Tahoma"/>
          <w:bCs/>
          <w:color w:val="000000"/>
          <w:sz w:val="24"/>
          <w:szCs w:val="24"/>
          <w:lang w:eastAsia="zh-CN"/>
          <w14:ligatures w14:val="none"/>
        </w:rPr>
        <w:t xml:space="preserve">ημέρα </w:t>
      </w:r>
      <w:r w:rsidR="00AA393E" w:rsidRPr="006B12CE">
        <w:rPr>
          <w:rFonts w:ascii="Tahoma" w:eastAsia="Times New Roman" w:hAnsi="Tahoma" w:cs="Tahoma"/>
          <w:b/>
          <w:color w:val="000000"/>
          <w:sz w:val="24"/>
          <w:szCs w:val="24"/>
          <w:lang w:eastAsia="zh-CN"/>
          <w14:ligatures w14:val="none"/>
        </w:rPr>
        <w:t>Παρασκευή</w:t>
      </w:r>
      <w:r w:rsidR="00AA393E">
        <w:rPr>
          <w:rFonts w:ascii="Tahoma" w:eastAsia="Times New Roman" w:hAnsi="Tahoma" w:cs="Tahoma"/>
          <w:bCs/>
          <w:color w:val="000000"/>
          <w:sz w:val="24"/>
          <w:szCs w:val="24"/>
          <w:lang w:eastAsia="zh-CN"/>
          <w14:ligatures w14:val="none"/>
        </w:rPr>
        <w:t xml:space="preserve"> </w:t>
      </w:r>
      <w:r w:rsidR="00AA393E" w:rsidRPr="00242B85">
        <w:rPr>
          <w:rFonts w:ascii="Tahoma" w:eastAsia="Times New Roman" w:hAnsi="Tahoma" w:cs="Tahoma"/>
          <w:bCs/>
          <w:color w:val="000000"/>
          <w:sz w:val="24"/>
          <w:szCs w:val="24"/>
          <w:lang w:eastAsia="zh-CN"/>
          <w14:ligatures w14:val="none"/>
        </w:rPr>
        <w:t xml:space="preserve">και ώρα </w:t>
      </w:r>
      <w:r w:rsidR="00AA393E" w:rsidRPr="006B12CE">
        <w:rPr>
          <w:rFonts w:ascii="Tahoma" w:eastAsia="Times New Roman" w:hAnsi="Tahoma" w:cs="Tahoma"/>
          <w:b/>
          <w:color w:val="000000"/>
          <w:sz w:val="24"/>
          <w:szCs w:val="24"/>
          <w:lang w:eastAsia="zh-CN"/>
          <w14:ligatures w14:val="none"/>
        </w:rPr>
        <w:t>14:00</w:t>
      </w:r>
    </w:p>
    <w:p w14:paraId="56606EAA"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5" w:name="_Toc97194410"/>
      <w:bookmarkStart w:id="36" w:name="_Toc97194261"/>
      <w:bookmarkStart w:id="37" w:name="_Ref65241727"/>
      <w:bookmarkStart w:id="38" w:name="_Ref65241722"/>
      <w:bookmarkStart w:id="39" w:name="_Toc221695864"/>
      <w:r w:rsidRPr="00242B85">
        <w:rPr>
          <w:rFonts w:ascii="Tahoma" w:eastAsia="Times New Roman" w:hAnsi="Tahoma" w:cs="Tahoma"/>
          <w:b/>
          <w:color w:val="002060"/>
          <w:sz w:val="24"/>
          <w:szCs w:val="24"/>
          <w:lang w:eastAsia="zh-CN"/>
          <w14:ligatures w14:val="none"/>
        </w:rPr>
        <w:t>Δημοσιότητα</w:t>
      </w:r>
      <w:bookmarkEnd w:id="35"/>
      <w:bookmarkEnd w:id="36"/>
      <w:bookmarkEnd w:id="37"/>
      <w:bookmarkEnd w:id="38"/>
      <w:bookmarkEnd w:id="39"/>
    </w:p>
    <w:p w14:paraId="4C8262FF" w14:textId="77777777" w:rsidR="008452FD" w:rsidRPr="00242B85" w:rsidRDefault="008452FD" w:rsidP="008452FD">
      <w:pPr>
        <w:suppressAutoHyphens/>
        <w:spacing w:before="240"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Α.</w:t>
      </w:r>
      <w:r w:rsidRPr="00242B85">
        <w:rPr>
          <w:rFonts w:ascii="Tahoma" w:eastAsia="Times New Roman" w:hAnsi="Tahoma" w:cs="Tahoma"/>
          <w:b/>
          <w:sz w:val="24"/>
          <w:szCs w:val="24"/>
          <w:lang w:eastAsia="zh-CN"/>
          <w14:ligatures w14:val="none"/>
        </w:rPr>
        <w:tab/>
        <w:t xml:space="preserve">Δημοσίευση στην Επίσημη Εφημερίδα της Ευρωπαϊκής Ένωσης </w:t>
      </w:r>
    </w:p>
    <w:p w14:paraId="411CB86A" w14:textId="2F872F9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Προκήρυξη της παρούσας σύμβασης απεστάλη με ηλεκτρονικά μέσα για δημοσίευση στις </w:t>
      </w:r>
      <w:r w:rsidR="00AA393E">
        <w:rPr>
          <w:rFonts w:ascii="Tahoma" w:eastAsia="Times New Roman" w:hAnsi="Tahoma" w:cs="Tahoma"/>
          <w:b/>
          <w:bCs/>
          <w:sz w:val="24"/>
          <w:szCs w:val="24"/>
          <w:lang w:eastAsia="zh-CN"/>
          <w14:ligatures w14:val="none"/>
        </w:rPr>
        <w:t>07-05-2026</w:t>
      </w:r>
      <w:r w:rsidRPr="00242B85">
        <w:rPr>
          <w:rFonts w:ascii="Tahoma" w:eastAsia="Times New Roman" w:hAnsi="Tahoma" w:cs="Tahoma"/>
          <w:sz w:val="24"/>
          <w:szCs w:val="24"/>
          <w:lang w:eastAsia="zh-CN"/>
          <w14:ligatures w14:val="none"/>
        </w:rPr>
        <w:t xml:space="preserve"> στην Υπηρεσία Εκδόσεων της Ευρωπαϊκής Ένωση</w:t>
      </w:r>
      <w:r w:rsidR="00A367E5">
        <w:rPr>
          <w:rFonts w:ascii="Tahoma" w:eastAsia="Times New Roman" w:hAnsi="Tahoma" w:cs="Tahoma"/>
          <w:sz w:val="24"/>
          <w:szCs w:val="24"/>
          <w:lang w:eastAsia="zh-CN"/>
          <w14:ligatures w14:val="none"/>
        </w:rPr>
        <w:t>ς και δ</w:t>
      </w:r>
      <w:r w:rsidRPr="00242B85">
        <w:rPr>
          <w:rFonts w:ascii="Tahoma" w:eastAsia="Times New Roman" w:hAnsi="Tahoma" w:cs="Tahoma"/>
          <w:sz w:val="24"/>
          <w:szCs w:val="24"/>
          <w:lang w:eastAsia="zh-CN"/>
          <w14:ligatures w14:val="none"/>
        </w:rPr>
        <w:t xml:space="preserve">ημοσιεύτηκε στις </w:t>
      </w:r>
      <w:r w:rsidR="00AA393E" w:rsidRPr="00AA393E">
        <w:rPr>
          <w:rFonts w:ascii="Tahoma" w:eastAsia="Times New Roman" w:hAnsi="Tahoma" w:cs="Tahoma"/>
          <w:b/>
          <w:bCs/>
          <w:sz w:val="24"/>
          <w:szCs w:val="24"/>
          <w:lang w:eastAsia="zh-CN"/>
          <w14:ligatures w14:val="none"/>
        </w:rPr>
        <w:t>08-05-2026</w:t>
      </w:r>
      <w:r w:rsidR="00234A24" w:rsidRPr="00242B85">
        <w:rPr>
          <w:rFonts w:ascii="Tahoma" w:eastAsia="Times New Roman" w:hAnsi="Tahoma" w:cs="Tahoma"/>
          <w:sz w:val="24"/>
          <w:szCs w:val="24"/>
          <w:lang w:eastAsia="zh-CN"/>
          <w14:ligatures w14:val="none"/>
        </w:rPr>
        <w:t>.</w:t>
      </w:r>
      <w:r w:rsidRPr="00242B85">
        <w:rPr>
          <w:rFonts w:ascii="Tahoma" w:eastAsia="Times New Roman" w:hAnsi="Tahoma" w:cs="Tahoma"/>
          <w:sz w:val="24"/>
          <w:szCs w:val="24"/>
          <w:lang w:eastAsia="zh-CN"/>
          <w14:ligatures w14:val="none"/>
        </w:rPr>
        <w:t xml:space="preserve"> </w:t>
      </w:r>
    </w:p>
    <w:p w14:paraId="05DB83F1" w14:textId="77777777"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p>
    <w:p w14:paraId="5161685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lastRenderedPageBreak/>
        <w:t>Β.</w:t>
      </w:r>
      <w:r w:rsidRPr="00242B85">
        <w:rPr>
          <w:rFonts w:ascii="Tahoma" w:eastAsia="Times New Roman" w:hAnsi="Tahoma" w:cs="Tahoma"/>
          <w:b/>
          <w:sz w:val="24"/>
          <w:szCs w:val="24"/>
          <w:lang w:eastAsia="zh-CN"/>
          <w14:ligatures w14:val="none"/>
        </w:rPr>
        <w:tab/>
        <w:t xml:space="preserve">Δημοσίευση σε εθνικό επίπεδο </w:t>
      </w:r>
    </w:p>
    <w:p w14:paraId="20EC25B3" w14:textId="008670D0"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r w:rsidRPr="00242B85">
        <w:rPr>
          <w:rFonts w:ascii="Tahoma" w:eastAsia="Times New Roman" w:hAnsi="Tahoma" w:cs="Tahoma"/>
          <w:sz w:val="24"/>
          <w:szCs w:val="24"/>
          <w:lang w:eastAsia="zh-CN"/>
          <w14:ligatures w14:val="none"/>
        </w:rPr>
        <w:t xml:space="preserve">Η προκήρυξη και το πλήρες κείμενο της παρούσας Διακήρυξης καταχωρήθηκε στο Κεντρικό Ηλεκτρονικό Μητρώο Δημοσίων Συμβάσεων (ΚΗΜΔΗΣ) στις </w:t>
      </w:r>
      <w:r w:rsidR="00AA393E">
        <w:rPr>
          <w:rFonts w:ascii="Tahoma" w:eastAsia="Times New Roman" w:hAnsi="Tahoma" w:cs="Tahoma"/>
          <w:b/>
          <w:bCs/>
          <w:sz w:val="24"/>
          <w:szCs w:val="24"/>
          <w:lang w:eastAsia="zh-CN"/>
          <w14:ligatures w14:val="none"/>
        </w:rPr>
        <w:t>11</w:t>
      </w:r>
      <w:r w:rsidR="00AA393E" w:rsidRPr="00AA393E">
        <w:rPr>
          <w:rFonts w:ascii="Tahoma" w:eastAsia="Times New Roman" w:hAnsi="Tahoma" w:cs="Tahoma"/>
          <w:b/>
          <w:bCs/>
          <w:sz w:val="24"/>
          <w:szCs w:val="24"/>
          <w:lang w:eastAsia="zh-CN"/>
          <w14:ligatures w14:val="none"/>
        </w:rPr>
        <w:t>-05-2026</w:t>
      </w:r>
      <w:r w:rsidR="00AA393E" w:rsidRPr="00AA393E">
        <w:rPr>
          <w:rFonts w:ascii="Tahoma" w:eastAsia="Times New Roman" w:hAnsi="Tahoma" w:cs="Tahoma"/>
          <w:sz w:val="24"/>
          <w:szCs w:val="24"/>
          <w:lang w:eastAsia="zh-CN"/>
          <w14:ligatures w14:val="none"/>
        </w:rPr>
        <w:t>.</w:t>
      </w:r>
    </w:p>
    <w:p w14:paraId="1E6F0CEF"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254FFC8D" w14:textId="469B9A32"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Τα έγγραφα της σύμβασης </w:t>
      </w:r>
      <w:bookmarkStart w:id="40" w:name="_Hlk75874003"/>
      <w:r w:rsidRPr="00242B85">
        <w:rPr>
          <w:rFonts w:ascii="Tahoma" w:eastAsia="Times New Roman" w:hAnsi="Tahoma" w:cs="Tahoma"/>
          <w:sz w:val="24"/>
          <w:szCs w:val="24"/>
          <w:lang w:eastAsia="zh-CN"/>
          <w14:ligatures w14:val="none"/>
        </w:rPr>
        <w:t xml:space="preserve">της παρούσας Διακήρυξης καταχωρήθηκαν </w:t>
      </w:r>
      <w:bookmarkEnd w:id="40"/>
      <w:r w:rsidRPr="00242B85">
        <w:rPr>
          <w:rFonts w:ascii="Tahoma" w:eastAsia="Times New Roman" w:hAnsi="Tahoma" w:cs="Tahoma"/>
          <w:sz w:val="24"/>
          <w:szCs w:val="24"/>
          <w:lang w:eastAsia="zh-CN"/>
          <w14:ligatures w14:val="none"/>
        </w:rPr>
        <w:t xml:space="preserve">στη σχετική ηλεκτρονική διαδικασία σύναψης δημόσιας σύμβασης στο ΕΣΗΔΗΣ στις </w:t>
      </w:r>
      <w:r w:rsidR="00AA393E">
        <w:rPr>
          <w:rFonts w:ascii="Tahoma" w:eastAsia="Times New Roman" w:hAnsi="Tahoma" w:cs="Tahoma"/>
          <w:b/>
          <w:bCs/>
          <w:sz w:val="24"/>
          <w:szCs w:val="24"/>
          <w:lang w:eastAsia="zh-CN"/>
          <w14:ligatures w14:val="none"/>
        </w:rPr>
        <w:t>11</w:t>
      </w:r>
      <w:r w:rsidR="00AA393E" w:rsidRPr="00AA393E">
        <w:rPr>
          <w:rFonts w:ascii="Tahoma" w:eastAsia="Times New Roman" w:hAnsi="Tahoma" w:cs="Tahoma"/>
          <w:b/>
          <w:bCs/>
          <w:sz w:val="24"/>
          <w:szCs w:val="24"/>
          <w:lang w:eastAsia="zh-CN"/>
          <w14:ligatures w14:val="none"/>
        </w:rPr>
        <w:t>-05-2026</w:t>
      </w:r>
      <w:r w:rsidRPr="00242B85">
        <w:rPr>
          <w:rFonts w:ascii="Tahoma" w:eastAsia="Times New Roman" w:hAnsi="Tahoma" w:cs="Tahoma"/>
          <w:b/>
          <w:color w:val="000000"/>
          <w:sz w:val="24"/>
          <w:szCs w:val="24"/>
          <w:lang w:eastAsia="zh-CN"/>
          <w14:ligatures w14:val="none"/>
        </w:rPr>
        <w:t xml:space="preserve">, </w:t>
      </w:r>
      <w:r w:rsidRPr="00242B85">
        <w:rPr>
          <w:rFonts w:ascii="Tahoma" w:eastAsia="Times New Roman" w:hAnsi="Tahoma" w:cs="Tahoma"/>
          <w:sz w:val="24"/>
          <w:szCs w:val="24"/>
          <w:lang w:eastAsia="zh-CN"/>
          <w14:ligatures w14:val="none"/>
        </w:rPr>
        <w:t xml:space="preserve"> η οποία έλαβε Συστημικό Αύξοντα Αριθμό</w:t>
      </w:r>
      <w:bookmarkStart w:id="41" w:name="_Hlk75874030"/>
      <w:r w:rsidRPr="00242B85">
        <w:rPr>
          <w:rFonts w:ascii="Tahoma" w:eastAsia="Times New Roman" w:hAnsi="Tahoma" w:cs="Tahoma"/>
          <w:sz w:val="24"/>
          <w:szCs w:val="24"/>
          <w:lang w:eastAsia="zh-CN"/>
          <w14:ligatures w14:val="none"/>
        </w:rPr>
        <w:t xml:space="preserve">:  </w:t>
      </w:r>
      <w:r w:rsidR="00AA393E" w:rsidRPr="00AA393E">
        <w:rPr>
          <w:rFonts w:ascii="Tahoma" w:eastAsia="Times New Roman" w:hAnsi="Tahoma" w:cs="Tahoma"/>
          <w:b/>
          <w:bCs/>
          <w:sz w:val="24"/>
          <w:szCs w:val="24"/>
          <w:lang w:eastAsia="zh-CN"/>
          <w14:ligatures w14:val="none"/>
        </w:rPr>
        <w:t>462154</w:t>
      </w:r>
      <w:r w:rsidRPr="00242B85">
        <w:rPr>
          <w:rFonts w:ascii="Tahoma" w:eastAsia="Times New Roman" w:hAnsi="Tahoma" w:cs="Tahoma"/>
          <w:sz w:val="24"/>
          <w:szCs w:val="24"/>
          <w:lang w:eastAsia="zh-CN"/>
          <w14:ligatures w14:val="none"/>
        </w:rPr>
        <w:t xml:space="preserve"> (</w:t>
      </w:r>
      <w:bookmarkEnd w:id="41"/>
      <w:r w:rsidRPr="00242B85">
        <w:rPr>
          <w:rFonts w:ascii="Tahoma" w:eastAsia="Times New Roman" w:hAnsi="Tahoma" w:cs="Tahoma"/>
          <w:sz w:val="24"/>
          <w:szCs w:val="24"/>
          <w:lang w:eastAsia="zh-CN"/>
          <w14:ligatures w14:val="none"/>
        </w:rPr>
        <w:t>και αναρτήθηκαν στη Διαδικτυακή Πύλη (</w:t>
      </w:r>
      <w:hyperlink r:id="rId24">
        <w:r w:rsidRPr="00242B85">
          <w:rPr>
            <w:rFonts w:ascii="Tahoma" w:eastAsia="Times New Roman" w:hAnsi="Tahoma" w:cs="Tahoma"/>
            <w:color w:val="0000FF"/>
            <w:sz w:val="24"/>
            <w:szCs w:val="24"/>
            <w:u w:val="single"/>
            <w:lang w:eastAsia="zh-CN"/>
            <w14:ligatures w14:val="none"/>
          </w:rPr>
          <w:t>www.promitheus.gov.gr</w:t>
        </w:r>
      </w:hyperlink>
      <w:r w:rsidRPr="00242B85">
        <w:rPr>
          <w:rFonts w:ascii="Tahoma" w:eastAsia="Times New Roman" w:hAnsi="Tahoma" w:cs="Tahoma"/>
          <w:sz w:val="24"/>
          <w:szCs w:val="24"/>
          <w:lang w:eastAsia="zh-CN"/>
          <w14:ligatures w14:val="none"/>
        </w:rPr>
        <w:t>) του ΟΠΣ ΕΣΗΔΗΣ στις διευθύνσεις (</w:t>
      </w:r>
      <w:r w:rsidRPr="00242B85">
        <w:rPr>
          <w:rFonts w:ascii="Tahoma" w:eastAsia="Times New Roman" w:hAnsi="Tahoma" w:cs="Tahoma"/>
          <w:sz w:val="24"/>
          <w:szCs w:val="24"/>
          <w:lang w:val="en-GB" w:eastAsia="zh-CN"/>
          <w14:ligatures w14:val="none"/>
        </w:rPr>
        <w:t>URL</w:t>
      </w:r>
      <w:r w:rsidRPr="00242B85">
        <w:rPr>
          <w:rFonts w:ascii="Tahoma" w:eastAsia="Times New Roman" w:hAnsi="Tahoma" w:cs="Tahoma"/>
          <w:sz w:val="24"/>
          <w:szCs w:val="24"/>
          <w:lang w:eastAsia="zh-CN"/>
          <w14:ligatures w14:val="none"/>
        </w:rPr>
        <w:t xml:space="preserve">): </w:t>
      </w:r>
    </w:p>
    <w:p w14:paraId="30F5B005" w14:textId="5945C080" w:rsidR="008452FD" w:rsidRPr="00242B85" w:rsidRDefault="00831302" w:rsidP="002B0C83">
      <w:pPr>
        <w:suppressAutoHyphens/>
        <w:spacing w:after="120" w:line="276" w:lineRule="auto"/>
        <w:jc w:val="both"/>
        <w:rPr>
          <w:rFonts w:ascii="Tahoma" w:eastAsia="Times New Roman" w:hAnsi="Tahoma" w:cs="Tahoma"/>
          <w:sz w:val="24"/>
          <w:szCs w:val="24"/>
          <w:lang w:eastAsia="zh-CN"/>
          <w14:ligatures w14:val="none"/>
        </w:rPr>
      </w:pPr>
      <w:r>
        <w:rPr>
          <w:rFonts w:ascii="Tahoma" w:eastAsia="Times New Roman" w:hAnsi="Tahoma" w:cs="Tahoma"/>
          <w:color w:val="0000FF"/>
          <w:sz w:val="24"/>
          <w:szCs w:val="24"/>
          <w:u w:val="single"/>
          <w:lang w:val="en-GB" w:eastAsia="zh-CN"/>
          <w14:ligatures w14:val="none"/>
        </w:rPr>
        <w:fldChar w:fldCharType="begin"/>
      </w:r>
      <w:r>
        <w:rPr>
          <w:rFonts w:ascii="Tahoma" w:eastAsia="Times New Roman" w:hAnsi="Tahoma" w:cs="Tahoma"/>
          <w:color w:val="0000FF"/>
          <w:sz w:val="24"/>
          <w:szCs w:val="24"/>
          <w:u w:val="single"/>
          <w:lang w:val="en-GB" w:eastAsia="zh-CN"/>
          <w14:ligatures w14:val="none"/>
        </w:rPr>
        <w:instrText>HYPERLINK</w:instrText>
      </w:r>
      <w:r w:rsidRPr="00831302">
        <w:rPr>
          <w:rFonts w:ascii="Tahoma" w:eastAsia="Times New Roman" w:hAnsi="Tahoma" w:cs="Tahoma"/>
          <w:color w:val="0000FF"/>
          <w:sz w:val="24"/>
          <w:szCs w:val="24"/>
          <w:u w:val="single"/>
          <w:lang w:eastAsia="zh-CN"/>
          <w14:ligatures w14:val="none"/>
        </w:rPr>
        <w:instrText xml:space="preserve"> "</w:instrText>
      </w:r>
      <w:r w:rsidRPr="00242B85">
        <w:rPr>
          <w:rFonts w:ascii="Tahoma" w:eastAsia="Times New Roman" w:hAnsi="Tahoma" w:cs="Tahoma"/>
          <w:color w:val="0000FF"/>
          <w:sz w:val="24"/>
          <w:szCs w:val="24"/>
          <w:u w:val="single"/>
          <w:lang w:val="en-GB" w:eastAsia="zh-CN"/>
          <w14:ligatures w14:val="none"/>
        </w:rPr>
        <w:instrText>https</w:instrText>
      </w:r>
      <w:r w:rsidRPr="00242B85">
        <w:rPr>
          <w:rFonts w:ascii="Tahoma" w:eastAsia="Times New Roman" w:hAnsi="Tahoma" w:cs="Tahoma"/>
          <w:color w:val="0000FF"/>
          <w:sz w:val="24"/>
          <w:szCs w:val="24"/>
          <w:u w:val="single"/>
          <w:lang w:eastAsia="zh-CN"/>
          <w14:ligatures w14:val="none"/>
        </w:rPr>
        <w:instrText>://</w:instrText>
      </w:r>
      <w:r w:rsidRPr="00242B85">
        <w:rPr>
          <w:rFonts w:ascii="Tahoma" w:eastAsia="Times New Roman" w:hAnsi="Tahoma" w:cs="Tahoma"/>
          <w:color w:val="0000FF"/>
          <w:sz w:val="24"/>
          <w:szCs w:val="24"/>
          <w:u w:val="single"/>
          <w:lang w:val="en-GB" w:eastAsia="zh-CN"/>
          <w14:ligatures w14:val="none"/>
        </w:rPr>
        <w:instrText>nepps</w:instrText>
      </w:r>
      <w:r w:rsidRPr="00242B85">
        <w:rPr>
          <w:rFonts w:ascii="Tahoma" w:eastAsia="Times New Roman" w:hAnsi="Tahoma" w:cs="Tahoma"/>
          <w:color w:val="0000FF"/>
          <w:sz w:val="24"/>
          <w:szCs w:val="24"/>
          <w:u w:val="single"/>
          <w:lang w:eastAsia="zh-CN"/>
          <w14:ligatures w14:val="none"/>
        </w:rPr>
        <w:instrText>-</w:instrText>
      </w:r>
      <w:r w:rsidRPr="00242B85">
        <w:rPr>
          <w:rFonts w:ascii="Tahoma" w:eastAsia="Times New Roman" w:hAnsi="Tahoma" w:cs="Tahoma"/>
          <w:color w:val="0000FF"/>
          <w:sz w:val="24"/>
          <w:szCs w:val="24"/>
          <w:u w:val="single"/>
          <w:lang w:val="en-GB" w:eastAsia="zh-CN"/>
          <w14:ligatures w14:val="none"/>
        </w:rPr>
        <w:instrText>search</w:instrText>
      </w:r>
      <w:r w:rsidRPr="00242B85">
        <w:rPr>
          <w:rFonts w:ascii="Tahoma" w:eastAsia="Times New Roman" w:hAnsi="Tahoma" w:cs="Tahoma"/>
          <w:color w:val="0000FF"/>
          <w:sz w:val="24"/>
          <w:szCs w:val="24"/>
          <w:u w:val="single"/>
          <w:lang w:eastAsia="zh-CN"/>
          <w14:ligatures w14:val="none"/>
        </w:rPr>
        <w:instrText>.</w:instrText>
      </w:r>
      <w:r w:rsidRPr="00242B85">
        <w:rPr>
          <w:rFonts w:ascii="Tahoma" w:eastAsia="Times New Roman" w:hAnsi="Tahoma" w:cs="Tahoma"/>
          <w:color w:val="0000FF"/>
          <w:sz w:val="24"/>
          <w:szCs w:val="24"/>
          <w:u w:val="single"/>
          <w:lang w:val="en-GB" w:eastAsia="zh-CN"/>
          <w14:ligatures w14:val="none"/>
        </w:rPr>
        <w:instrText>eprocurement</w:instrText>
      </w:r>
      <w:r w:rsidRPr="00242B85">
        <w:rPr>
          <w:rFonts w:ascii="Tahoma" w:eastAsia="Times New Roman" w:hAnsi="Tahoma" w:cs="Tahoma"/>
          <w:color w:val="0000FF"/>
          <w:sz w:val="24"/>
          <w:szCs w:val="24"/>
          <w:u w:val="single"/>
          <w:lang w:eastAsia="zh-CN"/>
          <w14:ligatures w14:val="none"/>
        </w:rPr>
        <w:instrText>.</w:instrText>
      </w:r>
      <w:r w:rsidRPr="00242B85">
        <w:rPr>
          <w:rFonts w:ascii="Tahoma" w:eastAsia="Times New Roman" w:hAnsi="Tahoma" w:cs="Tahoma"/>
          <w:color w:val="0000FF"/>
          <w:sz w:val="24"/>
          <w:szCs w:val="24"/>
          <w:u w:val="single"/>
          <w:lang w:val="en-GB" w:eastAsia="zh-CN"/>
          <w14:ligatures w14:val="none"/>
        </w:rPr>
        <w:instrText>gov</w:instrText>
      </w:r>
      <w:r w:rsidRPr="00242B85">
        <w:rPr>
          <w:rFonts w:ascii="Tahoma" w:eastAsia="Times New Roman" w:hAnsi="Tahoma" w:cs="Tahoma"/>
          <w:color w:val="0000FF"/>
          <w:sz w:val="24"/>
          <w:szCs w:val="24"/>
          <w:u w:val="single"/>
          <w:lang w:eastAsia="zh-CN"/>
          <w14:ligatures w14:val="none"/>
        </w:rPr>
        <w:instrText>.</w:instrText>
      </w:r>
      <w:r w:rsidRPr="00242B85">
        <w:rPr>
          <w:rFonts w:ascii="Tahoma" w:eastAsia="Times New Roman" w:hAnsi="Tahoma" w:cs="Tahoma"/>
          <w:color w:val="0000FF"/>
          <w:sz w:val="24"/>
          <w:szCs w:val="24"/>
          <w:u w:val="single"/>
          <w:lang w:val="en-GB" w:eastAsia="zh-CN"/>
          <w14:ligatures w14:val="none"/>
        </w:rPr>
        <w:instrText>gr</w:instrText>
      </w:r>
      <w:r w:rsidRPr="00242B85">
        <w:rPr>
          <w:rFonts w:ascii="Tahoma" w:eastAsia="Times New Roman" w:hAnsi="Tahoma" w:cs="Tahoma"/>
          <w:color w:val="0000FF"/>
          <w:sz w:val="24"/>
          <w:szCs w:val="24"/>
          <w:u w:val="single"/>
          <w:lang w:eastAsia="zh-CN"/>
          <w14:ligatures w14:val="none"/>
        </w:rPr>
        <w:instrText>/</w:instrText>
      </w:r>
      <w:r w:rsidRPr="00242B85">
        <w:rPr>
          <w:rFonts w:ascii="Tahoma" w:eastAsia="Times New Roman" w:hAnsi="Tahoma" w:cs="Tahoma"/>
          <w:color w:val="0000FF"/>
          <w:sz w:val="24"/>
          <w:szCs w:val="24"/>
          <w:u w:val="single"/>
          <w:lang w:val="en-GB" w:eastAsia="zh-CN"/>
          <w14:ligatures w14:val="none"/>
        </w:rPr>
        <w:instrText>actSearch</w:instrText>
      </w:r>
      <w:r w:rsidRPr="00242B85">
        <w:rPr>
          <w:rFonts w:ascii="Tahoma" w:eastAsia="Times New Roman" w:hAnsi="Tahoma" w:cs="Tahoma"/>
          <w:color w:val="0000FF"/>
          <w:sz w:val="24"/>
          <w:szCs w:val="24"/>
          <w:u w:val="single"/>
          <w:lang w:eastAsia="zh-CN"/>
          <w14:ligatures w14:val="none"/>
        </w:rPr>
        <w:instrText>/</w:instrText>
      </w:r>
      <w:r w:rsidRPr="00242B85">
        <w:rPr>
          <w:rFonts w:ascii="Tahoma" w:eastAsia="Times New Roman" w:hAnsi="Tahoma" w:cs="Tahoma"/>
          <w:color w:val="0000FF"/>
          <w:sz w:val="24"/>
          <w:szCs w:val="24"/>
          <w:u w:val="single"/>
          <w:lang w:val="en-GB" w:eastAsia="zh-CN"/>
          <w14:ligatures w14:val="none"/>
        </w:rPr>
        <w:instrText>resources</w:instrText>
      </w:r>
      <w:r w:rsidRPr="00242B85">
        <w:rPr>
          <w:rFonts w:ascii="Tahoma" w:eastAsia="Times New Roman" w:hAnsi="Tahoma" w:cs="Tahoma"/>
          <w:color w:val="0000FF"/>
          <w:sz w:val="24"/>
          <w:szCs w:val="24"/>
          <w:u w:val="single"/>
          <w:lang w:eastAsia="zh-CN"/>
          <w14:ligatures w14:val="none"/>
        </w:rPr>
        <w:instrText>/</w:instrText>
      </w:r>
      <w:r w:rsidRPr="00242B85">
        <w:rPr>
          <w:rFonts w:ascii="Tahoma" w:eastAsia="Times New Roman" w:hAnsi="Tahoma" w:cs="Tahoma"/>
          <w:color w:val="0000FF"/>
          <w:sz w:val="24"/>
          <w:szCs w:val="24"/>
          <w:u w:val="single"/>
          <w:lang w:val="en-GB" w:eastAsia="zh-CN"/>
          <w14:ligatures w14:val="none"/>
        </w:rPr>
        <w:instrText>search</w:instrText>
      </w:r>
      <w:r w:rsidRPr="00242B85">
        <w:rPr>
          <w:rFonts w:ascii="Tahoma" w:eastAsia="Times New Roman" w:hAnsi="Tahoma" w:cs="Tahoma"/>
          <w:color w:val="0000FF"/>
          <w:sz w:val="24"/>
          <w:szCs w:val="24"/>
          <w:u w:val="single"/>
          <w:lang w:eastAsia="zh-CN"/>
          <w14:ligatures w14:val="none"/>
        </w:rPr>
        <w:instrText>/</w:instrText>
      </w:r>
      <w:r w:rsidRPr="00AA393E">
        <w:rPr>
          <w:rFonts w:ascii="Tahoma" w:eastAsia="Times New Roman" w:hAnsi="Tahoma" w:cs="Tahoma"/>
          <w:color w:val="0000FF"/>
          <w:sz w:val="24"/>
          <w:szCs w:val="24"/>
          <w:u w:val="single"/>
          <w:lang w:eastAsia="zh-CN"/>
          <w14:ligatures w14:val="none"/>
        </w:rPr>
        <w:instrText>462154</w:instrText>
      </w:r>
      <w:r w:rsidRPr="00242B85">
        <w:rPr>
          <w:rFonts w:ascii="Tahoma" w:eastAsia="Times New Roman" w:hAnsi="Tahoma" w:cs="Tahoma"/>
          <w:color w:val="0000FF"/>
          <w:sz w:val="24"/>
          <w:szCs w:val="24"/>
          <w:u w:val="single"/>
          <w:lang w:eastAsia="zh-CN"/>
          <w14:ligatures w14:val="none"/>
        </w:rPr>
        <w:instrText xml:space="preserve"> </w:instrText>
      </w:r>
      <w:r w:rsidRPr="00831302">
        <w:rPr>
          <w:rFonts w:ascii="Tahoma" w:eastAsia="Times New Roman" w:hAnsi="Tahoma" w:cs="Tahoma"/>
          <w:color w:val="0000FF"/>
          <w:sz w:val="24"/>
          <w:szCs w:val="24"/>
          <w:u w:val="single"/>
          <w:lang w:eastAsia="zh-CN"/>
          <w14:ligatures w14:val="none"/>
        </w:rPr>
        <w:instrText>"</w:instrText>
      </w:r>
      <w:r>
        <w:rPr>
          <w:rFonts w:ascii="Tahoma" w:eastAsia="Times New Roman" w:hAnsi="Tahoma" w:cs="Tahoma"/>
          <w:color w:val="0000FF"/>
          <w:sz w:val="24"/>
          <w:szCs w:val="24"/>
          <w:u w:val="single"/>
          <w:lang w:val="en-GB" w:eastAsia="zh-CN"/>
          <w14:ligatures w14:val="none"/>
        </w:rPr>
        <w:fldChar w:fldCharType="separate"/>
      </w:r>
      <w:r w:rsidRPr="0078100E">
        <w:rPr>
          <w:rStyle w:val="-"/>
          <w:rFonts w:ascii="Tahoma" w:eastAsia="Times New Roman" w:hAnsi="Tahoma" w:cs="Tahoma"/>
          <w:sz w:val="24"/>
          <w:szCs w:val="24"/>
          <w:lang w:val="en-GB" w:eastAsia="zh-CN"/>
          <w14:ligatures w14:val="none"/>
        </w:rPr>
        <w:t>https</w:t>
      </w:r>
      <w:r w:rsidRPr="0078100E">
        <w:rPr>
          <w:rStyle w:val="-"/>
          <w:rFonts w:ascii="Tahoma" w:eastAsia="Times New Roman" w:hAnsi="Tahoma" w:cs="Tahoma"/>
          <w:sz w:val="24"/>
          <w:szCs w:val="24"/>
          <w:lang w:eastAsia="zh-CN"/>
          <w14:ligatures w14:val="none"/>
        </w:rPr>
        <w:t>://</w:t>
      </w:r>
      <w:r w:rsidRPr="0078100E">
        <w:rPr>
          <w:rStyle w:val="-"/>
          <w:rFonts w:ascii="Tahoma" w:eastAsia="Times New Roman" w:hAnsi="Tahoma" w:cs="Tahoma"/>
          <w:sz w:val="24"/>
          <w:szCs w:val="24"/>
          <w:lang w:val="en-GB" w:eastAsia="zh-CN"/>
          <w14:ligatures w14:val="none"/>
        </w:rPr>
        <w:t>nepps</w:t>
      </w:r>
      <w:r w:rsidRPr="0078100E">
        <w:rPr>
          <w:rStyle w:val="-"/>
          <w:rFonts w:ascii="Tahoma" w:eastAsia="Times New Roman" w:hAnsi="Tahoma" w:cs="Tahoma"/>
          <w:sz w:val="24"/>
          <w:szCs w:val="24"/>
          <w:lang w:eastAsia="zh-CN"/>
          <w14:ligatures w14:val="none"/>
        </w:rPr>
        <w:t>-</w:t>
      </w:r>
      <w:r w:rsidRPr="0078100E">
        <w:rPr>
          <w:rStyle w:val="-"/>
          <w:rFonts w:ascii="Tahoma" w:eastAsia="Times New Roman" w:hAnsi="Tahoma" w:cs="Tahoma"/>
          <w:sz w:val="24"/>
          <w:szCs w:val="24"/>
          <w:lang w:val="en-GB" w:eastAsia="zh-CN"/>
          <w14:ligatures w14:val="none"/>
        </w:rPr>
        <w:t>search</w:t>
      </w:r>
      <w:r w:rsidRPr="0078100E">
        <w:rPr>
          <w:rStyle w:val="-"/>
          <w:rFonts w:ascii="Tahoma" w:eastAsia="Times New Roman" w:hAnsi="Tahoma" w:cs="Tahoma"/>
          <w:sz w:val="24"/>
          <w:szCs w:val="24"/>
          <w:lang w:eastAsia="zh-CN"/>
          <w14:ligatures w14:val="none"/>
        </w:rPr>
        <w:t>.</w:t>
      </w:r>
      <w:r w:rsidRPr="0078100E">
        <w:rPr>
          <w:rStyle w:val="-"/>
          <w:rFonts w:ascii="Tahoma" w:eastAsia="Times New Roman" w:hAnsi="Tahoma" w:cs="Tahoma"/>
          <w:sz w:val="24"/>
          <w:szCs w:val="24"/>
          <w:lang w:val="en-GB" w:eastAsia="zh-CN"/>
          <w14:ligatures w14:val="none"/>
        </w:rPr>
        <w:t>eprocurement</w:t>
      </w:r>
      <w:r w:rsidRPr="0078100E">
        <w:rPr>
          <w:rStyle w:val="-"/>
          <w:rFonts w:ascii="Tahoma" w:eastAsia="Times New Roman" w:hAnsi="Tahoma" w:cs="Tahoma"/>
          <w:sz w:val="24"/>
          <w:szCs w:val="24"/>
          <w:lang w:eastAsia="zh-CN"/>
          <w14:ligatures w14:val="none"/>
        </w:rPr>
        <w:t>.</w:t>
      </w:r>
      <w:r w:rsidRPr="0078100E">
        <w:rPr>
          <w:rStyle w:val="-"/>
          <w:rFonts w:ascii="Tahoma" w:eastAsia="Times New Roman" w:hAnsi="Tahoma" w:cs="Tahoma"/>
          <w:sz w:val="24"/>
          <w:szCs w:val="24"/>
          <w:lang w:val="en-GB" w:eastAsia="zh-CN"/>
          <w14:ligatures w14:val="none"/>
        </w:rPr>
        <w:t>gov</w:t>
      </w:r>
      <w:r w:rsidRPr="0078100E">
        <w:rPr>
          <w:rStyle w:val="-"/>
          <w:rFonts w:ascii="Tahoma" w:eastAsia="Times New Roman" w:hAnsi="Tahoma" w:cs="Tahoma"/>
          <w:sz w:val="24"/>
          <w:szCs w:val="24"/>
          <w:lang w:eastAsia="zh-CN"/>
          <w14:ligatures w14:val="none"/>
        </w:rPr>
        <w:t>.</w:t>
      </w:r>
      <w:r w:rsidRPr="0078100E">
        <w:rPr>
          <w:rStyle w:val="-"/>
          <w:rFonts w:ascii="Tahoma" w:eastAsia="Times New Roman" w:hAnsi="Tahoma" w:cs="Tahoma"/>
          <w:sz w:val="24"/>
          <w:szCs w:val="24"/>
          <w:lang w:val="en-GB" w:eastAsia="zh-CN"/>
          <w14:ligatures w14:val="none"/>
        </w:rPr>
        <w:t>gr</w:t>
      </w:r>
      <w:r w:rsidRPr="0078100E">
        <w:rPr>
          <w:rStyle w:val="-"/>
          <w:rFonts w:ascii="Tahoma" w:eastAsia="Times New Roman" w:hAnsi="Tahoma" w:cs="Tahoma"/>
          <w:sz w:val="24"/>
          <w:szCs w:val="24"/>
          <w:lang w:eastAsia="zh-CN"/>
          <w14:ligatures w14:val="none"/>
        </w:rPr>
        <w:t>/</w:t>
      </w:r>
      <w:r w:rsidRPr="0078100E">
        <w:rPr>
          <w:rStyle w:val="-"/>
          <w:rFonts w:ascii="Tahoma" w:eastAsia="Times New Roman" w:hAnsi="Tahoma" w:cs="Tahoma"/>
          <w:sz w:val="24"/>
          <w:szCs w:val="24"/>
          <w:lang w:val="en-GB" w:eastAsia="zh-CN"/>
          <w14:ligatures w14:val="none"/>
        </w:rPr>
        <w:t>actSearch</w:t>
      </w:r>
      <w:r w:rsidRPr="0078100E">
        <w:rPr>
          <w:rStyle w:val="-"/>
          <w:rFonts w:ascii="Tahoma" w:eastAsia="Times New Roman" w:hAnsi="Tahoma" w:cs="Tahoma"/>
          <w:sz w:val="24"/>
          <w:szCs w:val="24"/>
          <w:lang w:eastAsia="zh-CN"/>
          <w14:ligatures w14:val="none"/>
        </w:rPr>
        <w:t>/</w:t>
      </w:r>
      <w:r w:rsidRPr="0078100E">
        <w:rPr>
          <w:rStyle w:val="-"/>
          <w:rFonts w:ascii="Tahoma" w:eastAsia="Times New Roman" w:hAnsi="Tahoma" w:cs="Tahoma"/>
          <w:sz w:val="24"/>
          <w:szCs w:val="24"/>
          <w:lang w:val="en-GB" w:eastAsia="zh-CN"/>
          <w14:ligatures w14:val="none"/>
        </w:rPr>
        <w:t>resources</w:t>
      </w:r>
      <w:r w:rsidRPr="0078100E">
        <w:rPr>
          <w:rStyle w:val="-"/>
          <w:rFonts w:ascii="Tahoma" w:eastAsia="Times New Roman" w:hAnsi="Tahoma" w:cs="Tahoma"/>
          <w:sz w:val="24"/>
          <w:szCs w:val="24"/>
          <w:lang w:eastAsia="zh-CN"/>
          <w14:ligatures w14:val="none"/>
        </w:rPr>
        <w:t>/</w:t>
      </w:r>
      <w:r w:rsidRPr="0078100E">
        <w:rPr>
          <w:rStyle w:val="-"/>
          <w:rFonts w:ascii="Tahoma" w:eastAsia="Times New Roman" w:hAnsi="Tahoma" w:cs="Tahoma"/>
          <w:sz w:val="24"/>
          <w:szCs w:val="24"/>
          <w:lang w:val="en-GB" w:eastAsia="zh-CN"/>
          <w14:ligatures w14:val="none"/>
        </w:rPr>
        <w:t>search</w:t>
      </w:r>
      <w:r w:rsidRPr="0078100E">
        <w:rPr>
          <w:rStyle w:val="-"/>
          <w:rFonts w:ascii="Tahoma" w:eastAsia="Times New Roman" w:hAnsi="Tahoma" w:cs="Tahoma"/>
          <w:sz w:val="24"/>
          <w:szCs w:val="24"/>
          <w:lang w:eastAsia="zh-CN"/>
          <w14:ligatures w14:val="none"/>
        </w:rPr>
        <w:t xml:space="preserve">/462154 </w:t>
      </w:r>
      <w:r>
        <w:rPr>
          <w:rFonts w:ascii="Tahoma" w:eastAsia="Times New Roman" w:hAnsi="Tahoma" w:cs="Tahoma"/>
          <w:color w:val="0000FF"/>
          <w:sz w:val="24"/>
          <w:szCs w:val="24"/>
          <w:u w:val="single"/>
          <w:lang w:val="en-GB" w:eastAsia="zh-CN"/>
          <w14:ligatures w14:val="none"/>
        </w:rPr>
        <w:fldChar w:fldCharType="end"/>
      </w:r>
      <w:r w:rsidR="008452FD" w:rsidRPr="00242B85">
        <w:rPr>
          <w:rFonts w:ascii="Tahoma" w:eastAsia="Times New Roman" w:hAnsi="Tahoma" w:cs="Tahoma"/>
          <w:sz w:val="24"/>
          <w:szCs w:val="24"/>
          <w:lang w:eastAsia="zh-CN"/>
          <w14:ligatures w14:val="none"/>
        </w:rPr>
        <w:t xml:space="preserve"> </w:t>
      </w:r>
    </w:p>
    <w:p w14:paraId="5A113E58" w14:textId="77777777" w:rsidR="006861C0" w:rsidRPr="00242B85" w:rsidRDefault="006861C0" w:rsidP="008452FD">
      <w:pPr>
        <w:suppressAutoHyphens/>
        <w:spacing w:after="120" w:line="276" w:lineRule="auto"/>
        <w:jc w:val="both"/>
        <w:rPr>
          <w:rFonts w:ascii="Tahoma" w:eastAsia="Times New Roman" w:hAnsi="Tahoma" w:cs="Tahoma"/>
          <w:sz w:val="24"/>
          <w:szCs w:val="24"/>
          <w:lang w:eastAsia="zh-CN"/>
          <w14:ligatures w14:val="none"/>
        </w:rPr>
      </w:pPr>
    </w:p>
    <w:p w14:paraId="5C6E79FE" w14:textId="527636E9"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 παρούσα Διακήρυξη όπως προβλέπεται στην περίπτωση (</w:t>
      </w:r>
      <w:proofErr w:type="spellStart"/>
      <w:r w:rsidRPr="00242B85">
        <w:rPr>
          <w:rFonts w:ascii="Tahoma" w:eastAsia="Times New Roman" w:hAnsi="Tahoma" w:cs="Tahoma"/>
          <w:sz w:val="24"/>
          <w:szCs w:val="24"/>
          <w:lang w:eastAsia="zh-CN"/>
          <w14:ligatures w14:val="none"/>
        </w:rPr>
        <w:t>ιστ</w:t>
      </w:r>
      <w:proofErr w:type="spellEnd"/>
      <w:r w:rsidRPr="00242B85">
        <w:rPr>
          <w:rFonts w:ascii="Tahoma" w:eastAsia="Times New Roman" w:hAnsi="Tahoma" w:cs="Tahoma"/>
          <w:sz w:val="24"/>
          <w:szCs w:val="24"/>
          <w:lang w:eastAsia="zh-CN"/>
          <w14:ligatures w14:val="none"/>
        </w:rPr>
        <w:t xml:space="preserve">) της παραγράφου 3 του άρθρου 76 του Ν.4727/23-09-2020 (ΦΕΚ/Α/184/23.09.2020), όπως ισχύει μετά το άρθρο 18 του ν. 5218/2025, αναρτήθηκε στο διαδίκτυο, στον </w:t>
      </w:r>
      <w:proofErr w:type="spellStart"/>
      <w:r w:rsidRPr="00242B85">
        <w:rPr>
          <w:rFonts w:ascii="Tahoma" w:eastAsia="Times New Roman" w:hAnsi="Tahoma" w:cs="Tahoma"/>
          <w:sz w:val="24"/>
          <w:szCs w:val="24"/>
          <w:lang w:eastAsia="zh-CN"/>
          <w14:ligatures w14:val="none"/>
        </w:rPr>
        <w:t>ιστότοπο</w:t>
      </w:r>
      <w:proofErr w:type="spellEnd"/>
      <w:r w:rsidRPr="00242B85">
        <w:rPr>
          <w:rFonts w:ascii="Tahoma" w:eastAsia="Times New Roman" w:hAnsi="Tahoma" w:cs="Tahoma"/>
          <w:sz w:val="24"/>
          <w:szCs w:val="24"/>
          <w:lang w:eastAsia="zh-CN"/>
          <w14:ligatures w14:val="none"/>
        </w:rPr>
        <w:t xml:space="preserve"> http://et.diavgeia.gov.gr/ (ΠΡΟΓΡΑΜΜΑ ΔΙΑΥΓΕΙΑ) στις </w:t>
      </w:r>
      <w:r w:rsidR="00AA393E">
        <w:rPr>
          <w:rFonts w:ascii="Tahoma" w:eastAsia="Times New Roman" w:hAnsi="Tahoma" w:cs="Tahoma"/>
          <w:b/>
          <w:bCs/>
          <w:sz w:val="24"/>
          <w:szCs w:val="24"/>
          <w:lang w:eastAsia="zh-CN"/>
          <w14:ligatures w14:val="none"/>
        </w:rPr>
        <w:t>11</w:t>
      </w:r>
      <w:r w:rsidR="00AA393E" w:rsidRPr="00AA393E">
        <w:rPr>
          <w:rFonts w:ascii="Tahoma" w:eastAsia="Times New Roman" w:hAnsi="Tahoma" w:cs="Tahoma"/>
          <w:b/>
          <w:bCs/>
          <w:sz w:val="24"/>
          <w:szCs w:val="24"/>
          <w:lang w:eastAsia="zh-CN"/>
          <w14:ligatures w14:val="none"/>
        </w:rPr>
        <w:t>-05-2026</w:t>
      </w:r>
      <w:r w:rsidR="00AA393E" w:rsidRPr="00AA393E">
        <w:rPr>
          <w:rFonts w:ascii="Tahoma" w:eastAsia="Times New Roman" w:hAnsi="Tahoma" w:cs="Tahoma"/>
          <w:bCs/>
          <w:color w:val="000000"/>
          <w:sz w:val="24"/>
          <w:szCs w:val="24"/>
          <w:lang w:eastAsia="zh-CN"/>
          <w14:ligatures w14:val="none"/>
        </w:rPr>
        <w:t>.</w:t>
      </w:r>
    </w:p>
    <w:p w14:paraId="154AFEBC" w14:textId="77777777" w:rsidR="008452FD" w:rsidRPr="00242B85" w:rsidRDefault="008452FD" w:rsidP="008452FD">
      <w:pPr>
        <w:suppressAutoHyphens/>
        <w:snapToGrid w:val="0"/>
        <w:spacing w:after="60" w:line="276" w:lineRule="auto"/>
        <w:jc w:val="both"/>
        <w:rPr>
          <w:rFonts w:ascii="Tahoma" w:eastAsia="Times New Roman" w:hAnsi="Tahoma" w:cs="Tahoma"/>
          <w:sz w:val="24"/>
          <w:szCs w:val="24"/>
          <w:lang w:eastAsia="zh-CN"/>
          <w14:ligatures w14:val="none"/>
        </w:rPr>
      </w:pPr>
    </w:p>
    <w:p w14:paraId="791B36A1" w14:textId="35D239E3" w:rsidR="008452FD" w:rsidRPr="00242B85" w:rsidRDefault="008452FD" w:rsidP="008452FD">
      <w:pPr>
        <w:suppressAutoHyphens/>
        <w:snapToGrid w:val="0"/>
        <w:spacing w:after="60" w:line="276" w:lineRule="auto"/>
        <w:jc w:val="both"/>
        <w:rPr>
          <w:rFonts w:ascii="Tahoma" w:eastAsia="Times New Roman" w:hAnsi="Tahoma" w:cs="Tahoma"/>
          <w:b/>
          <w:color w:val="000000"/>
          <w:sz w:val="24"/>
          <w:szCs w:val="24"/>
          <w:lang w:eastAsia="zh-CN"/>
          <w14:ligatures w14:val="none"/>
        </w:rPr>
      </w:pPr>
      <w:r w:rsidRPr="00242B85">
        <w:rPr>
          <w:rFonts w:ascii="Tahoma" w:eastAsia="Times New Roman" w:hAnsi="Tahoma" w:cs="Tahoma"/>
          <w:sz w:val="24"/>
          <w:szCs w:val="24"/>
          <w:lang w:eastAsia="zh-CN"/>
          <w14:ligatures w14:val="none"/>
        </w:rPr>
        <w:t>Η Διακήρυξη θα αναρτηθεί στο διαδίκτυο, στην ιστοσελίδα της αναθέτουσας αρχής, στη διεύθυνση (URL) :</w:t>
      </w:r>
      <w:proofErr w:type="spellStart"/>
      <w:r>
        <w:fldChar w:fldCharType="begin"/>
      </w:r>
      <w:r>
        <w:instrText>HYPERLINK "http://www.ktpae.gr/" \h</w:instrText>
      </w:r>
      <w:r>
        <w:fldChar w:fldCharType="separate"/>
      </w:r>
      <w:r w:rsidRPr="00242B85">
        <w:rPr>
          <w:rFonts w:ascii="Tahoma" w:eastAsia="Times New Roman" w:hAnsi="Tahoma" w:cs="Tahoma"/>
          <w:color w:val="0000FF"/>
          <w:sz w:val="24"/>
          <w:szCs w:val="24"/>
          <w:u w:val="single"/>
          <w:lang w:eastAsia="zh-CN"/>
          <w14:ligatures w14:val="none"/>
        </w:rPr>
        <w:t>http</w:t>
      </w:r>
      <w:proofErr w:type="spellEnd"/>
      <w:r w:rsidRPr="00242B85">
        <w:rPr>
          <w:rFonts w:ascii="Tahoma" w:eastAsia="Times New Roman" w:hAnsi="Tahoma" w:cs="Tahoma"/>
          <w:color w:val="0000FF"/>
          <w:sz w:val="24"/>
          <w:szCs w:val="24"/>
          <w:u w:val="single"/>
          <w:lang w:eastAsia="zh-CN"/>
          <w14:ligatures w14:val="none"/>
        </w:rPr>
        <w:t>://www.ktpae.gr</w:t>
      </w:r>
      <w:r>
        <w:fldChar w:fldCharType="end"/>
      </w:r>
      <w:r w:rsidRPr="00242B85">
        <w:rPr>
          <w:rFonts w:ascii="Tahoma" w:eastAsia="Times New Roman" w:hAnsi="Tahoma" w:cs="Tahoma"/>
          <w:sz w:val="24"/>
          <w:szCs w:val="24"/>
          <w:lang w:eastAsia="zh-CN"/>
          <w14:ligatures w14:val="none"/>
        </w:rPr>
        <w:t xml:space="preserve"> στη θέση Διαγωνισμοί στις </w:t>
      </w:r>
      <w:r w:rsidR="00AA393E">
        <w:rPr>
          <w:rFonts w:ascii="Tahoma" w:eastAsia="Times New Roman" w:hAnsi="Tahoma" w:cs="Tahoma"/>
          <w:b/>
          <w:bCs/>
          <w:sz w:val="24"/>
          <w:szCs w:val="24"/>
          <w:lang w:eastAsia="zh-CN"/>
          <w14:ligatures w14:val="none"/>
        </w:rPr>
        <w:t>11</w:t>
      </w:r>
      <w:r w:rsidR="00AA393E" w:rsidRPr="00AA393E">
        <w:rPr>
          <w:rFonts w:ascii="Tahoma" w:eastAsia="Times New Roman" w:hAnsi="Tahoma" w:cs="Tahoma"/>
          <w:b/>
          <w:bCs/>
          <w:sz w:val="24"/>
          <w:szCs w:val="24"/>
          <w:lang w:eastAsia="zh-CN"/>
          <w14:ligatures w14:val="none"/>
        </w:rPr>
        <w:t>-05-2026</w:t>
      </w:r>
      <w:r w:rsidRPr="00AA393E">
        <w:rPr>
          <w:rFonts w:ascii="Tahoma" w:eastAsia="Times New Roman" w:hAnsi="Tahoma" w:cs="Tahoma"/>
          <w:bCs/>
          <w:color w:val="000000"/>
          <w:sz w:val="24"/>
          <w:szCs w:val="24"/>
          <w:lang w:eastAsia="zh-CN"/>
          <w14:ligatures w14:val="none"/>
        </w:rPr>
        <w:t xml:space="preserve">. </w:t>
      </w:r>
    </w:p>
    <w:p w14:paraId="240BB181" w14:textId="77777777" w:rsidR="008452FD" w:rsidRPr="00242B85" w:rsidRDefault="008452FD" w:rsidP="008452FD">
      <w:pPr>
        <w:suppressAutoHyphens/>
        <w:snapToGrid w:val="0"/>
        <w:spacing w:after="60" w:line="276" w:lineRule="auto"/>
        <w:jc w:val="both"/>
        <w:rPr>
          <w:rFonts w:ascii="Tahoma" w:eastAsia="Times New Roman" w:hAnsi="Tahoma" w:cs="Tahoma"/>
          <w:i/>
          <w:iCs/>
          <w:color w:val="5B9BD5"/>
          <w:kern w:val="2"/>
          <w:sz w:val="24"/>
          <w:szCs w:val="24"/>
          <w:lang w:eastAsia="zh-CN"/>
          <w14:ligatures w14:val="none"/>
        </w:rPr>
      </w:pPr>
    </w:p>
    <w:p w14:paraId="6FA574CE"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42" w:name="_Toc97194411"/>
      <w:bookmarkStart w:id="43" w:name="_Toc97194262"/>
      <w:bookmarkStart w:id="44" w:name="_Toc221695865"/>
      <w:r w:rsidRPr="00242B85">
        <w:rPr>
          <w:rFonts w:ascii="Tahoma" w:eastAsia="Times New Roman" w:hAnsi="Tahoma" w:cs="Tahoma"/>
          <w:b/>
          <w:color w:val="002060"/>
          <w:sz w:val="24"/>
          <w:szCs w:val="24"/>
          <w:lang w:eastAsia="zh-CN"/>
          <w14:ligatures w14:val="none"/>
        </w:rPr>
        <w:t>Αρχές εφαρμοζόμενες στη διαδικασία σύναψης</w:t>
      </w:r>
      <w:bookmarkEnd w:id="42"/>
      <w:bookmarkEnd w:id="43"/>
      <w:bookmarkEnd w:id="44"/>
    </w:p>
    <w:p w14:paraId="397F05F6" w14:textId="77777777" w:rsidR="008452FD" w:rsidRPr="00242B85" w:rsidRDefault="008452FD" w:rsidP="008452FD">
      <w:pPr>
        <w:suppressAutoHyphens/>
        <w:spacing w:before="240"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Οι οικονομικοί φορείς δεσμεύονται ότι:</w:t>
      </w:r>
    </w:p>
    <w:p w14:paraId="5914836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0302333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p>
    <w:p w14:paraId="0673267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λαμβάνουν τα κατάλληλα μέτρα για να διαφυλάξουν την εμπιστευτικότητα των πληροφοριών που έχουν χαρακτηριστεί ως τέτοιες.</w:t>
      </w:r>
    </w:p>
    <w:p w14:paraId="0A983FAA"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0DCF1459"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5C4C5C5F" w14:textId="77777777" w:rsidR="008452FD" w:rsidRPr="00242B85" w:rsidRDefault="008452FD" w:rsidP="0035687F">
      <w:pPr>
        <w:keepNext/>
        <w:pageBreakBefore/>
        <w:numPr>
          <w:ilvl w:val="0"/>
          <w:numId w:val="17"/>
        </w:numPr>
        <w:pBdr>
          <w:bottom w:val="single" w:sz="18" w:space="1" w:color="000080"/>
        </w:pBdr>
        <w:suppressAutoHyphens/>
        <w:spacing w:before="320" w:after="120" w:line="240" w:lineRule="auto"/>
        <w:jc w:val="both"/>
        <w:outlineLvl w:val="0"/>
        <w:rPr>
          <w:rFonts w:ascii="Tahoma" w:eastAsia="Times New Roman" w:hAnsi="Tahoma" w:cs="Tahoma"/>
          <w:b/>
          <w:bCs/>
          <w:color w:val="333399"/>
          <w:sz w:val="24"/>
          <w:szCs w:val="24"/>
          <w:lang w:val="en-US" w:eastAsia="zh-CN"/>
          <w14:ligatures w14:val="none"/>
        </w:rPr>
      </w:pPr>
      <w:r w:rsidRPr="00242B85">
        <w:rPr>
          <w:rFonts w:ascii="Tahoma" w:eastAsia="Times New Roman" w:hAnsi="Tahoma" w:cs="Tahoma"/>
          <w:b/>
          <w:bCs/>
          <w:color w:val="333399"/>
          <w:sz w:val="24"/>
          <w:szCs w:val="24"/>
          <w:lang w:eastAsia="zh-CN"/>
          <w14:ligatures w14:val="none"/>
        </w:rPr>
        <w:lastRenderedPageBreak/>
        <w:tab/>
      </w:r>
      <w:bookmarkStart w:id="45" w:name="_Toc97194412"/>
      <w:bookmarkStart w:id="46" w:name="_Toc221695866"/>
      <w:r w:rsidRPr="00242B85">
        <w:rPr>
          <w:rFonts w:ascii="Tahoma" w:eastAsia="Times New Roman" w:hAnsi="Tahoma" w:cs="Tahoma"/>
          <w:b/>
          <w:bCs/>
          <w:color w:val="333399"/>
          <w:sz w:val="24"/>
          <w:szCs w:val="24"/>
          <w:lang w:val="en-US" w:eastAsia="zh-CN"/>
          <w14:ligatures w14:val="none"/>
        </w:rPr>
        <w:t>ΓΕΝΙΚΟΙ ΚΑΙ ΕΙΔΙΚΟΙ ΟΡΟΙ ΣΥΜΜΕΤΟΧΗΣ</w:t>
      </w:r>
      <w:bookmarkEnd w:id="45"/>
      <w:bookmarkEnd w:id="46"/>
    </w:p>
    <w:p w14:paraId="78808ABD"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sz w:val="24"/>
          <w:szCs w:val="24"/>
          <w:lang w:eastAsia="zh-CN"/>
          <w14:ligatures w14:val="none"/>
        </w:rPr>
      </w:pPr>
      <w:bookmarkStart w:id="47" w:name="__RefHeading___Toc491949729"/>
      <w:bookmarkStart w:id="48" w:name="_Hlk494445205"/>
      <w:bookmarkEnd w:id="47"/>
      <w:bookmarkEnd w:id="48"/>
      <w:r w:rsidRPr="00242B85">
        <w:rPr>
          <w:rFonts w:ascii="Tahoma" w:eastAsia="Times New Roman" w:hAnsi="Tahoma" w:cs="Tahoma"/>
          <w:b/>
          <w:color w:val="002060"/>
          <w:sz w:val="24"/>
          <w:szCs w:val="24"/>
          <w:lang w:eastAsia="zh-CN"/>
          <w14:ligatures w14:val="none"/>
        </w:rPr>
        <w:tab/>
      </w:r>
      <w:bookmarkStart w:id="49" w:name="_Toc97194413"/>
      <w:bookmarkStart w:id="50" w:name="_Toc97194263"/>
      <w:bookmarkStart w:id="51" w:name="_Toc221695867"/>
      <w:r w:rsidRPr="00242B85">
        <w:rPr>
          <w:rFonts w:ascii="Tahoma" w:eastAsia="Times New Roman" w:hAnsi="Tahoma" w:cs="Tahoma"/>
          <w:b/>
          <w:color w:val="002060"/>
          <w:sz w:val="24"/>
          <w:szCs w:val="24"/>
          <w:lang w:eastAsia="zh-CN"/>
          <w14:ligatures w14:val="none"/>
        </w:rPr>
        <w:t>Γενικές Πληροφορίες</w:t>
      </w:r>
      <w:bookmarkEnd w:id="49"/>
      <w:bookmarkEnd w:id="50"/>
      <w:bookmarkEnd w:id="51"/>
    </w:p>
    <w:p w14:paraId="765779E1" w14:textId="77777777" w:rsidR="008452FD" w:rsidRPr="00242B85" w:rsidRDefault="008452FD" w:rsidP="0035687F">
      <w:pPr>
        <w:keepNext/>
        <w:numPr>
          <w:ilvl w:val="2"/>
          <w:numId w:val="17"/>
        </w:numPr>
        <w:suppressAutoHyphens/>
        <w:spacing w:before="240" w:after="60" w:line="240" w:lineRule="auto"/>
        <w:ind w:left="1276"/>
        <w:jc w:val="both"/>
        <w:outlineLvl w:val="2"/>
        <w:rPr>
          <w:rFonts w:ascii="Tahoma" w:eastAsia="Times New Roman" w:hAnsi="Tahoma" w:cs="Tahoma"/>
          <w:b/>
          <w:bCs/>
          <w:sz w:val="24"/>
          <w:szCs w:val="24"/>
          <w:lang w:eastAsia="zh-CN"/>
          <w14:ligatures w14:val="none"/>
        </w:rPr>
      </w:pPr>
      <w:bookmarkStart w:id="52" w:name="_Hlk494445205_Copy_1"/>
      <w:bookmarkStart w:id="53" w:name="_Toc97194414"/>
      <w:bookmarkStart w:id="54" w:name="_Toc97194264"/>
      <w:bookmarkStart w:id="55" w:name="_Toc221695868"/>
      <w:bookmarkEnd w:id="52"/>
      <w:r w:rsidRPr="00242B85">
        <w:rPr>
          <w:rFonts w:ascii="Tahoma" w:eastAsia="Times New Roman" w:hAnsi="Tahoma" w:cs="Tahoma"/>
          <w:b/>
          <w:bCs/>
          <w:sz w:val="24"/>
          <w:szCs w:val="24"/>
          <w:lang w:eastAsia="zh-CN"/>
          <w14:ligatures w14:val="none"/>
        </w:rPr>
        <w:t>Έγγραφα της σύμβασης</w:t>
      </w:r>
      <w:bookmarkEnd w:id="53"/>
      <w:bookmarkEnd w:id="54"/>
      <w:bookmarkEnd w:id="55"/>
    </w:p>
    <w:p w14:paraId="14EBAB7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Τα έγγραφα της παρούσας διαδικασίας σύναψης είναι τα ακόλουθα:</w:t>
      </w:r>
    </w:p>
    <w:p w14:paraId="301CEDE3" w14:textId="77777777" w:rsidR="008452FD" w:rsidRPr="00242B85" w:rsidRDefault="008452FD" w:rsidP="008452FD">
      <w:pPr>
        <w:numPr>
          <w:ilvl w:val="0"/>
          <w:numId w:val="3"/>
        </w:numPr>
        <w:suppressAutoHyphens/>
        <w:spacing w:after="40" w:line="276" w:lineRule="auto"/>
        <w:ind w:left="567" w:hanging="567"/>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Προκήρυξη της Σύμβασης, όπως αυτή έχει σταλεί για δημοσίευση στην Επίσημη Εφημερίδα της Ευρωπαϊκής Ένωσης </w:t>
      </w:r>
    </w:p>
    <w:p w14:paraId="60DEDD27" w14:textId="77777777" w:rsidR="008452FD" w:rsidRPr="00242B85" w:rsidRDefault="008452FD" w:rsidP="008452FD">
      <w:pPr>
        <w:numPr>
          <w:ilvl w:val="0"/>
          <w:numId w:val="3"/>
        </w:numPr>
        <w:suppressAutoHyphens/>
        <w:spacing w:after="40" w:line="276" w:lineRule="auto"/>
        <w:ind w:left="567" w:hanging="567"/>
        <w:jc w:val="both"/>
        <w:rPr>
          <w:rFonts w:ascii="Tahoma" w:eastAsia="Calibri"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παρούσα Διακήρυξη με τα Παραρτήματα που αποτελούν αναπόσπαστο μέρος αυτής </w:t>
      </w:r>
    </w:p>
    <w:p w14:paraId="60D70A24" w14:textId="77777777" w:rsidR="008452FD" w:rsidRPr="00242B85" w:rsidRDefault="008452FD" w:rsidP="008452FD">
      <w:pPr>
        <w:numPr>
          <w:ilvl w:val="0"/>
          <w:numId w:val="3"/>
        </w:numPr>
        <w:suppressAutoHyphens/>
        <w:spacing w:after="40" w:line="276" w:lineRule="auto"/>
        <w:ind w:left="567" w:hanging="567"/>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το Ευρωπαϊκό Ενιαίο Έγγραφο Σύμβασης [ΕΕΕΣ]</w:t>
      </w:r>
    </w:p>
    <w:p w14:paraId="34ACF347" w14:textId="77777777" w:rsidR="008452FD" w:rsidRPr="00242B85" w:rsidRDefault="008452FD" w:rsidP="008452FD">
      <w:pPr>
        <w:numPr>
          <w:ilvl w:val="0"/>
          <w:numId w:val="3"/>
        </w:numPr>
        <w:suppressAutoHyphens/>
        <w:spacing w:after="40" w:line="276" w:lineRule="auto"/>
        <w:ind w:left="567" w:hanging="567"/>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69FDA95B" w14:textId="77777777" w:rsidR="008452FD" w:rsidRPr="00242B85" w:rsidRDefault="008452FD" w:rsidP="008452FD">
      <w:pPr>
        <w:suppressAutoHyphens/>
        <w:spacing w:after="40" w:line="240" w:lineRule="auto"/>
        <w:jc w:val="both"/>
        <w:rPr>
          <w:rFonts w:ascii="Tahoma" w:eastAsia="Times New Roman" w:hAnsi="Tahoma" w:cs="Tahoma"/>
          <w:sz w:val="24"/>
          <w:szCs w:val="24"/>
          <w:lang w:eastAsia="zh-CN"/>
          <w14:ligatures w14:val="none"/>
        </w:rPr>
      </w:pPr>
    </w:p>
    <w:p w14:paraId="4356FB99" w14:textId="77777777" w:rsidR="008452FD" w:rsidRPr="00242B85"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sz w:val="24"/>
          <w:szCs w:val="24"/>
          <w:lang w:eastAsia="zh-CN"/>
          <w14:ligatures w14:val="none"/>
        </w:rPr>
      </w:pPr>
      <w:bookmarkStart w:id="56" w:name="_Toc97194415"/>
      <w:bookmarkStart w:id="57" w:name="_Toc97194265"/>
      <w:bookmarkStart w:id="58" w:name="_Toc221695869"/>
      <w:r w:rsidRPr="00242B85">
        <w:rPr>
          <w:rFonts w:ascii="Tahoma" w:eastAsia="Times New Roman" w:hAnsi="Tahoma" w:cs="Tahoma"/>
          <w:b/>
          <w:bCs/>
          <w:sz w:val="24"/>
          <w:szCs w:val="24"/>
          <w:lang w:eastAsia="zh-CN"/>
          <w14:ligatures w14:val="none"/>
        </w:rPr>
        <w:t>Επικοινωνία – Πρόσβαση στα έγγραφα της Σύμβασης</w:t>
      </w:r>
      <w:bookmarkEnd w:id="56"/>
      <w:bookmarkEnd w:id="57"/>
      <w:bookmarkEnd w:id="58"/>
    </w:p>
    <w:p w14:paraId="7AFEF9D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w:t>
      </w:r>
      <w:proofErr w:type="spellStart"/>
      <w:r w:rsidRPr="00242B85">
        <w:rPr>
          <w:rFonts w:ascii="Tahoma" w:eastAsia="Times New Roman" w:hAnsi="Tahoma" w:cs="Tahoma"/>
          <w:sz w:val="24"/>
          <w:szCs w:val="24"/>
          <w:lang w:eastAsia="zh-CN"/>
          <w14:ligatures w14:val="none"/>
        </w:rPr>
        <w:t>προσβάσιμη</w:t>
      </w:r>
      <w:proofErr w:type="spellEnd"/>
      <w:r w:rsidRPr="00242B85">
        <w:rPr>
          <w:rFonts w:ascii="Tahoma" w:eastAsia="Times New Roman" w:hAnsi="Tahoma" w:cs="Tahoma"/>
          <w:sz w:val="24"/>
          <w:szCs w:val="24"/>
          <w:lang w:eastAsia="zh-CN"/>
          <w14:ligatures w14:val="none"/>
        </w:rPr>
        <w:t xml:space="preserve"> μέσω της Διαδικτυακής πύλης (</w:t>
      </w:r>
      <w:hyperlink r:id="rId25">
        <w:r w:rsidRPr="00242B85">
          <w:rPr>
            <w:rFonts w:ascii="Tahoma" w:eastAsia="Times New Roman" w:hAnsi="Tahoma" w:cs="Tahoma"/>
            <w:color w:val="0000FF"/>
            <w:sz w:val="24"/>
            <w:szCs w:val="24"/>
            <w:u w:val="single"/>
            <w:lang w:eastAsia="zh-CN"/>
            <w14:ligatures w14:val="none"/>
          </w:rPr>
          <w:t>www.promitheus.gov.gr</w:t>
        </w:r>
      </w:hyperlink>
      <w:r w:rsidRPr="00242B85">
        <w:rPr>
          <w:rFonts w:ascii="Tahoma" w:eastAsia="Times New Roman" w:hAnsi="Tahoma" w:cs="Tahoma"/>
          <w:sz w:val="24"/>
          <w:szCs w:val="24"/>
          <w:lang w:eastAsia="zh-CN"/>
          <w14:ligatures w14:val="none"/>
        </w:rPr>
        <w:t>).</w:t>
      </w:r>
    </w:p>
    <w:p w14:paraId="22C498F6"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6B2CCAA4" w14:textId="77777777" w:rsidR="008452FD" w:rsidRPr="00242B85"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sz w:val="24"/>
          <w:szCs w:val="24"/>
          <w:lang w:eastAsia="zh-CN"/>
          <w14:ligatures w14:val="none"/>
        </w:rPr>
      </w:pPr>
      <w:bookmarkStart w:id="59" w:name="_Toc97194416"/>
      <w:bookmarkStart w:id="60" w:name="_Toc97194266"/>
      <w:bookmarkStart w:id="61" w:name="_Ref75870613"/>
      <w:bookmarkStart w:id="62" w:name="_Toc221695870"/>
      <w:r w:rsidRPr="00242B85">
        <w:rPr>
          <w:rFonts w:ascii="Tahoma" w:eastAsia="Times New Roman" w:hAnsi="Tahoma" w:cs="Tahoma"/>
          <w:b/>
          <w:bCs/>
          <w:sz w:val="24"/>
          <w:szCs w:val="24"/>
          <w:lang w:eastAsia="zh-CN"/>
          <w14:ligatures w14:val="none"/>
        </w:rPr>
        <w:t>Παροχή Διευκρινίσεων</w:t>
      </w:r>
      <w:bookmarkEnd w:id="59"/>
      <w:bookmarkEnd w:id="60"/>
      <w:bookmarkEnd w:id="61"/>
      <w:bookmarkEnd w:id="62"/>
    </w:p>
    <w:p w14:paraId="3066D50A" w14:textId="476EAEF0" w:rsidR="008452FD" w:rsidRPr="00242B85" w:rsidRDefault="008452FD" w:rsidP="008452FD">
      <w:pPr>
        <w:suppressAutoHyphens/>
        <w:spacing w:after="120" w:line="276" w:lineRule="auto"/>
        <w:jc w:val="both"/>
        <w:rPr>
          <w:rFonts w:ascii="Tahoma" w:eastAsia="Times New Roman" w:hAnsi="Tahoma" w:cs="Tahoma"/>
          <w:b/>
          <w:bCs/>
          <w:i/>
          <w:iCs/>
          <w:color w:val="5B9BD5"/>
          <w:sz w:val="24"/>
          <w:szCs w:val="24"/>
          <w:lang w:eastAsia="zh-CN"/>
          <w14:ligatures w14:val="none"/>
        </w:rPr>
      </w:pPr>
      <w:r w:rsidRPr="00242B85">
        <w:rPr>
          <w:rFonts w:ascii="Tahoma" w:eastAsia="Times New Roman" w:hAnsi="Tahoma" w:cs="Tahoma"/>
          <w:sz w:val="24"/>
          <w:szCs w:val="24"/>
          <w:lang w:eastAsia="zh-CN"/>
          <w14:ligatures w14:val="none"/>
        </w:rPr>
        <w:t xml:space="preserve">Τα σχετικά αιτήματα παροχής διευκρινίσεων υποβάλλονται ηλεκτρονικά, το αργότερο έως </w:t>
      </w:r>
      <w:r w:rsidR="00636A52">
        <w:rPr>
          <w:rFonts w:ascii="Tahoma" w:eastAsia="Times New Roman" w:hAnsi="Tahoma" w:cs="Tahoma"/>
          <w:b/>
          <w:bCs/>
          <w:sz w:val="24"/>
          <w:szCs w:val="24"/>
          <w:lang w:eastAsia="zh-CN"/>
          <w14:ligatures w14:val="none"/>
        </w:rPr>
        <w:t>20-05-2026</w:t>
      </w:r>
      <w:r w:rsidRPr="00242B85">
        <w:rPr>
          <w:rFonts w:ascii="Tahoma" w:eastAsia="Times New Roman" w:hAnsi="Tahoma" w:cs="Tahoma"/>
          <w:sz w:val="24"/>
          <w:szCs w:val="24"/>
          <w:lang w:eastAsia="zh-CN"/>
          <w14:ligatures w14:val="none"/>
        </w:rPr>
        <w:t xml:space="preserve"> και απαντώνται αντίστοιχα </w:t>
      </w:r>
      <w:r w:rsidRPr="00242B85">
        <w:rPr>
          <w:rFonts w:ascii="Tahoma" w:eastAsia="Times New Roman" w:hAnsi="Tahoma" w:cs="Tahoma"/>
          <w:sz w:val="24"/>
          <w:szCs w:val="24"/>
          <w:lang w:eastAsia="ar-SA"/>
          <w14:ligatures w14:val="none"/>
        </w:rPr>
        <w:t xml:space="preserve">στο πλαίσιο της παρούσας, στη σχετική ηλεκτρονική διαδικασία σύναψης δημόσιας σύμβασης στην πλατφόρμα του ΕΣΗΔΗΣ, η οποία είναι </w:t>
      </w:r>
      <w:proofErr w:type="spellStart"/>
      <w:r w:rsidRPr="00242B85">
        <w:rPr>
          <w:rFonts w:ascii="Tahoma" w:eastAsia="Times New Roman" w:hAnsi="Tahoma" w:cs="Tahoma"/>
          <w:sz w:val="24"/>
          <w:szCs w:val="24"/>
          <w:lang w:eastAsia="ar-SA"/>
          <w14:ligatures w14:val="none"/>
        </w:rPr>
        <w:t>προσβάσιμη</w:t>
      </w:r>
      <w:proofErr w:type="spellEnd"/>
      <w:r w:rsidRPr="00242B85">
        <w:rPr>
          <w:rFonts w:ascii="Tahoma" w:eastAsia="Times New Roman" w:hAnsi="Tahoma" w:cs="Tahoma"/>
          <w:sz w:val="24"/>
          <w:szCs w:val="24"/>
          <w:lang w:eastAsia="ar-SA"/>
          <w14:ligatures w14:val="none"/>
        </w:rPr>
        <w:t xml:space="preserve"> </w:t>
      </w:r>
      <w:r w:rsidRPr="00242B85">
        <w:rPr>
          <w:rFonts w:ascii="Tahoma" w:eastAsia="Times New Roman" w:hAnsi="Tahoma" w:cs="Tahoma"/>
          <w:sz w:val="24"/>
          <w:szCs w:val="24"/>
          <w:lang w:eastAsia="zh-CN"/>
          <w14:ligatures w14:val="none"/>
        </w:rPr>
        <w:t xml:space="preserve">μέσω της Διαδικτυακής πύλης </w:t>
      </w:r>
      <w:hyperlink r:id="rId26">
        <w:r w:rsidRPr="00242B85">
          <w:rPr>
            <w:rFonts w:ascii="Tahoma" w:eastAsia="Times New Roman" w:hAnsi="Tahoma" w:cs="Tahoma"/>
            <w:color w:val="0000FF"/>
            <w:sz w:val="24"/>
            <w:szCs w:val="24"/>
            <w:u w:val="single"/>
            <w:lang w:eastAsia="zh-CN"/>
            <w14:ligatures w14:val="none"/>
          </w:rPr>
          <w:t>www.promitheus.gov.gr</w:t>
        </w:r>
      </w:hyperlink>
      <w:r w:rsidRPr="00242B85">
        <w:rPr>
          <w:rFonts w:ascii="Tahoma" w:eastAsia="Times New Roman" w:hAnsi="Tahoma" w:cs="Tahoma"/>
          <w:sz w:val="24"/>
          <w:szCs w:val="24"/>
          <w:lang w:eastAsia="zh-CN"/>
          <w14:ligatures w14:val="none"/>
        </w:rPr>
        <w:t xml:space="preserve">.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κωδικός πρόσβασης) και απαραίτητα το ηλεκτρονικό αρχείο με το κείμενο των ερωτημάτων είναι ηλεκτρονικά υπογεγραμμένο. Αιτήματα παροχής διευκρινίσεων που υποβάλλονται είτε με άλλον τρόπο είτε το ηλεκτρονικό αρχείο που τα συνοδεύει δεν είναι ηλεκτρονικά υπογεγραμμένο, δεν εξετάζονται. </w:t>
      </w:r>
    </w:p>
    <w:p w14:paraId="7407A3F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642B2C6D" w14:textId="77777777" w:rsidR="008452FD" w:rsidRPr="00242B85" w:rsidRDefault="008452FD" w:rsidP="008452FD">
      <w:pPr>
        <w:suppressAutoHyphens/>
        <w:spacing w:after="120" w:line="276" w:lineRule="auto"/>
        <w:jc w:val="both"/>
        <w:rPr>
          <w:rFonts w:ascii="Tahoma" w:eastAsia="Times New Roman" w:hAnsi="Tahoma" w:cs="Tahoma"/>
          <w:i/>
          <w:iCs/>
          <w:color w:val="5B9BD5"/>
          <w:sz w:val="24"/>
          <w:szCs w:val="24"/>
          <w:lang w:eastAsia="zh-CN"/>
          <w14:ligatures w14:val="none"/>
        </w:rPr>
      </w:pPr>
      <w:r w:rsidRPr="00242B85">
        <w:rPr>
          <w:rFonts w:ascii="Tahoma" w:eastAsia="Times New Roman" w:hAnsi="Tahoma" w:cs="Tahoma"/>
          <w:sz w:val="24"/>
          <w:szCs w:val="24"/>
          <w:lang w:eastAsia="zh-CN"/>
          <w14:ligatures w14:val="none"/>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242B85">
        <w:rPr>
          <w:rFonts w:ascii="Tahoma" w:eastAsia="Times New Roman" w:hAnsi="Tahoma" w:cs="Tahoma"/>
          <w:b/>
          <w:sz w:val="24"/>
          <w:szCs w:val="24"/>
          <w:lang w:eastAsia="zh-CN"/>
          <w14:ligatures w14:val="none"/>
        </w:rPr>
        <w:t>έξι (6) ημέρες</w:t>
      </w:r>
      <w:r w:rsidRPr="00242B85">
        <w:rPr>
          <w:rFonts w:ascii="Tahoma" w:eastAsia="Times New Roman" w:hAnsi="Tahoma" w:cs="Tahoma"/>
          <w:sz w:val="24"/>
          <w:szCs w:val="24"/>
          <w:lang w:eastAsia="zh-CN"/>
          <w14:ligatures w14:val="none"/>
        </w:rPr>
        <w:t xml:space="preserve"> πριν από την προθεσμία που ορίζεται για την παραλαβή των προσφορών, </w:t>
      </w:r>
    </w:p>
    <w:p w14:paraId="675433D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 όταν τα έγγραφα της σύμβασης υφίστανται σημαντικές αλλαγές.</w:t>
      </w:r>
    </w:p>
    <w:p w14:paraId="24552AE0"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Η διάρκεια της παράτασης θα είναι ανάλογη με τη σπουδαιότητα των πληροφοριών ή των αλλαγών.</w:t>
      </w:r>
    </w:p>
    <w:p w14:paraId="725AAB90" w14:textId="77777777" w:rsidR="008452FD" w:rsidRPr="00242B85" w:rsidRDefault="008452FD" w:rsidP="008452FD">
      <w:pPr>
        <w:suppressAutoHyphens/>
        <w:spacing w:after="120" w:line="276" w:lineRule="auto"/>
        <w:jc w:val="both"/>
        <w:rPr>
          <w:rFonts w:ascii="Tahoma" w:eastAsia="Times New Roman" w:hAnsi="Tahoma" w:cs="Tahoma"/>
          <w:color w:val="0070C0"/>
          <w:sz w:val="24"/>
          <w:szCs w:val="24"/>
          <w:lang w:eastAsia="zh-CN"/>
          <w14:ligatures w14:val="none"/>
        </w:rPr>
      </w:pPr>
      <w:r w:rsidRPr="00242B85">
        <w:rPr>
          <w:rFonts w:ascii="Tahoma" w:eastAsia="Times New Roman" w:hAnsi="Tahoma" w:cs="Tahoma"/>
          <w:sz w:val="24"/>
          <w:szCs w:val="24"/>
          <w:lang w:eastAsia="zh-CN"/>
          <w14:ligatures w14:val="none"/>
        </w:rPr>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14:paraId="1B74AB80"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στην ΕΕΕΕ (με το τυποποιημένο έντυπο «Διορθωτικό») και στο ΚΗΜΔΗΣ.</w:t>
      </w:r>
    </w:p>
    <w:p w14:paraId="65E40E76"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790BB136" w14:textId="77777777" w:rsidR="008452FD" w:rsidRPr="00242B85" w:rsidRDefault="008452FD" w:rsidP="0035687F">
      <w:pPr>
        <w:keepNext/>
        <w:numPr>
          <w:ilvl w:val="2"/>
          <w:numId w:val="17"/>
        </w:numPr>
        <w:suppressAutoHyphens/>
        <w:spacing w:before="240" w:after="60" w:line="240" w:lineRule="auto"/>
        <w:ind w:left="1276"/>
        <w:jc w:val="both"/>
        <w:outlineLvl w:val="2"/>
        <w:rPr>
          <w:rFonts w:ascii="Tahoma" w:eastAsia="Times New Roman" w:hAnsi="Tahoma" w:cs="Tahoma"/>
          <w:b/>
          <w:bCs/>
          <w:sz w:val="24"/>
          <w:szCs w:val="24"/>
          <w:lang w:eastAsia="zh-CN"/>
          <w14:ligatures w14:val="none"/>
        </w:rPr>
      </w:pPr>
      <w:bookmarkStart w:id="63" w:name="_Toc97194417"/>
      <w:bookmarkStart w:id="64" w:name="_Toc97194267"/>
      <w:bookmarkStart w:id="65" w:name="_Ref75870681"/>
      <w:bookmarkStart w:id="66" w:name="_Toc221695871"/>
      <w:r w:rsidRPr="00242B85">
        <w:rPr>
          <w:rFonts w:ascii="Tahoma" w:eastAsia="Times New Roman" w:hAnsi="Tahoma" w:cs="Tahoma"/>
          <w:b/>
          <w:bCs/>
          <w:sz w:val="24"/>
          <w:szCs w:val="24"/>
          <w:lang w:eastAsia="zh-CN"/>
          <w14:ligatures w14:val="none"/>
        </w:rPr>
        <w:t>Γλώσσα</w:t>
      </w:r>
      <w:bookmarkEnd w:id="63"/>
      <w:bookmarkEnd w:id="64"/>
      <w:bookmarkEnd w:id="65"/>
      <w:bookmarkEnd w:id="66"/>
    </w:p>
    <w:p w14:paraId="509A577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Τα έγγραφα της σύμβασης έχουν συνταχθεί στην ελληνική γλώσσα. </w:t>
      </w:r>
    </w:p>
    <w:p w14:paraId="4C1AF50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Τυχόν προδικαστικές προσφυγές υποβάλλονται στην ελληνική γλώσσα.</w:t>
      </w:r>
    </w:p>
    <w:p w14:paraId="4137FF17"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Οι </w:t>
      </w:r>
      <w:r w:rsidRPr="00242B85">
        <w:rPr>
          <w:rFonts w:ascii="Tahoma" w:eastAsia="Times New Roman" w:hAnsi="Tahoma" w:cs="Tahoma"/>
          <w:bCs/>
          <w:color w:val="000000"/>
          <w:sz w:val="24"/>
          <w:szCs w:val="24"/>
          <w:lang w:eastAsia="zh-CN"/>
          <w14:ligatures w14:val="none"/>
        </w:rPr>
        <w:t>προσφορές,</w:t>
      </w:r>
      <w:r w:rsidRPr="00242B85">
        <w:rPr>
          <w:rFonts w:ascii="Tahoma" w:eastAsia="Times New Roman" w:hAnsi="Tahoma" w:cs="Tahoma"/>
          <w:color w:val="000000"/>
          <w:sz w:val="24"/>
          <w:szCs w:val="24"/>
          <w:lang w:eastAsia="zh-CN"/>
          <w14:ligatures w14:val="none"/>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sidRPr="00242B85">
        <w:rPr>
          <w:rFonts w:ascii="Tahoma" w:eastAsia="Times New Roman" w:hAnsi="Tahoma" w:cs="Tahoma"/>
          <w:color w:val="000000"/>
          <w:sz w:val="24"/>
          <w:szCs w:val="24"/>
          <w:vertAlign w:val="superscript"/>
          <w:lang w:eastAsia="zh-CN"/>
          <w14:ligatures w14:val="none"/>
        </w:rPr>
        <w:footnoteReference w:id="3"/>
      </w:r>
      <w:r w:rsidRPr="00242B85">
        <w:rPr>
          <w:rFonts w:ascii="Tahoma" w:eastAsia="Times New Roman" w:hAnsi="Tahoma" w:cs="Tahoma"/>
          <w:color w:val="000000"/>
          <w:sz w:val="24"/>
          <w:szCs w:val="24"/>
          <w:lang w:eastAsia="zh-CN"/>
          <w14:ligatures w14:val="none"/>
        </w:rPr>
        <w:t xml:space="preserve"> συντάσσονται στην ελληνική γλώσσα ή συνοδεύονται από επίσημη μετάφρασή τους στην ελληνική γλώσσα.</w:t>
      </w:r>
    </w:p>
    <w:p w14:paraId="1C41E981"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color w:val="000000"/>
          <w:sz w:val="24"/>
          <w:szCs w:val="24"/>
          <w:lang w:eastAsia="zh-CN"/>
          <w14:ligatures w14:val="none"/>
        </w:rPr>
        <w:t>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r w:rsidRPr="00242B85">
        <w:rPr>
          <w:rFonts w:ascii="Tahoma" w:eastAsia="Times New Roman" w:hAnsi="Tahoma" w:cs="Tahoma"/>
          <w:color w:val="000000"/>
          <w:sz w:val="24"/>
          <w:szCs w:val="24"/>
          <w:vertAlign w:val="superscript"/>
          <w:lang w:eastAsia="zh-CN"/>
          <w14:ligatures w14:val="none"/>
        </w:rPr>
        <w:t xml:space="preserve">. </w:t>
      </w:r>
    </w:p>
    <w:p w14:paraId="27A7ACAB" w14:textId="695F03E2"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Ενημερωτικά και τεχνικά φυλλάδια και άλλα έντυπα -εταιρικά ή μη- με ειδικό τεχνικό περιεχόμενο μπορούν να υποβάλλονται </w:t>
      </w:r>
      <w:r w:rsidR="00374FB4" w:rsidRPr="00242B85">
        <w:rPr>
          <w:rFonts w:ascii="Tahoma" w:eastAsia="Times New Roman" w:hAnsi="Tahoma" w:cs="Tahoma"/>
          <w:color w:val="000000"/>
          <w:sz w:val="24"/>
          <w:szCs w:val="24"/>
          <w:lang w:eastAsia="zh-CN"/>
          <w14:ligatures w14:val="none"/>
        </w:rPr>
        <w:t>στην Αγγλική</w:t>
      </w:r>
      <w:r w:rsidRPr="00242B85">
        <w:rPr>
          <w:rFonts w:ascii="Tahoma" w:eastAsia="Times New Roman" w:hAnsi="Tahoma" w:cs="Tahoma"/>
          <w:color w:val="000000"/>
          <w:sz w:val="24"/>
          <w:szCs w:val="24"/>
          <w:lang w:eastAsia="zh-CN"/>
          <w14:ligatures w14:val="none"/>
        </w:rPr>
        <w:t xml:space="preserve"> γλώσσα, χωρίς να συνοδεύονται από μετάφραση στην ελληνική.</w:t>
      </w:r>
    </w:p>
    <w:p w14:paraId="6697D570"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Κάθε μορφής επικοινωνία με την αναθέτουσα αρχή, καθώς και μεταξύ αυτής και του αναδόχου, θα γίνονται υποχρεωτικά στην ελληνική γλώσσα.</w:t>
      </w:r>
    </w:p>
    <w:p w14:paraId="69E4282A"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70E5C479" w14:textId="77777777" w:rsidR="008452FD" w:rsidRPr="00242B85"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sz w:val="24"/>
          <w:szCs w:val="24"/>
          <w:lang w:eastAsia="zh-CN"/>
          <w14:ligatures w14:val="none"/>
        </w:rPr>
      </w:pPr>
      <w:bookmarkStart w:id="67" w:name="_Toc97194418"/>
      <w:bookmarkStart w:id="68" w:name="_Toc97194268"/>
      <w:bookmarkStart w:id="69" w:name="_Ref496625091"/>
      <w:bookmarkStart w:id="70" w:name="_Ref496624815"/>
      <w:bookmarkStart w:id="71" w:name="_Ref496624630"/>
      <w:bookmarkStart w:id="72" w:name="_Toc221695872"/>
      <w:r w:rsidRPr="00242B85">
        <w:rPr>
          <w:rFonts w:ascii="Tahoma" w:eastAsia="Times New Roman" w:hAnsi="Tahoma" w:cs="Tahoma"/>
          <w:b/>
          <w:bCs/>
          <w:sz w:val="24"/>
          <w:szCs w:val="24"/>
          <w:lang w:eastAsia="zh-CN"/>
          <w14:ligatures w14:val="none"/>
        </w:rPr>
        <w:t>Εγγυήσεις</w:t>
      </w:r>
      <w:bookmarkEnd w:id="67"/>
      <w:bookmarkEnd w:id="68"/>
      <w:bookmarkEnd w:id="69"/>
      <w:bookmarkEnd w:id="70"/>
      <w:bookmarkEnd w:id="71"/>
      <w:bookmarkEnd w:id="72"/>
    </w:p>
    <w:p w14:paraId="39AF4168"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bookmarkStart w:id="73" w:name="_Hlk499302719"/>
      <w:bookmarkEnd w:id="73"/>
      <w:r w:rsidRPr="00242B85">
        <w:rPr>
          <w:rFonts w:ascii="Tahoma" w:eastAsia="Times New Roman" w:hAnsi="Tahoma" w:cs="Tahoma"/>
          <w:color w:val="000000"/>
          <w:sz w:val="24"/>
          <w:szCs w:val="24"/>
          <w:lang w:eastAsia="zh-CN"/>
          <w14:ligatures w14:val="none"/>
        </w:rPr>
        <w:t xml:space="preserve">Οι εγγυήσεις (παρ. 2.2.2 &amp; 4.1) 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w:t>
      </w:r>
      <w:r w:rsidRPr="00242B85">
        <w:rPr>
          <w:rFonts w:ascii="Tahoma" w:eastAsia="Times New Roman" w:hAnsi="Tahoma" w:cs="Tahoma"/>
          <w:color w:val="000000"/>
          <w:sz w:val="24"/>
          <w:szCs w:val="24"/>
          <w:lang w:eastAsia="zh-CN"/>
          <w14:ligatures w14:val="none"/>
        </w:rPr>
        <w:lastRenderedPageBreak/>
        <w:t>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14:paraId="136CF88B"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bookmarkStart w:id="74" w:name="_Hlk60666106"/>
      <w:r w:rsidRPr="00242B85">
        <w:rPr>
          <w:rFonts w:ascii="Tahoma" w:eastAsia="Times New Roman" w:hAnsi="Tahoma" w:cs="Tahoma"/>
          <w:color w:val="000000"/>
          <w:sz w:val="24"/>
          <w:szCs w:val="24"/>
          <w:lang w:eastAsia="zh-CN"/>
          <w14:ligatures w14:val="none"/>
        </w:rPr>
        <w:t>Οι εγγυητικές επιστολές εκδίδονται κατ’ επιλογή των οικονομικών φορέων από έναν ή περισσότερους εκδότες της παραπάνω παραγράφου.</w:t>
      </w:r>
      <w:bookmarkEnd w:id="74"/>
    </w:p>
    <w:p w14:paraId="5687A418" w14:textId="288D8A01" w:rsidR="008452FD" w:rsidRPr="00242B85" w:rsidRDefault="008452FD" w:rsidP="00184E8B">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w:t>
      </w:r>
      <w:proofErr w:type="spellStart"/>
      <w:r w:rsidRPr="00242B85">
        <w:rPr>
          <w:rFonts w:ascii="Tahoma" w:eastAsia="Times New Roman" w:hAnsi="Tahoma" w:cs="Tahoma"/>
          <w:color w:val="000000"/>
          <w:sz w:val="24"/>
          <w:szCs w:val="24"/>
          <w:lang w:eastAsia="zh-CN"/>
          <w14:ligatures w14:val="none"/>
        </w:rPr>
        <w:t>στ</w:t>
      </w:r>
      <w:proofErr w:type="spellEnd"/>
      <w:r w:rsidRPr="00242B85">
        <w:rPr>
          <w:rFonts w:ascii="Tahoma" w:eastAsia="Times New Roman" w:hAnsi="Tahoma" w:cs="Tahoma"/>
          <w:color w:val="000000"/>
          <w:sz w:val="24"/>
          <w:szCs w:val="24"/>
          <w:lang w:eastAsia="zh-CN"/>
          <w14:ligatures w14:val="none"/>
        </w:rPr>
        <w:t xml:space="preserve">)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w:t>
      </w:r>
      <w:r w:rsidR="00184E8B" w:rsidRPr="00242B85">
        <w:rPr>
          <w:rFonts w:ascii="Tahoma" w:eastAsia="Times New Roman" w:hAnsi="Tahoma" w:cs="Tahoma"/>
          <w:color w:val="000000"/>
          <w:sz w:val="24"/>
          <w:szCs w:val="24"/>
          <w:lang w:eastAsia="zh-CN"/>
          <w14:ligatures w14:val="none"/>
        </w:rPr>
        <w:t xml:space="preserve">ζ) τους όρους ότι: </w:t>
      </w:r>
      <w:proofErr w:type="spellStart"/>
      <w:r w:rsidR="00184E8B" w:rsidRPr="00242B85">
        <w:rPr>
          <w:rFonts w:ascii="Tahoma" w:eastAsia="Times New Roman" w:hAnsi="Tahoma" w:cs="Tahoma"/>
          <w:color w:val="000000"/>
          <w:sz w:val="24"/>
          <w:szCs w:val="24"/>
          <w:lang w:eastAsia="zh-CN"/>
          <w14:ligatures w14:val="none"/>
        </w:rPr>
        <w:t>αα</w:t>
      </w:r>
      <w:proofErr w:type="spellEnd"/>
      <w:r w:rsidR="00184E8B" w:rsidRPr="00242B85">
        <w:rPr>
          <w:rFonts w:ascii="Tahoma" w:eastAsia="Times New Roman" w:hAnsi="Tahoma" w:cs="Tahoma"/>
          <w:color w:val="000000"/>
          <w:sz w:val="24"/>
          <w:szCs w:val="24"/>
          <w:lang w:eastAsia="zh-CN"/>
          <w14:ligatures w14:val="none"/>
        </w:rPr>
        <w:t xml:space="preserve">) η εγγύηση παρέχεται ανέκκλητα και ανεπιφύλακτα, ο δε εκδότης παραιτείται του δικαιώματος της διαιρέσεως και της </w:t>
      </w:r>
      <w:proofErr w:type="spellStart"/>
      <w:r w:rsidR="00184E8B" w:rsidRPr="00242B85">
        <w:rPr>
          <w:rFonts w:ascii="Tahoma" w:eastAsia="Times New Roman" w:hAnsi="Tahoma" w:cs="Tahoma"/>
          <w:color w:val="000000"/>
          <w:sz w:val="24"/>
          <w:szCs w:val="24"/>
          <w:lang w:eastAsia="zh-CN"/>
          <w14:ligatures w14:val="none"/>
        </w:rPr>
        <w:t>διζήσεως</w:t>
      </w:r>
      <w:proofErr w:type="spellEnd"/>
      <w:r w:rsidR="00184E8B" w:rsidRPr="00242B85">
        <w:rPr>
          <w:rFonts w:ascii="Tahoma" w:eastAsia="Times New Roman" w:hAnsi="Tahoma" w:cs="Tahoma"/>
          <w:color w:val="000000"/>
          <w:sz w:val="24"/>
          <w:szCs w:val="24"/>
          <w:lang w:eastAsia="zh-CN"/>
          <w14:ligatures w14:val="none"/>
        </w:rPr>
        <w:t xml:space="preserve">, και </w:t>
      </w:r>
      <w:proofErr w:type="spellStart"/>
      <w:r w:rsidR="00184E8B" w:rsidRPr="00242B85">
        <w:rPr>
          <w:rFonts w:ascii="Tahoma" w:eastAsia="Times New Roman" w:hAnsi="Tahoma" w:cs="Tahoma"/>
          <w:color w:val="000000"/>
          <w:sz w:val="24"/>
          <w:szCs w:val="24"/>
          <w:lang w:eastAsia="zh-CN"/>
          <w14:ligatures w14:val="none"/>
        </w:rPr>
        <w:t>ββ</w:t>
      </w:r>
      <w:proofErr w:type="spellEnd"/>
      <w:r w:rsidR="00184E8B" w:rsidRPr="00242B85">
        <w:rPr>
          <w:rFonts w:ascii="Tahoma" w:eastAsia="Times New Roman" w:hAnsi="Tahoma" w:cs="Tahoma"/>
          <w:color w:val="000000"/>
          <w:sz w:val="24"/>
          <w:szCs w:val="24"/>
          <w:lang w:eastAsia="zh-CN"/>
          <w14:ligatures w14:val="none"/>
        </w:rPr>
        <w:t xml:space="preserve">)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υποβολής προσφορών,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roofErr w:type="spellStart"/>
      <w:r w:rsidR="00184E8B" w:rsidRPr="00242B85">
        <w:rPr>
          <w:rFonts w:ascii="Tahoma" w:eastAsia="Times New Roman" w:hAnsi="Tahoma" w:cs="Tahoma"/>
          <w:color w:val="000000"/>
          <w:sz w:val="24"/>
          <w:szCs w:val="24"/>
          <w:lang w:eastAsia="zh-CN"/>
          <w14:ligatures w14:val="none"/>
        </w:rPr>
        <w:t>ια</w:t>
      </w:r>
      <w:proofErr w:type="spellEnd"/>
      <w:r w:rsidR="00184E8B" w:rsidRPr="00242B85">
        <w:rPr>
          <w:rFonts w:ascii="Tahoma" w:eastAsia="Times New Roman" w:hAnsi="Tahoma" w:cs="Tahoma"/>
          <w:color w:val="000000"/>
          <w:sz w:val="24"/>
          <w:szCs w:val="24"/>
          <w:lang w:eastAsia="zh-CN"/>
          <w14:ligatures w14:val="none"/>
        </w:rPr>
        <w:t>) στην περίπτωση της εγγύησης καλής εκτέλεσης, τον αριθμό και τον τίτλο της σχετικής σύμβασης.</w:t>
      </w:r>
    </w:p>
    <w:p w14:paraId="2CAEFE0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Η περ. </w:t>
      </w:r>
      <w:proofErr w:type="spellStart"/>
      <w:r w:rsidRPr="00242B85">
        <w:rPr>
          <w:rFonts w:ascii="Tahoma" w:eastAsia="Times New Roman" w:hAnsi="Tahoma" w:cs="Tahoma"/>
          <w:color w:val="000000"/>
          <w:sz w:val="24"/>
          <w:szCs w:val="24"/>
          <w:lang w:eastAsia="zh-CN"/>
          <w14:ligatures w14:val="none"/>
        </w:rPr>
        <w:t>αα</w:t>
      </w:r>
      <w:proofErr w:type="spellEnd"/>
      <w:r w:rsidRPr="00242B85">
        <w:rPr>
          <w:rFonts w:ascii="Tahoma" w:eastAsia="Times New Roman" w:hAnsi="Tahoma" w:cs="Tahoma"/>
          <w:color w:val="000000"/>
          <w:sz w:val="24"/>
          <w:szCs w:val="24"/>
          <w:lang w:eastAsia="zh-CN"/>
          <w14:ligatures w14:val="none"/>
        </w:rPr>
        <w:t>’ του προηγούμενου εδαφίου ζ΄ δεν εφαρμόζεται για τις εγγυήσεις που παρέχονται με γραμμάτιο του Ταμείου Παρακαταθηκών και Δανείων.</w:t>
      </w:r>
    </w:p>
    <w:p w14:paraId="5053BC5D"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Οι εγγυητικές επιστολές συντάσσονται σύμφωνα με τα υποδείγματα του Παραρτήματος της παρούσας.</w:t>
      </w:r>
    </w:p>
    <w:p w14:paraId="376E1E9E"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Επισημαίνεται ότι εγγυήσεις που εκδίδονται από το Τ.Μ.Ε.Δ.Ε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16995D48"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Η αναθέτουσα αρχή επικοινωνεί με τους εκδότες των εγγυητικών επιστολών προκειμένου να διαπιστώσει την εγκυρότητά τους.</w:t>
      </w:r>
    </w:p>
    <w:p w14:paraId="149C4A62"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p>
    <w:p w14:paraId="4ADE400F" w14:textId="77777777" w:rsidR="008452FD" w:rsidRPr="00242B85"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sz w:val="24"/>
          <w:szCs w:val="24"/>
          <w:lang w:eastAsia="zh-CN"/>
          <w14:ligatures w14:val="none"/>
        </w:rPr>
      </w:pPr>
      <w:bookmarkStart w:id="75" w:name="_Toc97194419"/>
      <w:bookmarkStart w:id="76" w:name="_Toc97194269"/>
      <w:bookmarkStart w:id="77" w:name="_Toc221695873"/>
      <w:r w:rsidRPr="00242B85">
        <w:rPr>
          <w:rFonts w:ascii="Tahoma" w:eastAsia="Times New Roman" w:hAnsi="Tahoma" w:cs="Tahoma"/>
          <w:b/>
          <w:bCs/>
          <w:sz w:val="24"/>
          <w:szCs w:val="24"/>
          <w:lang w:eastAsia="zh-CN"/>
          <w14:ligatures w14:val="none"/>
        </w:rPr>
        <w:t>Προστασία Προσωπικών Δεδομένων</w:t>
      </w:r>
      <w:bookmarkEnd w:id="75"/>
      <w:bookmarkEnd w:id="76"/>
      <w:bookmarkEnd w:id="77"/>
    </w:p>
    <w:p w14:paraId="4B4C4A9A"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απορρήτου και της ασφάλειας της επεξεργασίας των δεδομένων και της </w:t>
      </w:r>
      <w:r w:rsidRPr="00242B85">
        <w:rPr>
          <w:rFonts w:ascii="Tahoma" w:eastAsia="Times New Roman" w:hAnsi="Tahoma" w:cs="Tahoma"/>
          <w:sz w:val="24"/>
          <w:szCs w:val="24"/>
          <w:lang w:eastAsia="zh-CN"/>
          <w14:ligatures w14:val="none"/>
        </w:rPr>
        <w:lastRenderedPageBreak/>
        <w:t xml:space="preserve">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στο παράρτημα </w:t>
      </w:r>
      <w:r w:rsidRPr="00242B85">
        <w:rPr>
          <w:rFonts w:ascii="Tahoma" w:eastAsia="Times New Roman" w:hAnsi="Tahoma" w:cs="Tahoma"/>
          <w:sz w:val="24"/>
          <w:szCs w:val="24"/>
          <w:lang w:val="en-US" w:eastAsia="zh-CN"/>
          <w14:ligatures w14:val="none"/>
        </w:rPr>
        <w:t>I</w:t>
      </w:r>
      <w:r w:rsidRPr="00242B85">
        <w:rPr>
          <w:rFonts w:ascii="Tahoma" w:eastAsia="Times New Roman" w:hAnsi="Tahoma" w:cs="Tahoma"/>
          <w:sz w:val="24"/>
          <w:szCs w:val="24"/>
          <w:lang w:eastAsia="zh-CN"/>
          <w14:ligatures w14:val="none"/>
        </w:rPr>
        <w:t>Χ στην παρούσα.</w:t>
      </w:r>
    </w:p>
    <w:p w14:paraId="48D6D6E7" w14:textId="77777777" w:rsidR="008452FD" w:rsidRPr="00242B85" w:rsidRDefault="008452FD" w:rsidP="008452FD">
      <w:pPr>
        <w:spacing w:after="0" w:line="276" w:lineRule="auto"/>
        <w:rPr>
          <w:rFonts w:ascii="Tahoma" w:eastAsia="Times New Roman" w:hAnsi="Tahoma" w:cs="Tahoma"/>
          <w:sz w:val="24"/>
          <w:szCs w:val="24"/>
          <w:lang w:eastAsia="zh-CN"/>
          <w14:ligatures w14:val="none"/>
        </w:rPr>
      </w:pPr>
      <w:bookmarkStart w:id="78" w:name="_Hlk499302719_Copy_1"/>
      <w:bookmarkEnd w:id="78"/>
    </w:p>
    <w:p w14:paraId="74FF3767"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79" w:name="_Toc97194420"/>
      <w:bookmarkStart w:id="80" w:name="_Toc97194270"/>
      <w:bookmarkStart w:id="81" w:name="_Toc221695874"/>
      <w:r w:rsidRPr="00242B85">
        <w:rPr>
          <w:rFonts w:ascii="Tahoma" w:eastAsia="Times New Roman" w:hAnsi="Tahoma" w:cs="Tahoma"/>
          <w:b/>
          <w:color w:val="002060"/>
          <w:sz w:val="24"/>
          <w:szCs w:val="24"/>
          <w:lang w:eastAsia="zh-CN"/>
          <w14:ligatures w14:val="none"/>
        </w:rPr>
        <w:t>Δικαίωμα Συμμετοχής - Κριτήρια Ποιοτικής Επιλογής</w:t>
      </w:r>
      <w:bookmarkEnd w:id="79"/>
      <w:bookmarkEnd w:id="80"/>
      <w:bookmarkEnd w:id="81"/>
    </w:p>
    <w:p w14:paraId="7DFD624D" w14:textId="1EB55237" w:rsidR="008452FD" w:rsidRPr="00242B85"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sz w:val="24"/>
          <w:szCs w:val="24"/>
          <w:lang w:eastAsia="zh-CN"/>
          <w14:ligatures w14:val="none"/>
        </w:rPr>
      </w:pPr>
      <w:bookmarkStart w:id="82" w:name="_Toc97194421"/>
      <w:bookmarkStart w:id="83" w:name="_Toc97194271"/>
      <w:bookmarkStart w:id="84" w:name="_Ref496541397"/>
      <w:bookmarkStart w:id="85" w:name="_Ref207187280"/>
      <w:bookmarkStart w:id="86" w:name="_Toc221695875"/>
      <w:r w:rsidRPr="00242B85">
        <w:rPr>
          <w:rFonts w:ascii="Tahoma" w:eastAsia="Times New Roman" w:hAnsi="Tahoma" w:cs="Tahoma"/>
          <w:b/>
          <w:bCs/>
          <w:sz w:val="24"/>
          <w:szCs w:val="24"/>
          <w:lang w:eastAsia="zh-CN"/>
          <w14:ligatures w14:val="none"/>
        </w:rPr>
        <w:t>Δικαιούμενοι συμμετοχής</w:t>
      </w:r>
      <w:bookmarkEnd w:id="82"/>
      <w:bookmarkEnd w:id="83"/>
      <w:bookmarkEnd w:id="84"/>
      <w:bookmarkEnd w:id="85"/>
      <w:bookmarkEnd w:id="86"/>
    </w:p>
    <w:p w14:paraId="7CB115C9" w14:textId="77777777" w:rsidR="008452FD" w:rsidRPr="00242B85" w:rsidRDefault="008452FD" w:rsidP="008452FD">
      <w:pPr>
        <w:suppressAutoHyphens/>
        <w:spacing w:before="240"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1.</w:t>
      </w:r>
      <w:r w:rsidRPr="00242B85">
        <w:rPr>
          <w:rFonts w:ascii="Tahoma" w:eastAsia="Times New Roman" w:hAnsi="Tahoma" w:cs="Tahoma"/>
          <w:sz w:val="24"/>
          <w:szCs w:val="24"/>
          <w:lang w:eastAsia="zh-CN"/>
          <w14:ligatures w14:val="none"/>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309DBCE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κράτος-μέλος της Ένωσης,</w:t>
      </w:r>
    </w:p>
    <w:p w14:paraId="2E65A22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 κράτος-μέλος του Ευρωπαϊκού Οικονομικού Χώρου (Ε.Ο.Χ.),</w:t>
      </w:r>
    </w:p>
    <w:p w14:paraId="0C0A3B50"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τρίτες χώρες που έχουν υπογράψει και κυρώσει τη ΣΔΣ, στο βαθμό που η υπό ανάθεση δημόσια σύμβαση καλύπτεται από τα Παραρτήματα 1, 2, 4 ,5, 6 και 7 και τις γενικές σημειώσεις του σχετικού με την Ένωση Προσαρτήματος </w:t>
      </w:r>
      <w:r w:rsidRPr="00242B85">
        <w:rPr>
          <w:rFonts w:ascii="Tahoma" w:eastAsia="Times New Roman" w:hAnsi="Tahoma" w:cs="Tahoma"/>
          <w:sz w:val="24"/>
          <w:szCs w:val="24"/>
          <w:lang w:val="en-GB" w:eastAsia="zh-CN"/>
          <w14:ligatures w14:val="none"/>
        </w:rPr>
        <w:t>I</w:t>
      </w:r>
      <w:r w:rsidRPr="00242B85">
        <w:rPr>
          <w:rFonts w:ascii="Tahoma" w:eastAsia="Times New Roman" w:hAnsi="Tahoma" w:cs="Tahoma"/>
          <w:sz w:val="24"/>
          <w:szCs w:val="24"/>
          <w:lang w:eastAsia="zh-CN"/>
          <w14:ligatures w14:val="none"/>
        </w:rPr>
        <w:t xml:space="preserve"> της ως άνω Συμφωνίας, καθώς και </w:t>
      </w:r>
    </w:p>
    <w:p w14:paraId="7F9225A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24BC783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Στον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Pr="00242B85">
        <w:rPr>
          <w:rFonts w:ascii="Tahoma" w:eastAsia="Times New Roman" w:hAnsi="Tahoma" w:cs="Tahoma"/>
          <w:sz w:val="24"/>
          <w:szCs w:val="24"/>
          <w:vertAlign w:val="superscript"/>
          <w:lang w:eastAsia="zh-CN"/>
          <w14:ligatures w14:val="none"/>
        </w:rPr>
        <w:footnoteReference w:id="4"/>
      </w:r>
      <w:r w:rsidRPr="00242B85">
        <w:rPr>
          <w:rFonts w:ascii="Tahoma" w:eastAsia="Times New Roman" w:hAnsi="Tahoma" w:cs="Tahoma"/>
          <w:sz w:val="24"/>
          <w:szCs w:val="24"/>
          <w:lang w:eastAsia="zh-CN"/>
          <w14:ligatures w14:val="none"/>
        </w:rPr>
        <w:t>.</w:t>
      </w:r>
    </w:p>
    <w:p w14:paraId="6D5C1D42"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bookmarkStart w:id="87" w:name="_Hlk118712403"/>
      <w:r w:rsidRPr="00242B85">
        <w:rPr>
          <w:rFonts w:ascii="Tahoma" w:eastAsia="Times New Roman" w:hAnsi="Tahoma" w:cs="Tahoma"/>
          <w:b/>
          <w:bCs/>
          <w:sz w:val="24"/>
          <w:szCs w:val="24"/>
          <w:lang w:eastAsia="zh-CN"/>
          <w14:ligatures w14:val="none"/>
        </w:rPr>
        <w:t>2.</w:t>
      </w:r>
      <w:r w:rsidRPr="00242B85">
        <w:rPr>
          <w:rFonts w:ascii="Tahoma" w:eastAsia="Times New Roman" w:hAnsi="Tahoma" w:cs="Tahoma"/>
          <w:sz w:val="24"/>
          <w:szCs w:val="24"/>
          <w:lang w:eastAsia="zh-CN"/>
          <w14:ligatures w14:val="none"/>
        </w:rPr>
        <w:t xml:space="preserve"> </w:t>
      </w:r>
      <w:bookmarkEnd w:id="87"/>
      <w:r w:rsidRPr="00242B85">
        <w:rPr>
          <w:rFonts w:ascii="Tahoma" w:eastAsia="Times New Roman" w:hAnsi="Tahoma" w:cs="Tahoma"/>
          <w:sz w:val="24"/>
          <w:szCs w:val="24"/>
          <w:lang w:eastAsia="zh-CN"/>
          <w14:ligatures w14:val="none"/>
        </w:rPr>
        <w:t>Απαγορεύεται η συμμετοχή στην διαδικασία σύναψης της παρούσας σύμβασης οικονομικών φορέων, με οποιονδήποτε τρόπο, εφόσον εμπίπτουν στις απαγορεύσεις του Κανονισμού (ΕΕ) 2022/576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(L 111/1) και συγκεκριμένα αν ο οικονομικός φορέας είναι :</w:t>
      </w:r>
    </w:p>
    <w:p w14:paraId="01DB59ED"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Ρώσος υπήκοος ή φυσικό ή νομικό πρόσωπο, οντότητα ή φορέα που έχει την έδρα του στη Ρωσία,</w:t>
      </w:r>
    </w:p>
    <w:p w14:paraId="571590C5"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β) νομικό πρόσωπο, οντότητα ή φορέας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715FADD5"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φυσικό ή νομικό πρόσωπο, οντότητα ή φορέας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στις ικανότητες των οποίων στηρίζεται κατά την έννοια των οδηγιών 2014/24 και του ν. 4412/2016.</w:t>
      </w:r>
    </w:p>
    <w:p w14:paraId="7E9CB42B" w14:textId="07E4C724" w:rsidR="008452FD" w:rsidRPr="00242B85" w:rsidRDefault="008452FD" w:rsidP="008452FD">
      <w:pPr>
        <w:suppressAutoHyphens/>
        <w:spacing w:after="120" w:line="240"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sz w:val="24"/>
          <w:szCs w:val="24"/>
          <w:lang w:eastAsia="zh-CN"/>
          <w14:ligatures w14:val="none"/>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w:t>
      </w:r>
      <w:proofErr w:type="spellStart"/>
      <w:r w:rsidRPr="00242B85">
        <w:rPr>
          <w:rFonts w:ascii="Tahoma" w:eastAsia="Times New Roman" w:hAnsi="Tahoma" w:cs="Tahoma"/>
          <w:sz w:val="24"/>
          <w:szCs w:val="24"/>
          <w:lang w:eastAsia="zh-CN"/>
          <w14:ligatures w14:val="none"/>
        </w:rPr>
        <w:t>υποπαρ</w:t>
      </w:r>
      <w:proofErr w:type="spellEnd"/>
      <w:r w:rsidRPr="00242B85">
        <w:rPr>
          <w:rFonts w:ascii="Tahoma" w:eastAsia="Times New Roman" w:hAnsi="Tahoma" w:cs="Tahoma"/>
          <w:sz w:val="24"/>
          <w:szCs w:val="24"/>
          <w:lang w:eastAsia="zh-CN"/>
          <w14:ligatures w14:val="none"/>
        </w:rPr>
        <w:t xml:space="preserve">. 2.4.3.1 και το ‎ΠΑΡΑΡΤΗΜΑ </w:t>
      </w:r>
      <w:r w:rsidR="004A7FF7" w:rsidRPr="00242B85">
        <w:rPr>
          <w:rFonts w:ascii="Tahoma" w:eastAsia="Times New Roman" w:hAnsi="Tahoma" w:cs="Tahoma"/>
          <w:sz w:val="24"/>
          <w:szCs w:val="24"/>
          <w:lang w:eastAsia="zh-CN"/>
          <w14:ligatures w14:val="none"/>
        </w:rPr>
        <w:t>Ι</w:t>
      </w:r>
      <w:r w:rsidRPr="00242B85">
        <w:rPr>
          <w:rFonts w:ascii="Tahoma" w:eastAsia="Times New Roman" w:hAnsi="Tahoma" w:cs="Tahoma"/>
          <w:sz w:val="24"/>
          <w:szCs w:val="24"/>
          <w:lang w:eastAsia="zh-CN"/>
          <w14:ligatures w14:val="none"/>
        </w:rPr>
        <w:t>Χ – Άλλες Δηλώσεις της παρούσας».</w:t>
      </w:r>
    </w:p>
    <w:p w14:paraId="03839A54" w14:textId="77777777" w:rsidR="004E17F0" w:rsidRPr="00242B85" w:rsidRDefault="008452FD" w:rsidP="008452FD">
      <w:pPr>
        <w:suppressAutoHyphens/>
        <w:spacing w:after="120" w:line="276" w:lineRule="auto"/>
        <w:jc w:val="both"/>
        <w:rPr>
          <w:rFonts w:ascii="Tahoma" w:eastAsia="Times New Roman" w:hAnsi="Tahoma" w:cs="Tahoma"/>
          <w:i/>
          <w:iCs/>
          <w:color w:val="5B9BD5"/>
          <w:sz w:val="24"/>
          <w:szCs w:val="24"/>
          <w:lang w:eastAsia="zh-CN"/>
          <w14:ligatures w14:val="none"/>
        </w:rPr>
      </w:pPr>
      <w:r w:rsidRPr="00242B85">
        <w:rPr>
          <w:rFonts w:ascii="Tahoma" w:eastAsia="Times New Roman" w:hAnsi="Tahoma" w:cs="Tahoma"/>
          <w:b/>
          <w:bCs/>
          <w:sz w:val="24"/>
          <w:szCs w:val="24"/>
          <w:lang w:eastAsia="zh-CN"/>
          <w14:ligatures w14:val="none"/>
        </w:rPr>
        <w:t>3.</w:t>
      </w:r>
      <w:r w:rsidRPr="00242B85">
        <w:rPr>
          <w:rFonts w:ascii="Tahoma" w:eastAsia="Times New Roman" w:hAnsi="Tahoma" w:cs="Tahoma"/>
          <w:sz w:val="24"/>
          <w:szCs w:val="24"/>
          <w:lang w:eastAsia="zh-CN"/>
          <w14:ligatures w14:val="none"/>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39FB50E2" w14:textId="6278AE93" w:rsidR="008452FD" w:rsidRPr="00242B85" w:rsidRDefault="004E17F0" w:rsidP="008452FD">
      <w:pPr>
        <w:suppressAutoHyphens/>
        <w:spacing w:after="120" w:line="276" w:lineRule="auto"/>
        <w:jc w:val="both"/>
        <w:rPr>
          <w:rFonts w:ascii="Tahoma" w:eastAsia="Times New Roman" w:hAnsi="Tahoma" w:cs="Tahoma"/>
          <w:i/>
          <w:iCs/>
          <w:color w:val="5B9BD5"/>
          <w:sz w:val="24"/>
          <w:szCs w:val="24"/>
          <w:lang w:eastAsia="zh-CN"/>
          <w14:ligatures w14:val="none"/>
        </w:rPr>
      </w:pPr>
      <w:r w:rsidRPr="00242B85">
        <w:rPr>
          <w:rFonts w:ascii="Tahoma" w:eastAsia="Times New Roman" w:hAnsi="Tahoma" w:cs="Tahoma"/>
          <w:b/>
          <w:bCs/>
          <w:sz w:val="24"/>
          <w:szCs w:val="24"/>
          <w:lang w:eastAsia="zh-CN"/>
          <w14:ligatures w14:val="none"/>
        </w:rPr>
        <w:t>4.</w:t>
      </w:r>
      <w:r w:rsidRPr="00242B85">
        <w:rPr>
          <w:rFonts w:ascii="Tahoma" w:eastAsia="Times New Roman" w:hAnsi="Tahoma" w:cs="Tahoma"/>
          <w:i/>
          <w:iCs/>
          <w:color w:val="5B9BD5"/>
          <w:sz w:val="24"/>
          <w:szCs w:val="24"/>
          <w:lang w:eastAsia="zh-CN"/>
          <w14:ligatures w14:val="none"/>
        </w:rPr>
        <w:t xml:space="preserve"> </w:t>
      </w:r>
      <w:r w:rsidR="008452FD" w:rsidRPr="00242B85">
        <w:rPr>
          <w:rFonts w:ascii="Tahoma" w:eastAsia="Times New Roman" w:hAnsi="Tahoma" w:cs="Tahoma"/>
          <w:sz w:val="24"/>
          <w:szCs w:val="24"/>
          <w:lang w:eastAsia="zh-CN"/>
          <w14:ligatures w14:val="none"/>
        </w:rPr>
        <w:t xml:space="preserve">Στις περιπτώσεις υποβολής προσφοράς από ένωση οικονομικών φορέων, όλα τα μέλη της ευθύνονται έναντι της αναθέτουσας αρχής αλληλεγγύως και εις </w:t>
      </w:r>
      <w:proofErr w:type="spellStart"/>
      <w:r w:rsidR="008452FD" w:rsidRPr="00242B85">
        <w:rPr>
          <w:rFonts w:ascii="Tahoma" w:eastAsia="Times New Roman" w:hAnsi="Tahoma" w:cs="Tahoma"/>
          <w:sz w:val="24"/>
          <w:szCs w:val="24"/>
          <w:lang w:eastAsia="zh-CN"/>
          <w14:ligatures w14:val="none"/>
        </w:rPr>
        <w:t>ολόκληρον</w:t>
      </w:r>
      <w:proofErr w:type="spellEnd"/>
      <w:r w:rsidR="008452FD" w:rsidRPr="00242B85">
        <w:rPr>
          <w:rFonts w:ascii="Tahoma" w:eastAsia="Times New Roman" w:hAnsi="Tahoma" w:cs="Tahoma"/>
          <w:sz w:val="24"/>
          <w:szCs w:val="24"/>
          <w:lang w:eastAsia="zh-CN"/>
          <w14:ligatures w14:val="none"/>
        </w:rPr>
        <w:t>.</w:t>
      </w:r>
    </w:p>
    <w:p w14:paraId="795ABDF9" w14:textId="1A2309D6" w:rsidR="008452FD" w:rsidRPr="00242B85" w:rsidRDefault="002B2A78"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5.</w:t>
      </w:r>
      <w:r w:rsidRPr="00242B85">
        <w:rPr>
          <w:rFonts w:ascii="Tahoma" w:eastAsia="Times New Roman" w:hAnsi="Tahoma" w:cs="Tahoma"/>
          <w:sz w:val="24"/>
          <w:szCs w:val="24"/>
          <w:lang w:eastAsia="zh-CN"/>
          <w14:ligatures w14:val="none"/>
        </w:rPr>
        <w:t xml:space="preserve"> Ειδικώς για το παρόν αντικείμενο, δικαίωμα συμμετοχής στη διαδικασία έχει ο οικονομικός φορέας ο οποίος ΔΕΝ έχει αναλάβει, ως ανάδοχος ή μέλος ένωσης ή κοινοπραξίας ή υπεργολάβος ή δικαιούχος, </w:t>
      </w:r>
      <w:r w:rsidR="00A16DB0" w:rsidRPr="00242B85">
        <w:rPr>
          <w:rFonts w:ascii="Tahoma" w:eastAsia="Times New Roman" w:hAnsi="Tahoma" w:cs="Tahoma"/>
          <w:sz w:val="24"/>
          <w:szCs w:val="24"/>
          <w:lang w:eastAsia="zh-CN"/>
          <w14:ligatures w14:val="none"/>
        </w:rPr>
        <w:t xml:space="preserve">έργο της αναθέτουσας αρχής που αφορά στα έργα </w:t>
      </w:r>
      <w:r w:rsidR="007F1709" w:rsidRPr="00242B85">
        <w:rPr>
          <w:rFonts w:ascii="Tahoma" w:eastAsia="Times New Roman" w:hAnsi="Tahoma" w:cs="Tahoma"/>
          <w:sz w:val="24"/>
          <w:szCs w:val="24"/>
          <w:lang w:eastAsia="zh-CN"/>
          <w14:ligatures w14:val="none"/>
        </w:rPr>
        <w:t xml:space="preserve">που συνδέονται με το 9ο αίτημα πληρωμής </w:t>
      </w:r>
      <w:r w:rsidR="00A16DB0" w:rsidRPr="00242B85">
        <w:rPr>
          <w:rFonts w:ascii="Tahoma" w:eastAsia="Times New Roman" w:hAnsi="Tahoma" w:cs="Tahoma"/>
          <w:sz w:val="24"/>
          <w:szCs w:val="24"/>
          <w:lang w:eastAsia="zh-CN"/>
          <w14:ligatures w14:val="none"/>
        </w:rPr>
        <w:t>του Ταμείου Ανάκαμψης &amp; Ανθεκτικότητας που υλοποίει η «Κοινωνία της Πληροφορίας Μ.Α.Ε.», τα οποία πρόκειται να ελεγχθούν στο πλαίσιο της παρούσας σύμβασης, καθόσον συντρέχει ασυμβίβαστο και κατάσταση σύγκρουσης συμφερόντων κατά την έννοια του άρθρου 24 του ν. 4412/2016</w:t>
      </w:r>
      <w:r w:rsidRPr="00242B85">
        <w:rPr>
          <w:rFonts w:ascii="Tahoma" w:eastAsia="Times New Roman" w:hAnsi="Tahoma" w:cs="Tahoma"/>
          <w:sz w:val="24"/>
          <w:szCs w:val="24"/>
          <w:lang w:eastAsia="zh-CN"/>
          <w14:ligatures w14:val="none"/>
        </w:rPr>
        <w:t>.</w:t>
      </w:r>
    </w:p>
    <w:p w14:paraId="744B7943" w14:textId="71722E61" w:rsidR="007C1F91" w:rsidRPr="00242B85" w:rsidRDefault="007C1F91"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6.</w:t>
      </w:r>
      <w:r w:rsidRPr="00242B85">
        <w:rPr>
          <w:rFonts w:ascii="Tahoma" w:eastAsia="Times New Roman" w:hAnsi="Tahoma" w:cs="Tahoma"/>
          <w:sz w:val="24"/>
          <w:szCs w:val="24"/>
          <w:lang w:eastAsia="zh-CN"/>
          <w14:ligatures w14:val="none"/>
        </w:rPr>
        <w:t xml:space="preserve"> Για τους σκοπούς της παρούσας, οικονομικός φορέας που δεν έχει δικαίωμα συμμετοχής </w:t>
      </w:r>
      <w:r w:rsidR="002642CF" w:rsidRPr="00242B85">
        <w:rPr>
          <w:rFonts w:ascii="Tahoma" w:eastAsia="Times New Roman" w:hAnsi="Tahoma" w:cs="Tahoma"/>
          <w:sz w:val="24"/>
          <w:szCs w:val="24"/>
          <w:lang w:eastAsia="zh-CN"/>
          <w14:ligatures w14:val="none"/>
        </w:rPr>
        <w:t xml:space="preserve">στη διαδικασία </w:t>
      </w:r>
      <w:r w:rsidRPr="00242B85">
        <w:rPr>
          <w:rFonts w:ascii="Tahoma" w:eastAsia="Times New Roman" w:hAnsi="Tahoma" w:cs="Tahoma"/>
          <w:sz w:val="24"/>
          <w:szCs w:val="24"/>
          <w:lang w:eastAsia="zh-CN"/>
          <w14:ligatures w14:val="none"/>
        </w:rPr>
        <w:t>νοείται και κάθε οικονομικός φορέας που ανήκει στον ίδιο όμιλο επιχειρήσεων</w:t>
      </w:r>
      <w:r w:rsidR="002642C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με οικονομικό φορέα ο οποίος έχει αναλάβει, ως ανάδοχος, μέλος ένωσης</w:t>
      </w:r>
      <w:r w:rsidR="002642CF" w:rsidRPr="00242B85">
        <w:rPr>
          <w:rFonts w:ascii="Tahoma" w:eastAsia="Times New Roman" w:hAnsi="Tahoma" w:cs="Tahoma"/>
          <w:sz w:val="24"/>
          <w:szCs w:val="24"/>
          <w:lang w:eastAsia="zh-CN"/>
          <w14:ligatures w14:val="none"/>
        </w:rPr>
        <w:t xml:space="preserve"> εταιρειών</w:t>
      </w:r>
      <w:r w:rsidRPr="00242B85">
        <w:rPr>
          <w:rFonts w:ascii="Tahoma" w:eastAsia="Times New Roman" w:hAnsi="Tahoma" w:cs="Tahoma"/>
          <w:sz w:val="24"/>
          <w:szCs w:val="24"/>
          <w:lang w:eastAsia="zh-CN"/>
          <w14:ligatures w14:val="none"/>
        </w:rPr>
        <w:t xml:space="preserve"> ή κοινοπραξίας ή υπεργολάβος, έργο της αναθέτουσας αρχής</w:t>
      </w:r>
      <w:r w:rsidR="002642CF" w:rsidRPr="00242B85">
        <w:rPr>
          <w:rFonts w:ascii="Tahoma" w:eastAsia="Times New Roman" w:hAnsi="Tahoma" w:cs="Tahoma"/>
          <w:sz w:val="24"/>
          <w:szCs w:val="24"/>
          <w:lang w:eastAsia="zh-CN"/>
          <w14:ligatures w14:val="none"/>
        </w:rPr>
        <w:t>,</w:t>
      </w:r>
      <w:r w:rsidRPr="00242B85">
        <w:rPr>
          <w:rFonts w:ascii="Tahoma" w:eastAsia="Times New Roman" w:hAnsi="Tahoma" w:cs="Tahoma"/>
          <w:sz w:val="24"/>
          <w:szCs w:val="24"/>
          <w:lang w:eastAsia="zh-CN"/>
          <w14:ligatures w14:val="none"/>
        </w:rPr>
        <w:t xml:space="preserve"> που </w:t>
      </w:r>
      <w:r w:rsidR="0033787B" w:rsidRPr="00242B85">
        <w:rPr>
          <w:rFonts w:ascii="Tahoma" w:eastAsia="Times New Roman" w:hAnsi="Tahoma" w:cs="Tahoma"/>
          <w:sz w:val="24"/>
          <w:szCs w:val="24"/>
          <w:lang w:eastAsia="zh-CN"/>
          <w14:ligatures w14:val="none"/>
        </w:rPr>
        <w:t xml:space="preserve">αφορά </w:t>
      </w:r>
      <w:r w:rsidRPr="00242B85">
        <w:rPr>
          <w:rFonts w:ascii="Tahoma" w:eastAsia="Times New Roman" w:hAnsi="Tahoma" w:cs="Tahoma"/>
          <w:sz w:val="24"/>
          <w:szCs w:val="24"/>
          <w:lang w:eastAsia="zh-CN"/>
          <w14:ligatures w14:val="none"/>
        </w:rPr>
        <w:t>στα έργα που πρόκειται να ελεγχθούν στο πλαίσιο της παρούσας σύμβασης, εφόσον από τη σχέση αυτή δύναται να προκύψει κατάσταση σύγκρουσης συμφερόντων κατά την έννοια του άρθρου 24 του ν. 4412/2016.</w:t>
      </w:r>
    </w:p>
    <w:p w14:paraId="2936EB6D" w14:textId="77777777" w:rsidR="008452FD" w:rsidRPr="00242B85" w:rsidRDefault="008452FD" w:rsidP="0035687F">
      <w:pPr>
        <w:keepNext/>
        <w:numPr>
          <w:ilvl w:val="2"/>
          <w:numId w:val="17"/>
        </w:numPr>
        <w:suppressAutoHyphens/>
        <w:spacing w:before="240" w:after="60" w:line="240" w:lineRule="auto"/>
        <w:ind w:left="1276"/>
        <w:jc w:val="both"/>
        <w:outlineLvl w:val="2"/>
        <w:rPr>
          <w:rFonts w:ascii="Tahoma" w:eastAsia="Times New Roman" w:hAnsi="Tahoma" w:cs="Tahoma"/>
          <w:b/>
          <w:bCs/>
          <w:sz w:val="24"/>
          <w:szCs w:val="24"/>
          <w:lang w:eastAsia="zh-CN"/>
          <w14:ligatures w14:val="none"/>
        </w:rPr>
      </w:pPr>
      <w:bookmarkStart w:id="88" w:name="_Toc97194422"/>
      <w:bookmarkStart w:id="89" w:name="_Toc97194272"/>
      <w:bookmarkStart w:id="90" w:name="_Ref496542081"/>
      <w:bookmarkStart w:id="91" w:name="_Toc221695876"/>
      <w:r w:rsidRPr="00242B85">
        <w:rPr>
          <w:rFonts w:ascii="Tahoma" w:eastAsia="Times New Roman" w:hAnsi="Tahoma" w:cs="Tahoma"/>
          <w:b/>
          <w:bCs/>
          <w:sz w:val="24"/>
          <w:szCs w:val="24"/>
          <w:lang w:eastAsia="zh-CN"/>
          <w14:ligatures w14:val="none"/>
        </w:rPr>
        <w:t>Εγγύηση συμμετοχής</w:t>
      </w:r>
      <w:bookmarkEnd w:id="88"/>
      <w:bookmarkEnd w:id="89"/>
      <w:bookmarkEnd w:id="90"/>
      <w:bookmarkEnd w:id="91"/>
    </w:p>
    <w:p w14:paraId="3AF272B7" w14:textId="7EECC159" w:rsidR="008452FD" w:rsidRPr="00242B85" w:rsidRDefault="008452FD" w:rsidP="008452FD">
      <w:pPr>
        <w:tabs>
          <w:tab w:val="left" w:pos="0"/>
          <w:tab w:val="left" w:pos="1134"/>
        </w:tabs>
        <w:suppressAutoHyphens/>
        <w:spacing w:before="240" w:after="12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2.2.2.1.</w:t>
      </w:r>
      <w:r w:rsidRPr="00242B85">
        <w:rPr>
          <w:rFonts w:ascii="Tahoma" w:eastAsia="Times New Roman" w:hAnsi="Tahoma" w:cs="Tahoma"/>
          <w:sz w:val="24"/>
          <w:szCs w:val="24"/>
          <w:lang w:eastAsia="zh-CN"/>
          <w14:ligatures w14:val="none"/>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σύμφωνα με το αντίστοιχο υπόδειγμα στο «</w:t>
      </w:r>
      <w:r w:rsidRPr="00242B85">
        <w:rPr>
          <w:rFonts w:ascii="Tahoma" w:eastAsia="Times New Roman" w:hAnsi="Tahoma" w:cs="Tahoma"/>
          <w:b/>
          <w:bCs/>
          <w:sz w:val="24"/>
          <w:szCs w:val="24"/>
          <w:lang w:val="en-GB" w:eastAsia="zh-CN"/>
          <w14:ligatures w14:val="none"/>
        </w:rPr>
        <w:fldChar w:fldCharType="begin"/>
      </w:r>
      <w:r w:rsidRPr="00242B85">
        <w:rPr>
          <w:rFonts w:ascii="Tahoma" w:eastAsia="Times New Roman" w:hAnsi="Tahoma" w:cs="Tahoma"/>
          <w:b/>
          <w:bCs/>
          <w:sz w:val="24"/>
          <w:szCs w:val="24"/>
          <w:lang w:eastAsia="zh-CN"/>
          <w14:ligatures w14:val="none"/>
        </w:rPr>
        <w:instrText xml:space="preserve"> </w:instrText>
      </w:r>
      <w:r w:rsidRPr="00242B85">
        <w:rPr>
          <w:rFonts w:ascii="Tahoma" w:eastAsia="Times New Roman" w:hAnsi="Tahoma" w:cs="Tahoma"/>
          <w:b/>
          <w:bCs/>
          <w:sz w:val="24"/>
          <w:szCs w:val="24"/>
          <w:lang w:val="en-GB" w:eastAsia="zh-CN"/>
          <w14:ligatures w14:val="none"/>
        </w:rPr>
        <w:instrText>REF</w:instrText>
      </w:r>
      <w:r w:rsidRPr="00242B85">
        <w:rPr>
          <w:rFonts w:ascii="Tahoma" w:eastAsia="Times New Roman" w:hAnsi="Tahoma" w:cs="Tahoma"/>
          <w:b/>
          <w:bCs/>
          <w:sz w:val="24"/>
          <w:szCs w:val="24"/>
          <w:lang w:eastAsia="zh-CN"/>
          <w14:ligatures w14:val="none"/>
        </w:rPr>
        <w:instrText xml:space="preserve"> _</w:instrText>
      </w:r>
      <w:r w:rsidRPr="00242B85">
        <w:rPr>
          <w:rFonts w:ascii="Tahoma" w:eastAsia="Times New Roman" w:hAnsi="Tahoma" w:cs="Tahoma"/>
          <w:b/>
          <w:bCs/>
          <w:sz w:val="24"/>
          <w:szCs w:val="24"/>
          <w:lang w:val="en-GB" w:eastAsia="zh-CN"/>
          <w14:ligatures w14:val="none"/>
        </w:rPr>
        <w:instrText>Ref</w:instrText>
      </w:r>
      <w:r w:rsidRPr="00242B85">
        <w:rPr>
          <w:rFonts w:ascii="Tahoma" w:eastAsia="Times New Roman" w:hAnsi="Tahoma" w:cs="Tahoma"/>
          <w:b/>
          <w:bCs/>
          <w:sz w:val="24"/>
          <w:szCs w:val="24"/>
          <w:lang w:eastAsia="zh-CN"/>
          <w14:ligatures w14:val="none"/>
        </w:rPr>
        <w:instrText>496623895 \</w:instrText>
      </w:r>
      <w:r w:rsidRPr="00242B85">
        <w:rPr>
          <w:rFonts w:ascii="Tahoma" w:eastAsia="Times New Roman" w:hAnsi="Tahoma" w:cs="Tahoma"/>
          <w:b/>
          <w:bCs/>
          <w:sz w:val="24"/>
          <w:szCs w:val="24"/>
          <w:lang w:val="en-GB" w:eastAsia="zh-CN"/>
          <w14:ligatures w14:val="none"/>
        </w:rPr>
        <w:instrText>h</w:instrText>
      </w:r>
      <w:r w:rsidRPr="00242B85">
        <w:rPr>
          <w:rFonts w:ascii="Tahoma" w:eastAsia="Times New Roman" w:hAnsi="Tahoma" w:cs="Tahoma"/>
          <w:b/>
          <w:bCs/>
          <w:sz w:val="24"/>
          <w:szCs w:val="24"/>
          <w:lang w:eastAsia="zh-CN"/>
          <w14:ligatures w14:val="none"/>
        </w:rPr>
        <w:instrText xml:space="preserve">  \* </w:instrText>
      </w:r>
      <w:r w:rsidRPr="00242B85">
        <w:rPr>
          <w:rFonts w:ascii="Tahoma" w:eastAsia="Times New Roman" w:hAnsi="Tahoma" w:cs="Tahoma"/>
          <w:b/>
          <w:bCs/>
          <w:sz w:val="24"/>
          <w:szCs w:val="24"/>
          <w:lang w:val="en-GB" w:eastAsia="zh-CN"/>
          <w14:ligatures w14:val="none"/>
        </w:rPr>
        <w:instrText>MERGEFORMAT</w:instrText>
      </w:r>
      <w:r w:rsidRPr="00242B85">
        <w:rPr>
          <w:rFonts w:ascii="Tahoma" w:eastAsia="Times New Roman" w:hAnsi="Tahoma" w:cs="Tahoma"/>
          <w:b/>
          <w:bCs/>
          <w:sz w:val="24"/>
          <w:szCs w:val="24"/>
          <w:lang w:eastAsia="zh-CN"/>
          <w14:ligatures w14:val="none"/>
        </w:rPr>
        <w:instrText xml:space="preserve"> </w:instrText>
      </w:r>
      <w:r w:rsidRPr="00242B85">
        <w:rPr>
          <w:rFonts w:ascii="Tahoma" w:eastAsia="Times New Roman" w:hAnsi="Tahoma" w:cs="Tahoma"/>
          <w:b/>
          <w:bCs/>
          <w:sz w:val="24"/>
          <w:szCs w:val="24"/>
          <w:lang w:val="en-GB" w:eastAsia="zh-CN"/>
          <w14:ligatures w14:val="none"/>
        </w:rPr>
      </w:r>
      <w:r w:rsidRPr="00242B85">
        <w:rPr>
          <w:rFonts w:ascii="Tahoma" w:eastAsia="Times New Roman" w:hAnsi="Tahoma" w:cs="Tahoma"/>
          <w:b/>
          <w:bCs/>
          <w:sz w:val="24"/>
          <w:szCs w:val="24"/>
          <w:lang w:val="en-GB" w:eastAsia="zh-CN"/>
          <w14:ligatures w14:val="none"/>
        </w:rPr>
        <w:fldChar w:fldCharType="separate"/>
      </w:r>
      <w:r w:rsidR="00CC35B6" w:rsidRPr="00242B85">
        <w:rPr>
          <w:rFonts w:ascii="Tahoma" w:eastAsia="Times New Roman" w:hAnsi="Tahoma" w:cs="Tahoma"/>
          <w:b/>
          <w:bCs/>
          <w:sz w:val="24"/>
          <w:szCs w:val="24"/>
          <w:lang w:eastAsia="zh-CN"/>
          <w14:ligatures w14:val="none"/>
        </w:rPr>
        <w:t xml:space="preserve">ΠΑΡΑΡΤΗΜΑ </w:t>
      </w:r>
      <w:r w:rsidR="00CC35B6" w:rsidRPr="00242B85">
        <w:rPr>
          <w:rFonts w:ascii="Tahoma" w:eastAsia="Times New Roman" w:hAnsi="Tahoma" w:cs="Tahoma"/>
          <w:b/>
          <w:bCs/>
          <w:sz w:val="24"/>
          <w:szCs w:val="24"/>
          <w:lang w:val="en-GB" w:eastAsia="zh-CN"/>
          <w14:ligatures w14:val="none"/>
        </w:rPr>
        <w:t>VI</w:t>
      </w:r>
      <w:r w:rsidR="00CC35B6" w:rsidRPr="00242B85">
        <w:rPr>
          <w:rFonts w:ascii="Tahoma" w:eastAsia="Times New Roman" w:hAnsi="Tahoma" w:cs="Tahoma"/>
          <w:b/>
          <w:bCs/>
          <w:sz w:val="24"/>
          <w:szCs w:val="24"/>
          <w:lang w:eastAsia="zh-CN"/>
          <w14:ligatures w14:val="none"/>
        </w:rPr>
        <w:t xml:space="preserve"> – </w:t>
      </w:r>
      <w:r w:rsidRPr="00242B85">
        <w:rPr>
          <w:rFonts w:ascii="Tahoma" w:eastAsia="Times New Roman" w:hAnsi="Tahoma" w:cs="Tahoma"/>
          <w:b/>
          <w:bCs/>
          <w:sz w:val="24"/>
          <w:szCs w:val="24"/>
          <w:lang w:val="en-GB" w:eastAsia="zh-CN"/>
          <w14:ligatures w14:val="none"/>
        </w:rPr>
        <w:fldChar w:fldCharType="end"/>
      </w:r>
      <w:r w:rsidRPr="00242B85">
        <w:rPr>
          <w:rFonts w:ascii="Tahoma" w:eastAsia="Times New Roman" w:hAnsi="Tahoma" w:cs="Tahoma"/>
          <w:b/>
          <w:bCs/>
          <w:sz w:val="24"/>
          <w:szCs w:val="24"/>
          <w:lang w:eastAsia="zh-CN"/>
          <w14:ligatures w14:val="none"/>
        </w:rPr>
        <w:t xml:space="preserve">Υποδείγματα Εγγυητικών Επιστολών» </w:t>
      </w:r>
      <w:r w:rsidRPr="00242B85">
        <w:rPr>
          <w:rFonts w:ascii="Tahoma" w:eastAsia="Times New Roman" w:hAnsi="Tahoma" w:cs="Tahoma"/>
          <w:sz w:val="24"/>
          <w:szCs w:val="24"/>
          <w:lang w:eastAsia="zh-CN"/>
          <w14:ligatures w14:val="none"/>
        </w:rPr>
        <w:t>της παρούσας.</w:t>
      </w:r>
    </w:p>
    <w:p w14:paraId="0227A037" w14:textId="16D570E6"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sz w:val="24"/>
          <w:szCs w:val="24"/>
          <w:lang w:eastAsia="zh-CN"/>
          <w14:ligatures w14:val="none"/>
        </w:rPr>
        <w:t xml:space="preserve">Το ποσό της εγγυητικής επιστολής θα πρέπει να καλύπτει σε ευρώ (€) ποσοστό </w:t>
      </w:r>
      <w:r w:rsidRPr="00242B85">
        <w:rPr>
          <w:rFonts w:ascii="Tahoma" w:eastAsia="Times New Roman" w:hAnsi="Tahoma" w:cs="Tahoma"/>
          <w:b/>
          <w:sz w:val="24"/>
          <w:szCs w:val="24"/>
          <w:lang w:eastAsia="zh-CN"/>
          <w14:ligatures w14:val="none"/>
        </w:rPr>
        <w:t>2%</w:t>
      </w:r>
      <w:r w:rsidRPr="00242B85">
        <w:rPr>
          <w:rFonts w:ascii="Tahoma" w:eastAsia="Times New Roman" w:hAnsi="Tahoma" w:cs="Tahoma"/>
          <w:sz w:val="24"/>
          <w:szCs w:val="24"/>
          <w:lang w:eastAsia="zh-CN"/>
          <w14:ligatures w14:val="none"/>
        </w:rPr>
        <w:t xml:space="preserve"> του προϋπολογισμού του Έργου (μη συμπεριλαμβανομένου ΦΠΑ) </w:t>
      </w:r>
      <w:r w:rsidRPr="00242B85">
        <w:rPr>
          <w:rFonts w:ascii="Tahoma" w:eastAsia="Times New Roman" w:hAnsi="Tahoma" w:cs="Tahoma"/>
          <w:b/>
          <w:bCs/>
          <w:sz w:val="24"/>
          <w:szCs w:val="24"/>
          <w:lang w:eastAsia="zh-CN"/>
          <w14:ligatures w14:val="none"/>
        </w:rPr>
        <w:t>ήτοι</w:t>
      </w:r>
      <w:r w:rsidR="00E437B1" w:rsidRPr="00242B85">
        <w:rPr>
          <w:rFonts w:ascii="Tahoma" w:eastAsia="Times New Roman" w:hAnsi="Tahoma" w:cs="Tahoma"/>
          <w:b/>
          <w:bCs/>
          <w:sz w:val="24"/>
          <w:szCs w:val="24"/>
          <w:lang w:eastAsia="zh-CN"/>
          <w14:ligatures w14:val="none"/>
        </w:rPr>
        <w:t xml:space="preserve"> </w:t>
      </w:r>
      <w:r w:rsidR="00F32F0A" w:rsidRPr="00242B85">
        <w:rPr>
          <w:rFonts w:ascii="Tahoma" w:eastAsia="Times New Roman" w:hAnsi="Tahoma" w:cs="Tahoma"/>
          <w:b/>
          <w:bCs/>
          <w:sz w:val="24"/>
          <w:szCs w:val="24"/>
          <w:lang w:eastAsia="zh-CN"/>
          <w14:ligatures w14:val="none"/>
        </w:rPr>
        <w:t xml:space="preserve">δεκατρείς χιλιάδες </w:t>
      </w:r>
      <w:r w:rsidR="00433B5A" w:rsidRPr="00242B85">
        <w:rPr>
          <w:rFonts w:ascii="Tahoma" w:eastAsia="Times New Roman" w:hAnsi="Tahoma" w:cs="Tahoma"/>
          <w:b/>
          <w:bCs/>
          <w:sz w:val="24"/>
          <w:szCs w:val="24"/>
          <w:lang w:eastAsia="zh-CN"/>
          <w14:ligatures w14:val="none"/>
        </w:rPr>
        <w:t xml:space="preserve">εννιακόσια ενενήντα επτά </w:t>
      </w:r>
      <w:r w:rsidR="00AA3BF5" w:rsidRPr="00242B85">
        <w:rPr>
          <w:rFonts w:ascii="Tahoma" w:eastAsia="Times New Roman" w:hAnsi="Tahoma" w:cs="Tahoma"/>
          <w:b/>
          <w:bCs/>
          <w:sz w:val="24"/>
          <w:szCs w:val="24"/>
          <w:lang w:eastAsia="zh-CN"/>
          <w14:ligatures w14:val="none"/>
        </w:rPr>
        <w:t>ευρώ</w:t>
      </w:r>
      <w:r w:rsidR="00E437B1" w:rsidRPr="00242B85">
        <w:rPr>
          <w:rFonts w:ascii="Tahoma" w:eastAsia="Times New Roman" w:hAnsi="Tahoma" w:cs="Tahoma"/>
          <w:b/>
          <w:bCs/>
          <w:sz w:val="24"/>
          <w:szCs w:val="24"/>
          <w:lang w:eastAsia="zh-CN"/>
          <w14:ligatures w14:val="none"/>
        </w:rPr>
        <w:t xml:space="preserve"> </w:t>
      </w:r>
      <w:r w:rsidR="00433B5A" w:rsidRPr="00242B85">
        <w:rPr>
          <w:rFonts w:ascii="Tahoma" w:eastAsia="Times New Roman" w:hAnsi="Tahoma" w:cs="Tahoma"/>
          <w:b/>
          <w:bCs/>
          <w:sz w:val="24"/>
          <w:szCs w:val="24"/>
          <w:lang w:eastAsia="zh-CN"/>
          <w14:ligatures w14:val="none"/>
        </w:rPr>
        <w:t xml:space="preserve">και ογδόντα λεπτά </w:t>
      </w:r>
      <w:r w:rsidR="00E437B1" w:rsidRPr="00242B85">
        <w:rPr>
          <w:rFonts w:ascii="Tahoma" w:eastAsia="Times New Roman" w:hAnsi="Tahoma" w:cs="Tahoma"/>
          <w:b/>
          <w:bCs/>
          <w:sz w:val="24"/>
          <w:szCs w:val="24"/>
          <w:lang w:eastAsia="zh-CN"/>
          <w14:ligatures w14:val="none"/>
        </w:rPr>
        <w:t>(</w:t>
      </w:r>
      <w:r w:rsidR="00AA3BF5" w:rsidRPr="00242B85">
        <w:rPr>
          <w:rFonts w:ascii="Tahoma" w:eastAsia="Times New Roman" w:hAnsi="Tahoma" w:cs="Tahoma"/>
          <w:b/>
          <w:bCs/>
          <w:sz w:val="24"/>
          <w:szCs w:val="24"/>
          <w:lang w:eastAsia="zh-CN"/>
          <w14:ligatures w14:val="none"/>
        </w:rPr>
        <w:t xml:space="preserve">€ </w:t>
      </w:r>
      <w:r w:rsidR="00F32F0A" w:rsidRPr="00242B85">
        <w:rPr>
          <w:rFonts w:ascii="Tahoma" w:eastAsia="Times New Roman" w:hAnsi="Tahoma" w:cs="Tahoma"/>
          <w:b/>
          <w:bCs/>
          <w:sz w:val="24"/>
          <w:szCs w:val="24"/>
          <w:lang w:eastAsia="zh-CN"/>
          <w14:ligatures w14:val="none"/>
        </w:rPr>
        <w:t>13.997,80</w:t>
      </w:r>
      <w:r w:rsidR="00AA3BF5" w:rsidRPr="00242B85">
        <w:rPr>
          <w:rFonts w:ascii="Tahoma" w:eastAsia="Times New Roman" w:hAnsi="Tahoma" w:cs="Tahoma"/>
          <w:b/>
          <w:bCs/>
          <w:sz w:val="24"/>
          <w:szCs w:val="24"/>
          <w:lang w:eastAsia="zh-CN"/>
          <w14:ligatures w14:val="none"/>
        </w:rPr>
        <w:t>).</w:t>
      </w:r>
    </w:p>
    <w:p w14:paraId="29A6AD4C" w14:textId="76CD350D"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sz w:val="24"/>
          <w:szCs w:val="24"/>
          <w:lang w:eastAsia="zh-CN"/>
          <w14:ligatures w14:val="none"/>
        </w:rPr>
        <w:lastRenderedPageBreak/>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r w:rsidR="00F37F9D" w:rsidRPr="00242B85">
        <w:rPr>
          <w:rFonts w:ascii="Tahoma" w:eastAsia="Times New Roman" w:hAnsi="Tahoma" w:cs="Tahoma"/>
          <w:sz w:val="24"/>
          <w:szCs w:val="24"/>
          <w:lang w:eastAsia="zh-CN"/>
          <w14:ligatures w14:val="none"/>
        </w:rPr>
        <w:t>.</w:t>
      </w:r>
    </w:p>
    <w:p w14:paraId="7A52FDF2" w14:textId="4C86CFB9"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 xml:space="preserve">Η εγγύηση συμμετοχής πρέπει να ισχύει τουλάχιστον για τριάντα (30) ημέρες μετά τη λήξη του χρόνου ισχύος της προσφοράς της παρ.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496542431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2.4.5</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bCs/>
          <w:sz w:val="24"/>
          <w:szCs w:val="24"/>
          <w:lang w:eastAsia="zh-CN"/>
          <w14:ligatures w14:val="none"/>
        </w:rPr>
        <w:t>«Χρόνος Ισχύος των Προσφορών» της παρούσας, άλλως η προσφορά απορρίπτεται. Η αναθέτουσα αρχή μπορεί, πριν τη λήξη της προσφοράς, να ζητεί από τους προσφέροντες να παρατείνουν, πριν τη λήξη τους, τη διάρκεια ισχύος της προσφοράς και της εγγύησης συμμετοχής.</w:t>
      </w:r>
    </w:p>
    <w:p w14:paraId="5CE515BD" w14:textId="0BD3B156"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Cs/>
          <w:sz w:val="24"/>
          <w:szCs w:val="24"/>
          <w:lang w:eastAsia="zh-CN"/>
          <w14:ligatures w14:val="none"/>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496542534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3.1</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bCs/>
          <w:sz w:val="24"/>
          <w:szCs w:val="24"/>
          <w:lang w:eastAsia="zh-CN"/>
          <w14:ligatures w14:val="none"/>
        </w:rPr>
        <w:t xml:space="preserve"> της παρούσας, άλλως η προσφορά απορρίπτεται ως απαράδεκτη, μετά από γνώμη της Επιτροπής Διαγωνισμού.</w:t>
      </w:r>
    </w:p>
    <w:p w14:paraId="5B7FD1FE" w14:textId="77777777" w:rsidR="008452FD" w:rsidRPr="00242B85" w:rsidRDefault="008452FD" w:rsidP="008452FD">
      <w:pPr>
        <w:suppressAutoHyphens/>
        <w:spacing w:after="120" w:line="240" w:lineRule="auto"/>
        <w:jc w:val="both"/>
        <w:rPr>
          <w:rFonts w:ascii="Tahoma" w:eastAsia="Times New Roman" w:hAnsi="Tahoma" w:cs="Tahoma"/>
          <w:b/>
          <w:bCs/>
          <w:sz w:val="24"/>
          <w:szCs w:val="24"/>
          <w:lang w:eastAsia="zh-CN"/>
          <w14:ligatures w14:val="none"/>
        </w:rPr>
      </w:pPr>
    </w:p>
    <w:p w14:paraId="51A7F169" w14:textId="77777777" w:rsidR="008452FD" w:rsidRPr="00242B85" w:rsidRDefault="008452FD" w:rsidP="008452FD">
      <w:pPr>
        <w:tabs>
          <w:tab w:val="left" w:pos="0"/>
          <w:tab w:val="left" w:pos="1134"/>
        </w:tabs>
        <w:suppressAutoHyphens/>
        <w:spacing w:before="240" w:after="12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2.2.2.2.</w:t>
      </w:r>
      <w:r w:rsidRPr="00242B85">
        <w:rPr>
          <w:rFonts w:ascii="Tahoma" w:eastAsia="Times New Roman" w:hAnsi="Tahoma" w:cs="Tahoma"/>
          <w:sz w:val="24"/>
          <w:szCs w:val="24"/>
          <w:lang w:eastAsia="zh-CN"/>
          <w14:ligatures w14:val="none"/>
        </w:rPr>
        <w:t xml:space="preserve">Η εγγύηση συμμετοχής επιστρέφεται στον ανάδοχο με την προσκόμιση της εγγύησης καλής εκτέλεσης. </w:t>
      </w:r>
    </w:p>
    <w:p w14:paraId="32E537D1"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εγγύηση συμμετοχής επιστρέφεται στους λοιπούς προσφέροντες σύμφωνα με τα ειδικότερα οριζόμενα </w:t>
      </w:r>
      <w:r w:rsidRPr="00242B85">
        <w:rPr>
          <w:rFonts w:ascii="Tahoma" w:eastAsia="Times New Roman" w:hAnsi="Tahoma" w:cs="Tahoma"/>
          <w:bCs/>
          <w:sz w:val="24"/>
          <w:szCs w:val="24"/>
          <w:lang w:eastAsia="zh-CN"/>
          <w14:ligatures w14:val="none"/>
        </w:rPr>
        <w:t>στην παρ. 3 του άρθρου 72 του ν. 4412/2016</w:t>
      </w:r>
      <w:r w:rsidRPr="00242B85">
        <w:rPr>
          <w:rFonts w:ascii="Tahoma" w:eastAsia="Times New Roman" w:hAnsi="Tahoma" w:cs="Tahoma"/>
          <w:sz w:val="24"/>
          <w:szCs w:val="24"/>
          <w:lang w:eastAsia="zh-CN"/>
          <w14:ligatures w14:val="none"/>
        </w:rPr>
        <w:t xml:space="preserve"> μετά από :</w:t>
      </w:r>
    </w:p>
    <w:p w14:paraId="1E9B0B4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αα</w:t>
      </w:r>
      <w:proofErr w:type="spellEnd"/>
      <w:r w:rsidRPr="00242B85">
        <w:rPr>
          <w:rFonts w:ascii="Tahoma" w:eastAsia="Times New Roman" w:hAnsi="Tahoma" w:cs="Tahoma"/>
          <w:sz w:val="24"/>
          <w:szCs w:val="24"/>
          <w:lang w:eastAsia="zh-CN"/>
          <w14:ligatures w14:val="none"/>
        </w:rPr>
        <w:t xml:space="preserve">) την άπρακτη πάροδο της προθεσμίας άσκησης </w:t>
      </w:r>
      <w:proofErr w:type="spellStart"/>
      <w:r w:rsidRPr="00242B85">
        <w:rPr>
          <w:rFonts w:ascii="Tahoma" w:eastAsia="Times New Roman" w:hAnsi="Tahoma" w:cs="Tahoma"/>
          <w:sz w:val="24"/>
          <w:szCs w:val="24"/>
          <w:lang w:eastAsia="zh-CN"/>
          <w14:ligatures w14:val="none"/>
        </w:rPr>
        <w:t>ενδικοφανούς</w:t>
      </w:r>
      <w:proofErr w:type="spellEnd"/>
      <w:r w:rsidRPr="00242B85">
        <w:rPr>
          <w:rFonts w:ascii="Tahoma" w:eastAsia="Times New Roman" w:hAnsi="Tahoma" w:cs="Tahoma"/>
          <w:sz w:val="24"/>
          <w:szCs w:val="24"/>
          <w:lang w:eastAsia="zh-CN"/>
          <w14:ligatures w14:val="none"/>
        </w:rPr>
        <w:t xml:space="preserve"> προσφυγής ή την έκδοση απόφασης επί </w:t>
      </w:r>
      <w:proofErr w:type="spellStart"/>
      <w:r w:rsidRPr="00242B85">
        <w:rPr>
          <w:rFonts w:ascii="Tahoma" w:eastAsia="Times New Roman" w:hAnsi="Tahoma" w:cs="Tahoma"/>
          <w:sz w:val="24"/>
          <w:szCs w:val="24"/>
          <w:lang w:eastAsia="zh-CN"/>
          <w14:ligatures w14:val="none"/>
        </w:rPr>
        <w:t>ασκηθείσας</w:t>
      </w:r>
      <w:proofErr w:type="spellEnd"/>
      <w:r w:rsidRPr="00242B85">
        <w:rPr>
          <w:rFonts w:ascii="Tahoma" w:eastAsia="Times New Roman" w:hAnsi="Tahoma" w:cs="Tahoma"/>
          <w:sz w:val="24"/>
          <w:szCs w:val="24"/>
          <w:lang w:eastAsia="zh-CN"/>
          <w14:ligatures w14:val="none"/>
        </w:rPr>
        <w:t xml:space="preserve"> προσφυγής κατά της απόφασης κατακύρωσης,</w:t>
      </w:r>
    </w:p>
    <w:p w14:paraId="3D0C0E57"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ββ</w:t>
      </w:r>
      <w:proofErr w:type="spellEnd"/>
      <w:r w:rsidRPr="00242B85">
        <w:rPr>
          <w:rFonts w:ascii="Tahoma" w:eastAsia="Times New Roman" w:hAnsi="Tahoma" w:cs="Tahoma"/>
          <w:sz w:val="24"/>
          <w:szCs w:val="24"/>
          <w:lang w:eastAsia="zh-CN"/>
          <w14:ligatures w14:val="none"/>
        </w:rPr>
        <w:t>) την άπρακτη πάροδο της προθεσμίας άσκησης ενδίκων βοηθημάτων προσωρινής δικαστικής προστασίας ή την έκδοση απόφασης επ’ αυτών,</w:t>
      </w:r>
    </w:p>
    <w:p w14:paraId="128EE2E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γγ</w:t>
      </w:r>
      <w:proofErr w:type="spellEnd"/>
      <w:r w:rsidRPr="00242B85">
        <w:rPr>
          <w:rFonts w:ascii="Tahoma" w:eastAsia="Times New Roman" w:hAnsi="Tahoma" w:cs="Tahoma"/>
          <w:sz w:val="24"/>
          <w:szCs w:val="24"/>
          <w:lang w:eastAsia="zh-CN"/>
          <w14:ligatures w14:val="none"/>
        </w:rPr>
        <w:t xml:space="preserve">) την ολοκλήρωση του </w:t>
      </w:r>
      <w:proofErr w:type="spellStart"/>
      <w:r w:rsidRPr="00242B85">
        <w:rPr>
          <w:rFonts w:ascii="Tahoma" w:eastAsia="Times New Roman" w:hAnsi="Tahoma" w:cs="Tahoma"/>
          <w:sz w:val="24"/>
          <w:szCs w:val="24"/>
          <w:lang w:eastAsia="zh-CN"/>
          <w14:ligatures w14:val="none"/>
        </w:rPr>
        <w:t>προσυμβατικού</w:t>
      </w:r>
      <w:proofErr w:type="spellEnd"/>
      <w:r w:rsidRPr="00242B85">
        <w:rPr>
          <w:rFonts w:ascii="Tahoma" w:eastAsia="Times New Roman" w:hAnsi="Tahoma" w:cs="Tahoma"/>
          <w:sz w:val="24"/>
          <w:szCs w:val="24"/>
          <w:lang w:eastAsia="zh-CN"/>
          <w14:ligatures w14:val="none"/>
        </w:rPr>
        <w:t xml:space="preserve"> ελέγχου από το Ελεγκτικό Συνέδριο, σύμφωνα με τα άρθρα 324 έως 327 του ν. 4700/2020 (Α’ 127), εφόσον απαιτείται.</w:t>
      </w:r>
    </w:p>
    <w:p w14:paraId="0EA3230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Για τα προηγούμενα στάδια της κατακύρωσης η εγγύηση συμμετοχής επιστρέφεται στους συμμετέχοντες σε περίπτωση:</w:t>
      </w:r>
    </w:p>
    <w:p w14:paraId="2383104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λήξης του χρόνου ισχύος της προσφοράς και μη ανανέωσης αυτής και</w:t>
      </w:r>
    </w:p>
    <w:p w14:paraId="7614DDC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απόρριψης της προσφοράς τους και εφόσον δεν έχει ασκηθεί </w:t>
      </w:r>
      <w:proofErr w:type="spellStart"/>
      <w:r w:rsidRPr="00242B85">
        <w:rPr>
          <w:rFonts w:ascii="Tahoma" w:eastAsia="Times New Roman" w:hAnsi="Tahoma" w:cs="Tahoma"/>
          <w:sz w:val="24"/>
          <w:szCs w:val="24"/>
          <w:lang w:eastAsia="zh-CN"/>
          <w14:ligatures w14:val="none"/>
        </w:rPr>
        <w:t>ενδικοφανής</w:t>
      </w:r>
      <w:proofErr w:type="spellEnd"/>
      <w:r w:rsidRPr="00242B85">
        <w:rPr>
          <w:rFonts w:ascii="Tahoma" w:eastAsia="Times New Roman" w:hAnsi="Tahoma" w:cs="Tahoma"/>
          <w:sz w:val="24"/>
          <w:szCs w:val="24"/>
          <w:lang w:eastAsia="zh-CN"/>
          <w14:ligatures w14:val="none"/>
        </w:rPr>
        <w:t xml:space="preserve"> προσφυγή ή ένδικο βοήθημα ή έχει εκπνεύσει άπρακτη η προθεσμία άσκησης </w:t>
      </w:r>
      <w:proofErr w:type="spellStart"/>
      <w:r w:rsidRPr="00242B85">
        <w:rPr>
          <w:rFonts w:ascii="Tahoma" w:eastAsia="Times New Roman" w:hAnsi="Tahoma" w:cs="Tahoma"/>
          <w:sz w:val="24"/>
          <w:szCs w:val="24"/>
          <w:lang w:eastAsia="zh-CN"/>
          <w14:ligatures w14:val="none"/>
        </w:rPr>
        <w:t>ενδικοφανούς</w:t>
      </w:r>
      <w:proofErr w:type="spellEnd"/>
      <w:r w:rsidRPr="00242B85">
        <w:rPr>
          <w:rFonts w:ascii="Tahoma" w:eastAsia="Times New Roman" w:hAnsi="Tahoma" w:cs="Tahoma"/>
          <w:sz w:val="24"/>
          <w:szCs w:val="24"/>
          <w:lang w:eastAsia="zh-CN"/>
          <w14:ligatures w14:val="none"/>
        </w:rPr>
        <w:t xml:space="preserve"> προσφυγής ή ενδίκων βοηθημάτων ή έχει λάβει χώρα παραίτηση από το δικαίωμα άσκησης αυτών ή αυτά έχουν απορριφθεί αμετακλήτως.</w:t>
      </w:r>
    </w:p>
    <w:p w14:paraId="198D98B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6827F0DA" w14:textId="50C22F70"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2.2.2.3.</w:t>
      </w:r>
      <w:r w:rsidRPr="00242B85">
        <w:rPr>
          <w:rFonts w:ascii="Tahoma" w:eastAsia="Times New Roman" w:hAnsi="Tahoma" w:cs="Tahoma"/>
          <w:sz w:val="24"/>
          <w:szCs w:val="24"/>
          <w:lang w:eastAsia="zh-CN"/>
          <w14:ligatures w14:val="none"/>
        </w:rPr>
        <w:t xml:space="preserve"> Η εγγύηση συμμετοχής καταπίπτει, εάν ο προσφέρων α) αποσύρει την προσφορά του κατά τη διάρκεια ισχύος αυτής, β) παρέχει, εν γνώσει του, ψευδή στοιχεία ή πληροφορίες που αναφέρονται στις παραγράφους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496541742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έως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496541700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2.2.8</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της παρούσας, γ) δεν προσκομίσει εγκαίρως τα προβλεπόμενα από την παρούσα δικαιολογητικά (παρ.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40957856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2.2.9.2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&amp;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67613215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3.2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ή δ) δεν προσέλθει εγκαίρως για υπογραφή της σύμβασης,  ε) υποβάλει μη κατάλληλη </w:t>
      </w:r>
      <w:r w:rsidRPr="00242B85">
        <w:rPr>
          <w:rFonts w:ascii="Tahoma" w:eastAsia="Times New Roman" w:hAnsi="Tahoma" w:cs="Tahoma"/>
          <w:sz w:val="24"/>
          <w:szCs w:val="24"/>
          <w:lang w:eastAsia="zh-CN"/>
          <w14:ligatures w14:val="none"/>
        </w:rPr>
        <w:lastRenderedPageBreak/>
        <w:t xml:space="preserve">προσφορά, κατά την έννοια της περ. 46 της παρ. 1 του άρθρου 2 του ν. 4412/2016, </w:t>
      </w:r>
      <w:proofErr w:type="spellStart"/>
      <w:r w:rsidRPr="00242B85">
        <w:rPr>
          <w:rFonts w:ascii="Tahoma" w:eastAsia="Times New Roman" w:hAnsi="Tahoma" w:cs="Tahoma"/>
          <w:sz w:val="24"/>
          <w:szCs w:val="24"/>
          <w:lang w:eastAsia="zh-CN"/>
          <w14:ligatures w14:val="none"/>
        </w:rPr>
        <w:t>στ</w:t>
      </w:r>
      <w:proofErr w:type="spellEnd"/>
      <w:r w:rsidRPr="00242B85">
        <w:rPr>
          <w:rFonts w:ascii="Tahoma" w:eastAsia="Times New Roman" w:hAnsi="Tahoma" w:cs="Tahoma"/>
          <w:sz w:val="24"/>
          <w:szCs w:val="24"/>
          <w:lang w:eastAsia="zh-CN"/>
          <w14:ligatures w14:val="none"/>
        </w:rPr>
        <w:t xml:space="preserve">) δεν ανταποκριθεί στη σχετική πρόσκληση της αναθέτουσας αρχής να εξηγήσει την τιμή ή το κόστος της προσφοράς του εντός της </w:t>
      </w:r>
      <w:proofErr w:type="spellStart"/>
      <w:r w:rsidRPr="00242B85">
        <w:rPr>
          <w:rFonts w:ascii="Tahoma" w:eastAsia="Times New Roman" w:hAnsi="Tahoma" w:cs="Tahoma"/>
          <w:sz w:val="24"/>
          <w:szCs w:val="24"/>
          <w:lang w:eastAsia="zh-CN"/>
          <w14:ligatures w14:val="none"/>
        </w:rPr>
        <w:t>τεθείσας</w:t>
      </w:r>
      <w:proofErr w:type="spellEnd"/>
      <w:r w:rsidRPr="00242B85">
        <w:rPr>
          <w:rFonts w:ascii="Tahoma" w:eastAsia="Times New Roman" w:hAnsi="Tahoma" w:cs="Tahoma"/>
          <w:sz w:val="24"/>
          <w:szCs w:val="24"/>
          <w:lang w:eastAsia="zh-CN"/>
          <w14:ligatures w14:val="none"/>
        </w:rPr>
        <w:t xml:space="preserve"> προθεσμίας και η προσφορά του απορριφθεί ,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67613215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3.2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προσκομίστηκαν νομίμως και εμπροθέσμως, δεν αποδεικνύεται η μη συνδρομή των λόγων αποκλεισμού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496541356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ή η πλήρωση μιας ή περισσότερων από τις απαιτήσεις των κριτηρίων ποιοτικής επιλογής.</w:t>
      </w:r>
    </w:p>
    <w:p w14:paraId="5F4FD5A0"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14C353B0" w14:textId="77777777" w:rsidR="008452FD" w:rsidRPr="00242B85" w:rsidRDefault="008452FD" w:rsidP="0035687F">
      <w:pPr>
        <w:keepNext/>
        <w:numPr>
          <w:ilvl w:val="2"/>
          <w:numId w:val="17"/>
        </w:numPr>
        <w:suppressAutoHyphens/>
        <w:spacing w:before="240" w:after="60" w:line="276" w:lineRule="auto"/>
        <w:ind w:left="1276"/>
        <w:jc w:val="both"/>
        <w:outlineLvl w:val="2"/>
        <w:rPr>
          <w:rFonts w:ascii="Tahoma" w:eastAsia="Times New Roman" w:hAnsi="Tahoma" w:cs="Tahoma"/>
          <w:b/>
          <w:bCs/>
          <w:sz w:val="24"/>
          <w:szCs w:val="24"/>
          <w:lang w:eastAsia="zh-CN"/>
          <w14:ligatures w14:val="none"/>
        </w:rPr>
      </w:pPr>
      <w:bookmarkStart w:id="92" w:name="_Toc97194423"/>
      <w:bookmarkStart w:id="93" w:name="_Toc97194273"/>
      <w:bookmarkStart w:id="94" w:name="_Ref496541863"/>
      <w:bookmarkStart w:id="95" w:name="_Ref496541775"/>
      <w:bookmarkStart w:id="96" w:name="_Ref496541742"/>
      <w:bookmarkStart w:id="97" w:name="_Ref496541356"/>
      <w:bookmarkStart w:id="98" w:name="_Toc221695877"/>
      <w:r w:rsidRPr="00242B85">
        <w:rPr>
          <w:rFonts w:ascii="Tahoma" w:eastAsia="Times New Roman" w:hAnsi="Tahoma" w:cs="Tahoma"/>
          <w:b/>
          <w:bCs/>
          <w:sz w:val="24"/>
          <w:szCs w:val="24"/>
          <w:lang w:eastAsia="zh-CN"/>
          <w14:ligatures w14:val="none"/>
        </w:rPr>
        <w:t>Λόγοι αποκλεισμού</w:t>
      </w:r>
      <w:bookmarkEnd w:id="92"/>
      <w:bookmarkEnd w:id="93"/>
      <w:bookmarkEnd w:id="94"/>
      <w:bookmarkEnd w:id="95"/>
      <w:bookmarkEnd w:id="96"/>
      <w:bookmarkEnd w:id="97"/>
      <w:bookmarkEnd w:id="98"/>
    </w:p>
    <w:p w14:paraId="246E4461" w14:textId="77777777" w:rsidR="008452FD" w:rsidRPr="00242B85" w:rsidRDefault="008452FD" w:rsidP="008452FD">
      <w:pPr>
        <w:suppressAutoHyphens/>
        <w:spacing w:before="240"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354214FB" w14:textId="77777777" w:rsidR="008452FD" w:rsidRPr="00242B85" w:rsidRDefault="008452FD" w:rsidP="00550D07">
      <w:pPr>
        <w:numPr>
          <w:ilvl w:val="3"/>
          <w:numId w:val="7"/>
        </w:numPr>
        <w:tabs>
          <w:tab w:val="clear" w:pos="0"/>
          <w:tab w:val="num" w:pos="142"/>
        </w:tabs>
        <w:suppressAutoHyphens/>
        <w:spacing w:before="240" w:after="120" w:line="276" w:lineRule="auto"/>
        <w:ind w:left="0" w:firstLine="142"/>
        <w:contextualSpacing/>
        <w:jc w:val="both"/>
        <w:rPr>
          <w:rFonts w:ascii="Tahoma" w:eastAsia="Times New Roman" w:hAnsi="Tahoma" w:cs="Tahoma"/>
          <w:sz w:val="24"/>
          <w:szCs w:val="24"/>
          <w:lang w:eastAsia="zh-CN"/>
          <w14:ligatures w14:val="none"/>
        </w:rPr>
      </w:pPr>
      <w:bookmarkStart w:id="99" w:name="_Ref74507429"/>
      <w:bookmarkStart w:id="100" w:name="_Ref496540567"/>
      <w:r w:rsidRPr="00242B85">
        <w:rPr>
          <w:rFonts w:ascii="Tahoma" w:eastAsia="Times New Roman" w:hAnsi="Tahoma" w:cs="Tahoma"/>
          <w:sz w:val="24"/>
          <w:szCs w:val="24"/>
          <w:lang w:eastAsia="zh-CN"/>
          <w14:ligatures w14:val="none"/>
        </w:rPr>
        <w:t>Όταν υπάρχει σε βάρος του αμετάκλητη καταδικαστική απόφαση για ένα από τα ακόλουθα εγκλήματα:</w:t>
      </w:r>
      <w:bookmarkEnd w:id="99"/>
      <w:bookmarkEnd w:id="100"/>
    </w:p>
    <w:p w14:paraId="432BAF8F"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242B85">
        <w:rPr>
          <w:rFonts w:ascii="Tahoma" w:eastAsia="Times New Roman" w:hAnsi="Tahoma" w:cs="Tahoma"/>
          <w:sz w:val="24"/>
          <w:szCs w:val="24"/>
          <w:lang w:val="en-GB" w:eastAsia="zh-CN"/>
          <w14:ligatures w14:val="none"/>
        </w:rPr>
        <w:t>L</w:t>
      </w:r>
      <w:r w:rsidRPr="00242B85">
        <w:rPr>
          <w:rFonts w:ascii="Tahoma" w:eastAsia="Times New Roman" w:hAnsi="Tahoma" w:cs="Tahoma"/>
          <w:sz w:val="24"/>
          <w:szCs w:val="24"/>
          <w:lang w:eastAsia="zh-CN"/>
          <w14:ligatures w14:val="none"/>
        </w:rPr>
        <w:t xml:space="preserve"> 300 της 11.11.2008 σ.42) και τα εγκλήματα του άρθρου 187 του Ποινικού Κώδικα (εγκληματική οργάνωση),</w:t>
      </w:r>
    </w:p>
    <w:p w14:paraId="7DFADAA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ενεργητική 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242B85">
        <w:rPr>
          <w:rFonts w:ascii="Tahoma" w:eastAsia="Times New Roman" w:hAnsi="Tahoma" w:cs="Tahoma"/>
          <w:sz w:val="24"/>
          <w:szCs w:val="24"/>
          <w:lang w:val="en-GB" w:eastAsia="zh-CN"/>
          <w14:ligatures w14:val="none"/>
        </w:rPr>
        <w:t>C</w:t>
      </w:r>
      <w:r w:rsidRPr="00242B85">
        <w:rPr>
          <w:rFonts w:ascii="Tahoma" w:eastAsia="Times New Roman" w:hAnsi="Tahoma" w:cs="Tahoma"/>
          <w:sz w:val="24"/>
          <w:szCs w:val="24"/>
          <w:lang w:eastAsia="zh-CN"/>
          <w14:ligatures w14:val="none"/>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242B85">
        <w:rPr>
          <w:rFonts w:ascii="Tahoma" w:eastAsia="Times New Roman" w:hAnsi="Tahoma" w:cs="Tahoma"/>
          <w:sz w:val="24"/>
          <w:szCs w:val="24"/>
          <w:lang w:val="en-GB" w:eastAsia="zh-CN"/>
          <w14:ligatures w14:val="none"/>
        </w:rPr>
        <w:t>L</w:t>
      </w:r>
      <w:r w:rsidRPr="00242B85">
        <w:rPr>
          <w:rFonts w:ascii="Tahoma" w:eastAsia="Times New Roman" w:hAnsi="Tahoma" w:cs="Tahoma"/>
          <w:sz w:val="24"/>
          <w:szCs w:val="24"/>
          <w:lang w:eastAsia="zh-CN"/>
          <w14:ligatures w14:val="none"/>
        </w:rPr>
        <w:t xml:space="preserve"> 192 της 31.7.2003, σ. 54), καθώς και όπως ορίζεται στο εθνικό δίκαιο του οικονομικού φορέα, και τα εγκλήματα των άρθρων 159</w:t>
      </w:r>
      <w:r w:rsidRPr="00242B85">
        <w:rPr>
          <w:rFonts w:ascii="Tahoma" w:eastAsia="Times New Roman" w:hAnsi="Tahoma" w:cs="Tahoma"/>
          <w:sz w:val="24"/>
          <w:szCs w:val="24"/>
          <w:vertAlign w:val="superscript"/>
          <w:lang w:eastAsia="zh-CN"/>
          <w14:ligatures w14:val="none"/>
        </w:rPr>
        <w:t>Α</w:t>
      </w:r>
      <w:r w:rsidRPr="00242B85">
        <w:rPr>
          <w:rFonts w:ascii="Tahoma" w:eastAsia="Times New Roman" w:hAnsi="Tahoma" w:cs="Tahoma"/>
          <w:sz w:val="24"/>
          <w:szCs w:val="24"/>
          <w:lang w:eastAsia="zh-CN"/>
          <w14:ligatures w14:val="none"/>
        </w:rPr>
        <w:t xml:space="preserve"> (δωροδοκία πολιτικών προσώπων), 236 (δωροδοκία υπαλλήλου), 237 παρ. 2-4 (δωροδοκία δικαστικών λειτουργών), 237</w:t>
      </w:r>
      <w:r w:rsidRPr="00242B85">
        <w:rPr>
          <w:rFonts w:ascii="Tahoma" w:eastAsia="Times New Roman" w:hAnsi="Tahoma" w:cs="Tahoma"/>
          <w:sz w:val="24"/>
          <w:szCs w:val="24"/>
          <w:vertAlign w:val="superscript"/>
          <w:lang w:eastAsia="zh-CN"/>
          <w14:ligatures w14:val="none"/>
        </w:rPr>
        <w:t>Α</w:t>
      </w:r>
      <w:r w:rsidRPr="00242B85">
        <w:rPr>
          <w:rFonts w:ascii="Tahoma" w:eastAsia="Times New Roman" w:hAnsi="Tahoma" w:cs="Tahoma"/>
          <w:sz w:val="24"/>
          <w:szCs w:val="24"/>
          <w:lang w:eastAsia="zh-CN"/>
          <w14:ligatures w14:val="none"/>
        </w:rPr>
        <w:t xml:space="preserve"> παρ.2 (εμπορία επιρροής – μεσάζοντες), 396 παρ. 2 (δωροδοκία στον ιδιωτικό τομέα) του Ποινικού Κώδικα.</w:t>
      </w:r>
    </w:p>
    <w:p w14:paraId="1BA28951"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Pr="00242B85">
        <w:rPr>
          <w:rFonts w:ascii="Tahoma" w:eastAsia="Times New Roman" w:hAnsi="Tahoma" w:cs="Tahoma"/>
          <w:sz w:val="24"/>
          <w:szCs w:val="24"/>
          <w:lang w:val="en-GB" w:eastAsia="zh-CN"/>
          <w14:ligatures w14:val="none"/>
        </w:rPr>
        <w:t>L</w:t>
      </w:r>
      <w:r w:rsidRPr="00242B85">
        <w:rPr>
          <w:rFonts w:ascii="Tahoma" w:eastAsia="Times New Roman" w:hAnsi="Tahoma" w:cs="Tahoma"/>
          <w:sz w:val="24"/>
          <w:szCs w:val="24"/>
          <w:lang w:eastAsia="zh-CN"/>
          <w14:ligatures w14:val="none"/>
        </w:rPr>
        <w:t xml:space="preserve"> 198/28.07.2017) και τα εγκλήματα των άρθρων 159Α (δωροδοκία πολιτικών προσώπων), 216 (πλαστογραφία), 236 (δωροδοκία υπαλλήλου), 237 παρ.</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 xml:space="preserve">2-4 (δωροδοκία δικαστικών λειτουργών), 242 (ψευδής βεβαίωση, νόθευση κ.λπ.), 374 (διακεκριμένη κλοπή), 375 (υπεξαίρεση), 386 </w:t>
      </w:r>
      <w:r w:rsidRPr="00242B85">
        <w:rPr>
          <w:rFonts w:ascii="Tahoma" w:eastAsia="Times New Roman" w:hAnsi="Tahoma" w:cs="Tahoma"/>
          <w:sz w:val="24"/>
          <w:szCs w:val="24"/>
          <w:lang w:eastAsia="zh-CN"/>
          <w14:ligatures w14:val="none"/>
        </w:rPr>
        <w:lastRenderedPageBreak/>
        <w:t xml:space="preserve">(απάτη), 386Α (απάτη με υπολογιστή), 386Β (απάτη σχετική με τις επιχορηγήσεις), 390 (απιστία) του Ποινικού Κώδικα και των άρθρων 155 </w:t>
      </w:r>
      <w:proofErr w:type="spellStart"/>
      <w:r w:rsidRPr="00242B85">
        <w:rPr>
          <w:rFonts w:ascii="Tahoma" w:eastAsia="Times New Roman" w:hAnsi="Tahoma" w:cs="Tahoma"/>
          <w:sz w:val="24"/>
          <w:szCs w:val="24"/>
          <w:lang w:eastAsia="zh-CN"/>
          <w14:ligatures w14:val="none"/>
        </w:rPr>
        <w:t>επ</w:t>
      </w:r>
      <w:proofErr w:type="spellEnd"/>
      <w:r w:rsidRPr="00242B85">
        <w:rPr>
          <w:rFonts w:ascii="Tahoma" w:eastAsia="Times New Roman" w:hAnsi="Tahoma" w:cs="Tahoma"/>
          <w:sz w:val="24"/>
          <w:szCs w:val="24"/>
          <w:lang w:eastAsia="zh-CN"/>
          <w14:ligatures w14:val="none"/>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4689/2020 (Α’</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103),</w:t>
      </w:r>
    </w:p>
    <w:p w14:paraId="457AA3B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δ) 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πλαίσιο 2002/475/ΔΕΥ του Συμβουλίου και για την τροποποίηση της απόφασης 2005/671/ΔΕΥ του Συμβουλίου (</w:t>
      </w:r>
      <w:r w:rsidRPr="00242B85">
        <w:rPr>
          <w:rFonts w:ascii="Tahoma" w:eastAsia="Times New Roman" w:hAnsi="Tahoma" w:cs="Tahoma"/>
          <w:sz w:val="24"/>
          <w:szCs w:val="24"/>
          <w:lang w:val="en-GB" w:eastAsia="zh-CN"/>
          <w14:ligatures w14:val="none"/>
        </w:rPr>
        <w:t>EEL</w:t>
      </w:r>
      <w:r w:rsidRPr="00242B85">
        <w:rPr>
          <w:rFonts w:ascii="Tahoma" w:eastAsia="Times New Roman" w:hAnsi="Tahoma" w:cs="Tahoma"/>
          <w:sz w:val="24"/>
          <w:szCs w:val="24"/>
          <w:lang w:eastAsia="zh-CN"/>
          <w14:ligatures w14:val="none"/>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4689/2020 (Α’</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103),</w:t>
      </w:r>
    </w:p>
    <w:p w14:paraId="0CE6B12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 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w:t>
      </w:r>
      <w:proofErr w:type="spellStart"/>
      <w:r w:rsidRPr="00242B85">
        <w:rPr>
          <w:rFonts w:ascii="Tahoma" w:eastAsia="Times New Roman" w:hAnsi="Tahoma" w:cs="Tahoma"/>
          <w:sz w:val="24"/>
          <w:szCs w:val="24"/>
          <w:lang w:eastAsia="zh-CN"/>
          <w14:ligatures w14:val="none"/>
        </w:rPr>
        <w:t>αριθμ</w:t>
      </w:r>
      <w:proofErr w:type="spellEnd"/>
      <w:r w:rsidRPr="00242B85">
        <w:rPr>
          <w:rFonts w:ascii="Tahoma" w:eastAsia="Times New Roman" w:hAnsi="Tahoma" w:cs="Tahoma"/>
          <w:sz w:val="24"/>
          <w:szCs w:val="24"/>
          <w:lang w:eastAsia="zh-CN"/>
          <w14:ligatures w14:val="none"/>
        </w:rPr>
        <w:t>.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Pr="00242B85">
        <w:rPr>
          <w:rFonts w:ascii="Tahoma" w:eastAsia="Times New Roman" w:hAnsi="Tahoma" w:cs="Tahoma"/>
          <w:sz w:val="24"/>
          <w:szCs w:val="24"/>
          <w:lang w:val="en-GB" w:eastAsia="zh-CN"/>
          <w14:ligatures w14:val="none"/>
        </w:rPr>
        <w:t>EEL</w:t>
      </w:r>
      <w:r w:rsidRPr="00242B85">
        <w:rPr>
          <w:rFonts w:ascii="Tahoma" w:eastAsia="Times New Roman" w:hAnsi="Tahoma" w:cs="Tahoma"/>
          <w:sz w:val="24"/>
          <w:szCs w:val="24"/>
          <w:lang w:eastAsia="zh-CN"/>
          <w14:ligatures w14:val="none"/>
        </w:rPr>
        <w:t xml:space="preserve"> 141/05.06.2015) και τα εγκλήματα των άρθρων 2 και 39 του ν.</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4557/2018 (Α’</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139),</w:t>
      </w:r>
    </w:p>
    <w:p w14:paraId="092684E1"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στ</w:t>
      </w:r>
      <w:proofErr w:type="spellEnd"/>
      <w:r w:rsidRPr="00242B85">
        <w:rPr>
          <w:rFonts w:ascii="Tahoma" w:eastAsia="Times New Roman" w:hAnsi="Tahoma" w:cs="Tahoma"/>
          <w:sz w:val="24"/>
          <w:szCs w:val="24"/>
          <w:lang w:eastAsia="zh-CN"/>
          <w14:ligatures w14:val="none"/>
        </w:rPr>
        <w:t>) 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 xml:space="preserve">- πλαίσιο 2002/629/ΔΕΥ του Συμβουλίου (ΕΕ </w:t>
      </w:r>
      <w:r w:rsidRPr="00242B85">
        <w:rPr>
          <w:rFonts w:ascii="Tahoma" w:eastAsia="Times New Roman" w:hAnsi="Tahoma" w:cs="Tahoma"/>
          <w:sz w:val="24"/>
          <w:szCs w:val="24"/>
          <w:lang w:val="en-GB" w:eastAsia="zh-CN"/>
          <w14:ligatures w14:val="none"/>
        </w:rPr>
        <w:t>L</w:t>
      </w:r>
      <w:r w:rsidRPr="00242B85">
        <w:rPr>
          <w:rFonts w:ascii="Tahoma" w:eastAsia="Times New Roman" w:hAnsi="Tahoma" w:cs="Tahoma"/>
          <w:sz w:val="24"/>
          <w:szCs w:val="24"/>
          <w:lang w:eastAsia="zh-CN"/>
          <w14:ligatures w14:val="none"/>
        </w:rPr>
        <w:t xml:space="preserve"> 101 της 15.4.2011, σ. 1) και τα εγκλήματα του άρθρου 323Α του Ποινικού κώδικα (εμπορία ανθρώπων).</w:t>
      </w:r>
    </w:p>
    <w:p w14:paraId="25C4543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οικονομικός φορέας αποκλείεται, επίσης, όταν το πρόσωπο εις βάρος του οποίου εκδόθηκε τελεσίδικη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77DF05A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υποχρέωση του προηγούμενου εδαφίου αφορά: </w:t>
      </w:r>
    </w:p>
    <w:p w14:paraId="41E91C21"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26E9020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53FF401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στις περιπτώσεις Συνεταιρισμών, τα μέλη του Διοικητικού Συμβουλίου.</w:t>
      </w:r>
    </w:p>
    <w:p w14:paraId="024AE77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σε όλες τις λοιπές περιπτώσεις νομικών προσώπων, τον κατά περίπτωση νόμιμο εκπρόσωπο.</w:t>
      </w:r>
    </w:p>
    <w:p w14:paraId="0E9E4E52" w14:textId="77777777"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Εάν στις ως άνω περιπτώσεις (α) έως (</w:t>
      </w:r>
      <w:proofErr w:type="spellStart"/>
      <w:r w:rsidRPr="00242B85">
        <w:rPr>
          <w:rFonts w:ascii="Tahoma" w:eastAsia="Times New Roman" w:hAnsi="Tahoma" w:cs="Tahoma"/>
          <w:b/>
          <w:bCs/>
          <w:sz w:val="24"/>
          <w:szCs w:val="24"/>
          <w:lang w:eastAsia="zh-CN"/>
          <w14:ligatures w14:val="none"/>
        </w:rPr>
        <w:t>στ</w:t>
      </w:r>
      <w:proofErr w:type="spellEnd"/>
      <w:r w:rsidRPr="00242B85">
        <w:rPr>
          <w:rFonts w:ascii="Tahoma" w:eastAsia="Times New Roman" w:hAnsi="Tahoma" w:cs="Tahoma"/>
          <w:b/>
          <w:bCs/>
          <w:sz w:val="24"/>
          <w:szCs w:val="24"/>
          <w:lang w:eastAsia="zh-CN"/>
          <w14:ligatures w14:val="none"/>
        </w:rPr>
        <w:t>),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6A2F58F6" w14:textId="77777777"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p>
    <w:p w14:paraId="3574B68D" w14:textId="77777777" w:rsidR="008452FD" w:rsidRPr="00242B85" w:rsidRDefault="008452FD" w:rsidP="00550D07">
      <w:pPr>
        <w:numPr>
          <w:ilvl w:val="3"/>
          <w:numId w:val="7"/>
        </w:numPr>
        <w:tabs>
          <w:tab w:val="left" w:pos="0"/>
          <w:tab w:val="left" w:pos="709"/>
          <w:tab w:val="left" w:pos="1134"/>
        </w:tabs>
        <w:suppressAutoHyphens/>
        <w:spacing w:before="240" w:after="120" w:line="276" w:lineRule="auto"/>
        <w:ind w:left="709"/>
        <w:contextualSpacing/>
        <w:jc w:val="both"/>
        <w:rPr>
          <w:rFonts w:ascii="Tahoma" w:eastAsia="Times New Roman" w:hAnsi="Tahoma" w:cs="Tahoma"/>
          <w:sz w:val="24"/>
          <w:szCs w:val="24"/>
          <w:lang w:eastAsia="zh-CN"/>
          <w14:ligatures w14:val="none"/>
        </w:rPr>
      </w:pPr>
      <w:bookmarkStart w:id="101" w:name="_Ref503518036"/>
      <w:r w:rsidRPr="00242B85">
        <w:rPr>
          <w:rFonts w:ascii="Tahoma" w:eastAsia="Times New Roman" w:hAnsi="Tahoma" w:cs="Tahoma"/>
          <w:sz w:val="24"/>
          <w:szCs w:val="24"/>
          <w:lang w:eastAsia="zh-CN"/>
          <w14:ligatures w14:val="none"/>
        </w:rPr>
        <w:t>Στις ακόλουθες περιπτώσεις</w:t>
      </w:r>
      <w:bookmarkEnd w:id="101"/>
    </w:p>
    <w:p w14:paraId="598C0940" w14:textId="77777777" w:rsidR="008452FD" w:rsidRPr="00242B85" w:rsidRDefault="008452FD" w:rsidP="008452FD">
      <w:pPr>
        <w:suppressAutoHyphens/>
        <w:spacing w:before="120"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όταν ο οικονομικός φορέας έχει αθετήσει τις υποχρεώσεις του σχετικά με την καταβολή φόρων ή εισφορών κοινωνικής ασφάλισης και αυτό έχει διαπιστωθεί με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C4BC7C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23BC38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39C81E4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el-GR"/>
          <w14:ligatures w14:val="none"/>
        </w:rPr>
        <w:t>Οι υποχρεώσεις των περ.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4D3E71A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14:paraId="6F9A975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18ACBAA0" w14:textId="77777777" w:rsidR="008452FD" w:rsidRPr="00242B85" w:rsidRDefault="008452FD" w:rsidP="0033307F">
      <w:pPr>
        <w:numPr>
          <w:ilvl w:val="3"/>
          <w:numId w:val="7"/>
        </w:numPr>
        <w:tabs>
          <w:tab w:val="clear" w:pos="0"/>
          <w:tab w:val="left" w:pos="142"/>
        </w:tabs>
        <w:suppressAutoHyphens/>
        <w:spacing w:before="240" w:after="120" w:line="276" w:lineRule="auto"/>
        <w:ind w:left="709" w:hanging="709"/>
        <w:contextualSpacing/>
        <w:jc w:val="both"/>
        <w:rPr>
          <w:rFonts w:ascii="Tahoma" w:eastAsia="Times New Roman" w:hAnsi="Tahoma" w:cs="Tahoma"/>
          <w:i/>
          <w:color w:val="5B9BD5"/>
          <w:sz w:val="24"/>
          <w:szCs w:val="24"/>
          <w:lang w:eastAsia="zh-CN"/>
          <w14:ligatures w14:val="none"/>
        </w:rPr>
      </w:pPr>
      <w:bookmarkStart w:id="102" w:name="_Ref496540586"/>
      <w:r w:rsidRPr="00242B85">
        <w:rPr>
          <w:rFonts w:ascii="Tahoma" w:eastAsia="Times New Roman" w:hAnsi="Tahoma" w:cs="Tahoma"/>
          <w:sz w:val="24"/>
          <w:szCs w:val="24"/>
          <w:lang w:eastAsia="zh-CN"/>
          <w14:ligatures w14:val="none"/>
        </w:rPr>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102"/>
    </w:p>
    <w:p w14:paraId="358053AF"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14:paraId="171725F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εάν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w:t>
      </w:r>
      <w:r w:rsidRPr="00242B85">
        <w:rPr>
          <w:rFonts w:ascii="Tahoma" w:eastAsia="Times New Roman" w:hAnsi="Tahoma" w:cs="Tahoma"/>
          <w:sz w:val="24"/>
          <w:szCs w:val="24"/>
          <w:lang w:eastAsia="zh-CN"/>
          <w14:ligatures w14:val="none"/>
        </w:rPr>
        <w:lastRenderedPageBreak/>
        <w:t xml:space="preserve">υπαχθεί σε διαδικασία εξυγίανσης και δεν τηρεί τους όρους αυτής ή εάν βρίσκεται σε οποιαδήποτε ανάλογη κατάσταση </w:t>
      </w:r>
      <w:proofErr w:type="spellStart"/>
      <w:r w:rsidRPr="00242B85">
        <w:rPr>
          <w:rFonts w:ascii="Tahoma" w:eastAsia="Times New Roman" w:hAnsi="Tahoma" w:cs="Tahoma"/>
          <w:sz w:val="24"/>
          <w:szCs w:val="24"/>
          <w:lang w:eastAsia="zh-CN"/>
          <w14:ligatures w14:val="none"/>
        </w:rPr>
        <w:t>προκύπτουσα</w:t>
      </w:r>
      <w:proofErr w:type="spellEnd"/>
      <w:r w:rsidRPr="00242B85">
        <w:rPr>
          <w:rFonts w:ascii="Tahoma" w:eastAsia="Times New Roman" w:hAnsi="Tahoma" w:cs="Tahoma"/>
          <w:sz w:val="24"/>
          <w:szCs w:val="24"/>
          <w:lang w:eastAsia="zh-CN"/>
          <w14:ligatures w14:val="none"/>
        </w:rPr>
        <w:t xml:space="preserve"> από παρόμοια διαδικασία, προβλεπόμενη σε εθνικές διατάξεις νόμου. </w:t>
      </w:r>
    </w:p>
    <w:p w14:paraId="6E18097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εάν, με την επιφύλαξη της παραγράφου 3Γ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2B30BFF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δ) εάν μία κατάσταση σύγκρουσης συμφερόντων κατά την έννοια του άρθρου 24 του ν. 4412/2016 δεν μπορεί να θεραπευτεί αποτελεσματικά με άλλα, λιγότερο παρεμβατικά, μέσα, </w:t>
      </w:r>
    </w:p>
    <w:p w14:paraId="0840A85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 όπως ισχύει, δεν μπορεί να θεραπευτεί με άλλα, λιγότερο παρεμβατικά, μέσα, </w:t>
      </w:r>
    </w:p>
    <w:p w14:paraId="3385F981"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w:t>
      </w:r>
      <w:proofErr w:type="spellStart"/>
      <w:r w:rsidRPr="00242B85">
        <w:rPr>
          <w:rFonts w:ascii="Tahoma" w:eastAsia="Times New Roman" w:hAnsi="Tahoma" w:cs="Tahoma"/>
          <w:sz w:val="24"/>
          <w:szCs w:val="24"/>
          <w:lang w:eastAsia="zh-CN"/>
          <w14:ligatures w14:val="none"/>
        </w:rPr>
        <w:t>στ</w:t>
      </w:r>
      <w:proofErr w:type="spellEnd"/>
      <w:r w:rsidRPr="00242B85">
        <w:rPr>
          <w:rFonts w:ascii="Tahoma" w:eastAsia="Times New Roman" w:hAnsi="Tahoma" w:cs="Tahoma"/>
          <w:sz w:val="24"/>
          <w:szCs w:val="24"/>
          <w:lang w:eastAsia="zh-CN"/>
          <w14:ligatures w14:val="none"/>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 </w:t>
      </w:r>
    </w:p>
    <w:p w14:paraId="35C187AE" w14:textId="713626C0"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40957856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2.2.9.2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40957856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Αποδεικτικά μέσα- Δικαιολογητικά προσωρινού αναδόχου</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της παρούσας. </w:t>
      </w:r>
    </w:p>
    <w:p w14:paraId="5C7EF26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w:t>
      </w:r>
      <w:r w:rsidRPr="00242B85">
        <w:rPr>
          <w:rFonts w:ascii="Tahoma" w:eastAsia="Times New Roman" w:hAnsi="Tahoma" w:cs="Tahoma"/>
          <w:sz w:val="24"/>
          <w:szCs w:val="24"/>
          <w:lang w:eastAsia="zh-CN"/>
          <w14:ligatures w14:val="none"/>
        </w:rPr>
        <w:lastRenderedPageBreak/>
        <w:t xml:space="preserve">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14:paraId="0D27461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(θ)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p>
    <w:p w14:paraId="36B8E248" w14:textId="77777777"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6DCDBCA5" w14:textId="77777777" w:rsidR="008452FD" w:rsidRPr="00242B85" w:rsidRDefault="008452FD" w:rsidP="008452FD">
      <w:pPr>
        <w:tabs>
          <w:tab w:val="left" w:pos="0"/>
          <w:tab w:val="left" w:pos="709"/>
          <w:tab w:val="left" w:pos="1134"/>
        </w:tabs>
        <w:suppressAutoHyphens/>
        <w:spacing w:before="240" w:after="120" w:line="240" w:lineRule="auto"/>
        <w:contextualSpacing/>
        <w:jc w:val="both"/>
        <w:rPr>
          <w:rFonts w:ascii="Tahoma" w:eastAsia="Times New Roman" w:hAnsi="Tahoma" w:cs="Tahoma"/>
          <w:i/>
          <w:color w:val="5B9BD5"/>
          <w:sz w:val="24"/>
          <w:szCs w:val="24"/>
          <w:lang w:eastAsia="zh-CN"/>
          <w14:ligatures w14:val="none"/>
        </w:rPr>
      </w:pPr>
    </w:p>
    <w:p w14:paraId="08CAF3A4" w14:textId="77777777" w:rsidR="008452FD" w:rsidRPr="00242B85" w:rsidRDefault="008452FD" w:rsidP="0033307F">
      <w:pPr>
        <w:numPr>
          <w:ilvl w:val="3"/>
          <w:numId w:val="7"/>
        </w:numPr>
        <w:tabs>
          <w:tab w:val="left" w:pos="0"/>
          <w:tab w:val="left" w:pos="709"/>
        </w:tabs>
        <w:suppressAutoHyphens/>
        <w:spacing w:before="240" w:after="120" w:line="276" w:lineRule="auto"/>
        <w:ind w:left="0" w:firstLine="0"/>
        <w:contextualSpacing/>
        <w:jc w:val="both"/>
        <w:rPr>
          <w:rFonts w:ascii="Tahoma" w:eastAsia="Times New Roman" w:hAnsi="Tahoma" w:cs="Tahoma"/>
          <w:sz w:val="24"/>
          <w:szCs w:val="24"/>
          <w:lang w:eastAsia="zh-CN"/>
          <w14:ligatures w14:val="none"/>
        </w:rPr>
      </w:pPr>
      <w:bookmarkStart w:id="103" w:name="_Ref74508082"/>
      <w:r w:rsidRPr="00242B85">
        <w:rPr>
          <w:rFonts w:ascii="Tahoma" w:eastAsia="Times New Roman" w:hAnsi="Tahoma" w:cs="Tahoma"/>
          <w:sz w:val="24"/>
          <w:szCs w:val="24"/>
          <w:lang w:eastAsia="zh-CN"/>
          <w14:ligatures w14:val="none"/>
        </w:rPr>
        <w:t>Αποκλείεται, επίσης, οικονομικός φορέας από τη συμμετοχή στη διαδικασία σύναψης της παρούσας σύμβασης εάν συντρέχουν οι προϋποθέσεις εφαρμογής της παρ. 4 του άρθρου 8 του ν. 3310/2005, όπως ισχύει (αμιγώς εθνικός λόγος αποκλεισμού). Οι υποχρεώσεις της παρούσης αφορούν τις ανώνυμες εταιρείες που υποβάλλουν προσφορά αυτοτελώς ή ως μέλη ένωσης ή που συμμετέχουν στο μετοχικό κεφάλαιο άλλου νομικού προσώπου που υποβάλλει προσφορά ή νομικά πρόσωπα της αλλοδαπής  που αντιστοιχούν σε ανώνυμη εταιρεία.</w:t>
      </w:r>
      <w:bookmarkEnd w:id="103"/>
    </w:p>
    <w:p w14:paraId="6CF18B0E" w14:textId="77777777" w:rsidR="008452FD" w:rsidRPr="00242B85" w:rsidRDefault="008452FD" w:rsidP="008452FD">
      <w:pPr>
        <w:tabs>
          <w:tab w:val="left" w:pos="0"/>
          <w:tab w:val="left" w:pos="709"/>
          <w:tab w:val="left" w:pos="1134"/>
        </w:tabs>
        <w:suppressAutoHyphens/>
        <w:spacing w:before="240" w:after="12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Εξαιρούνται της υποχρέωσης αυτής: α) οι εισηγμένες στα χρηματιστήρια κρατών-μελών της Ευρωπαϊκής Ένωσης ή του Οργανισμού Οικονομικής Συνεργασίας και Ανάπτυξης (Ο.Ο.Σ.Α.) εταιρείες, β) οι εταιρείες, τα δικαιώματα ψήφου των οποίων ελέγχονται από μία ή περισσότερες επιχειρήσεις επενδύσεων (</w:t>
      </w:r>
      <w:proofErr w:type="spellStart"/>
      <w:r w:rsidRPr="00242B85">
        <w:rPr>
          <w:rFonts w:ascii="Tahoma" w:eastAsia="Times New Roman" w:hAnsi="Tahoma" w:cs="Tahoma"/>
          <w:sz w:val="24"/>
          <w:szCs w:val="24"/>
          <w:lang w:eastAsia="zh-CN"/>
          <w14:ligatures w14:val="none"/>
        </w:rPr>
        <w:t>investment</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firms</w:t>
      </w:r>
      <w:proofErr w:type="spellEnd"/>
      <w:r w:rsidRPr="00242B85">
        <w:rPr>
          <w:rFonts w:ascii="Tahoma" w:eastAsia="Times New Roman" w:hAnsi="Tahoma" w:cs="Tahoma"/>
          <w:sz w:val="24"/>
          <w:szCs w:val="24"/>
          <w:lang w:eastAsia="zh-CN"/>
          <w14:ligatures w14:val="none"/>
        </w:rPr>
        <w:t>), εταιρείες διαχείρισης κεφαλαίων/ενεργητικού (</w:t>
      </w:r>
      <w:proofErr w:type="spellStart"/>
      <w:r w:rsidRPr="00242B85">
        <w:rPr>
          <w:rFonts w:ascii="Tahoma" w:eastAsia="Times New Roman" w:hAnsi="Tahoma" w:cs="Tahoma"/>
          <w:sz w:val="24"/>
          <w:szCs w:val="24"/>
          <w:lang w:eastAsia="zh-CN"/>
          <w14:ligatures w14:val="none"/>
        </w:rPr>
        <w:t>asset</w:t>
      </w:r>
      <w:proofErr w:type="spellEnd"/>
      <w:r w:rsidRPr="00242B85">
        <w:rPr>
          <w:rFonts w:ascii="Tahoma" w:eastAsia="Times New Roman" w:hAnsi="Tahoma" w:cs="Tahoma"/>
          <w:sz w:val="24"/>
          <w:szCs w:val="24"/>
          <w:lang w:eastAsia="zh-CN"/>
          <w14:ligatures w14:val="none"/>
        </w:rPr>
        <w:t>/</w:t>
      </w:r>
      <w:proofErr w:type="spellStart"/>
      <w:r w:rsidRPr="00242B85">
        <w:rPr>
          <w:rFonts w:ascii="Tahoma" w:eastAsia="Times New Roman" w:hAnsi="Tahoma" w:cs="Tahoma"/>
          <w:sz w:val="24"/>
          <w:szCs w:val="24"/>
          <w:lang w:eastAsia="zh-CN"/>
          <w14:ligatures w14:val="none"/>
        </w:rPr>
        <w:t>fund</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managers</w:t>
      </w:r>
      <w:proofErr w:type="spellEnd"/>
      <w:r w:rsidRPr="00242B85">
        <w:rPr>
          <w:rFonts w:ascii="Tahoma" w:eastAsia="Times New Roman" w:hAnsi="Tahoma" w:cs="Tahoma"/>
          <w:sz w:val="24"/>
          <w:szCs w:val="24"/>
          <w:lang w:eastAsia="zh-CN"/>
          <w14:ligatures w14:val="none"/>
        </w:rPr>
        <w:t>) ή εταιρείες διαχείρισης κεφαλαίων επιχειρηματικών συμμετοχών (</w:t>
      </w:r>
      <w:proofErr w:type="spellStart"/>
      <w:r w:rsidRPr="00242B85">
        <w:rPr>
          <w:rFonts w:ascii="Tahoma" w:eastAsia="Times New Roman" w:hAnsi="Tahoma" w:cs="Tahoma"/>
          <w:sz w:val="24"/>
          <w:szCs w:val="24"/>
          <w:lang w:eastAsia="zh-CN"/>
          <w14:ligatures w14:val="none"/>
        </w:rPr>
        <w:t>private</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equity</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firms</w:t>
      </w:r>
      <w:proofErr w:type="spellEnd"/>
      <w:r w:rsidRPr="00242B85">
        <w:rPr>
          <w:rFonts w:ascii="Tahoma" w:eastAsia="Times New Roman" w:hAnsi="Tahoma" w:cs="Tahoma"/>
          <w:sz w:val="24"/>
          <w:szCs w:val="24"/>
          <w:lang w:eastAsia="zh-CN"/>
          <w14:ligatures w14:val="none"/>
        </w:rPr>
        <w:t xml:space="preserve">), υπό την προϋπόθεση ότι οι τελευταίες αυτές εταιρείες ελέγχουν, συνολικά ποσοστό που υπερβαίνει το εβδομήντα πέντε τοις εκατό (75%) των δικαιωμάτων ψήφων και είναι εποπτευόμενες από Επιτροπές Κεφαλαιαγοράς ή άλλες αρμόδιες χρηματοοικονομικές αρχές κρατών μελών της Ευρωπαϊκής Ένωσης ή του Ο.Ο.Σ.Α. </w:t>
      </w:r>
    </w:p>
    <w:p w14:paraId="097085EF" w14:textId="77777777" w:rsidR="008452FD" w:rsidRPr="00242B85" w:rsidRDefault="008452FD" w:rsidP="008452FD">
      <w:pPr>
        <w:tabs>
          <w:tab w:val="left" w:pos="0"/>
        </w:tabs>
        <w:suppressAutoHyphens/>
        <w:spacing w:before="240" w:after="120" w:line="240" w:lineRule="auto"/>
        <w:contextualSpacing/>
        <w:jc w:val="both"/>
        <w:rPr>
          <w:rFonts w:ascii="Tahoma" w:eastAsia="Times New Roman" w:hAnsi="Tahoma" w:cs="Tahoma"/>
          <w:b/>
          <w:bCs/>
          <w:sz w:val="24"/>
          <w:szCs w:val="24"/>
          <w:lang w:eastAsia="zh-CN"/>
          <w14:ligatures w14:val="none"/>
        </w:rPr>
      </w:pPr>
    </w:p>
    <w:p w14:paraId="3CCEE064" w14:textId="77777777" w:rsidR="008452FD" w:rsidRPr="00242B85" w:rsidRDefault="008452FD" w:rsidP="008452FD">
      <w:pPr>
        <w:spacing w:line="252"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2.2.3.5.</w:t>
      </w:r>
      <w:r w:rsidRPr="00242B85">
        <w:rPr>
          <w:rFonts w:ascii="Tahoma" w:eastAsia="Times New Roman" w:hAnsi="Tahoma" w:cs="Tahoma"/>
          <w:sz w:val="24"/>
          <w:szCs w:val="24"/>
          <w:lang w:eastAsia="zh-CN"/>
          <w14:ligatures w14:val="none"/>
        </w:rPr>
        <w:t xml:space="preserve">  Απαγορεύεται η ανάθεση της παρούσας σύμβασης, σε:</w:t>
      </w:r>
    </w:p>
    <w:p w14:paraId="67832981" w14:textId="77777777" w:rsidR="008452FD" w:rsidRPr="00242B85" w:rsidRDefault="008452FD" w:rsidP="008452FD">
      <w:pPr>
        <w:spacing w:line="252"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Ρώσο υπήκοο ή φυσικό ή νομικό πρόσωπο, οντότητα ή φορέα που έχει την έδρα του στη Ρωσία  </w:t>
      </w:r>
    </w:p>
    <w:p w14:paraId="2DDC1727" w14:textId="77777777" w:rsidR="008452FD" w:rsidRPr="00242B85" w:rsidRDefault="008452FD" w:rsidP="008452FD">
      <w:pPr>
        <w:spacing w:line="252"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νομικό πρόσωπο, οντότητα ή φορέα του οποίου τα δικαιώματα ιδιοκτησίας κατέχει άμεσα ή έμμεσα σε ποσοστό άνω του 50% οντότητα αναφερόμενη στο στοιχείο α) της παρούσας παραγράφου· ή </w:t>
      </w:r>
    </w:p>
    <w:p w14:paraId="6F70EC1C" w14:textId="77777777" w:rsidR="008452FD" w:rsidRPr="00242B85" w:rsidRDefault="008452FD" w:rsidP="008452FD">
      <w:pPr>
        <w:spacing w:line="252"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sz w:val="24"/>
          <w:szCs w:val="24"/>
          <w:lang w:eastAsia="zh-CN"/>
          <w14:ligatures w14:val="none"/>
        </w:rPr>
        <w:t xml:space="preserve">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(τρίτων) στις ικανότητες των οποίων στηρίζεται, κατά την έννοια των οδηγιών για τις δημόσιες συμβάσεις.»  </w:t>
      </w:r>
    </w:p>
    <w:p w14:paraId="5A1EF02C" w14:textId="4459C18D" w:rsidR="008452FD" w:rsidRPr="00242B85" w:rsidRDefault="008452FD" w:rsidP="00EC59FD">
      <w:pPr>
        <w:numPr>
          <w:ilvl w:val="3"/>
          <w:numId w:val="7"/>
        </w:numPr>
        <w:tabs>
          <w:tab w:val="left" w:pos="0"/>
        </w:tabs>
        <w:suppressAutoHyphens/>
        <w:spacing w:before="240" w:after="120" w:line="276" w:lineRule="auto"/>
        <w:ind w:left="0" w:firstLine="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οικονομικός φορέας αποκλείεται σε οποιοδήποτε χρονικό σημείο κατά τη διάρκεια της διαδικασίας σύναψης της παρούσας σύμβασης, όταν αποδεικνύεται ότι </w:t>
      </w:r>
      <w:r w:rsidRPr="00242B85">
        <w:rPr>
          <w:rFonts w:ascii="Tahoma" w:eastAsia="Times New Roman" w:hAnsi="Tahoma" w:cs="Tahoma"/>
          <w:sz w:val="24"/>
          <w:szCs w:val="24"/>
          <w:lang w:eastAsia="zh-CN"/>
          <w14:ligatures w14:val="none"/>
        </w:rPr>
        <w:lastRenderedPageBreak/>
        <w:t>βρίσκεται, λόγω πράξεων ή παραλείψεών του, είτε πριν είτε κατά τη διαδικασία, σε μία από τις ως άνω περιπτώσεις.</w:t>
      </w:r>
    </w:p>
    <w:p w14:paraId="6FF0A784" w14:textId="77777777" w:rsidR="008452FD" w:rsidRPr="00242B85" w:rsidRDefault="008452FD" w:rsidP="008452FD">
      <w:pPr>
        <w:tabs>
          <w:tab w:val="left" w:pos="0"/>
          <w:tab w:val="left" w:pos="709"/>
          <w:tab w:val="left" w:pos="1134"/>
        </w:tabs>
        <w:suppressAutoHyphens/>
        <w:spacing w:before="240" w:after="120" w:line="276" w:lineRule="auto"/>
        <w:contextualSpacing/>
        <w:jc w:val="both"/>
        <w:rPr>
          <w:rFonts w:ascii="Tahoma" w:eastAsia="Times New Roman" w:hAnsi="Tahoma" w:cs="Tahoma"/>
          <w:sz w:val="24"/>
          <w:szCs w:val="24"/>
          <w:lang w:eastAsia="zh-CN"/>
          <w14:ligatures w14:val="none"/>
        </w:rPr>
      </w:pPr>
    </w:p>
    <w:p w14:paraId="7E57637E" w14:textId="103AD353" w:rsidR="008452FD" w:rsidRPr="00242B85" w:rsidRDefault="008452FD" w:rsidP="00EC59FD">
      <w:pPr>
        <w:numPr>
          <w:ilvl w:val="3"/>
          <w:numId w:val="7"/>
        </w:numPr>
        <w:tabs>
          <w:tab w:val="left" w:pos="0"/>
          <w:tab w:val="left" w:pos="709"/>
          <w:tab w:val="left" w:pos="1134"/>
        </w:tabs>
        <w:suppressAutoHyphens/>
        <w:spacing w:before="240" w:after="120" w:line="276" w:lineRule="auto"/>
        <w:ind w:left="0" w:firstLine="0"/>
        <w:contextualSpacing/>
        <w:jc w:val="both"/>
        <w:rPr>
          <w:rFonts w:ascii="Tahoma" w:eastAsia="Times New Roman" w:hAnsi="Tahoma" w:cs="Tahoma"/>
          <w:b/>
          <w:bCs/>
          <w:sz w:val="24"/>
          <w:szCs w:val="24"/>
          <w:lang w:eastAsia="zh-CN"/>
          <w14:ligatures w14:val="none"/>
        </w:rPr>
      </w:pPr>
      <w:r w:rsidRPr="00242B85">
        <w:rPr>
          <w:rFonts w:ascii="Tahoma" w:eastAsia="Times New Roman" w:hAnsi="Tahoma" w:cs="Tahoma"/>
          <w:sz w:val="24"/>
          <w:szCs w:val="24"/>
          <w:lang w:eastAsia="zh-CN"/>
          <w14:ligatures w14:val="none"/>
        </w:rPr>
        <w:t xml:space="preserve">Ο οικονομικός φορέας που εμπίπτει σε μια από τις καταστάσεις που αναφέρονται στις παραγράφους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496540567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2.2.3.1</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και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496540586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εκτός από την περ. β αυτής,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sidRPr="00242B85">
        <w:rPr>
          <w:rFonts w:ascii="Tahoma" w:eastAsia="Times New Roman" w:hAnsi="Tahoma" w:cs="Tahoma"/>
          <w:sz w:val="24"/>
          <w:szCs w:val="24"/>
          <w:lang w:eastAsia="zh-CN"/>
          <w14:ligatures w14:val="none"/>
        </w:rPr>
        <w:t>αυτ</w:t>
      </w:r>
      <w:proofErr w:type="spellEnd"/>
      <w:r w:rsidRPr="00242B85">
        <w:rPr>
          <w:rFonts w:ascii="Tahoma" w:eastAsia="Times New Roman" w:hAnsi="Tahoma" w:cs="Tahoma"/>
          <w:sz w:val="24"/>
          <w:szCs w:val="24"/>
          <w:lang w:val="en-GB" w:eastAsia="zh-CN"/>
          <w14:ligatures w14:val="none"/>
        </w:rPr>
        <w:t>o</w:t>
      </w:r>
      <w:r w:rsidRPr="00242B85">
        <w:rPr>
          <w:rFonts w:ascii="Tahoma" w:eastAsia="Times New Roman" w:hAnsi="Tahoma" w:cs="Tahoma"/>
          <w:sz w:val="24"/>
          <w:szCs w:val="24"/>
          <w:lang w:eastAsia="zh-CN"/>
          <w14:ligatures w14:val="none"/>
        </w:rPr>
        <w:t>κάθαρση). Για τον σκοπό αυτόν, ο οικονομικός φορέας αποδεικνύει ότι έχει καταβάλει ή έχει δεσμευτεί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7990D261" w14:textId="77777777" w:rsidR="008452FD" w:rsidRPr="00242B85" w:rsidRDefault="008452FD" w:rsidP="008452FD">
      <w:pPr>
        <w:tabs>
          <w:tab w:val="left" w:pos="0"/>
          <w:tab w:val="left" w:pos="709"/>
          <w:tab w:val="left" w:pos="1134"/>
        </w:tabs>
        <w:suppressAutoHyphens/>
        <w:spacing w:before="240" w:after="120" w:line="240" w:lineRule="auto"/>
        <w:contextualSpacing/>
        <w:jc w:val="both"/>
        <w:rPr>
          <w:rFonts w:ascii="Tahoma" w:eastAsia="Times New Roman" w:hAnsi="Tahoma" w:cs="Tahoma"/>
          <w:b/>
          <w:bCs/>
          <w:sz w:val="24"/>
          <w:szCs w:val="24"/>
          <w:lang w:eastAsia="zh-CN"/>
          <w14:ligatures w14:val="none"/>
        </w:rPr>
      </w:pPr>
    </w:p>
    <w:p w14:paraId="43E3CBF3" w14:textId="77777777" w:rsidR="008452FD" w:rsidRPr="00242B85" w:rsidRDefault="008452FD" w:rsidP="00EC59FD">
      <w:pPr>
        <w:numPr>
          <w:ilvl w:val="3"/>
          <w:numId w:val="18"/>
        </w:numPr>
        <w:tabs>
          <w:tab w:val="left" w:pos="0"/>
          <w:tab w:val="left" w:pos="426"/>
        </w:tabs>
        <w:suppressAutoHyphens/>
        <w:spacing w:before="240" w:after="120" w:line="240" w:lineRule="auto"/>
        <w:ind w:left="0" w:hanging="11"/>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καθώς και στην υπ’ </w:t>
      </w:r>
      <w:proofErr w:type="spellStart"/>
      <w:r w:rsidRPr="00242B85">
        <w:rPr>
          <w:rFonts w:ascii="Tahoma" w:eastAsia="Times New Roman" w:hAnsi="Tahoma" w:cs="Tahoma"/>
          <w:sz w:val="24"/>
          <w:szCs w:val="24"/>
          <w:lang w:eastAsia="zh-CN"/>
          <w14:ligatures w14:val="none"/>
        </w:rPr>
        <w:t>αριθμ</w:t>
      </w:r>
      <w:proofErr w:type="spellEnd"/>
      <w:r w:rsidRPr="00242B85">
        <w:rPr>
          <w:rFonts w:ascii="Tahoma" w:eastAsia="Times New Roman" w:hAnsi="Tahoma" w:cs="Tahoma"/>
          <w:sz w:val="24"/>
          <w:szCs w:val="24"/>
          <w:lang w:eastAsia="zh-CN"/>
          <w14:ligatures w14:val="none"/>
        </w:rPr>
        <w:t>. 102080/24-10-2022 (Β΄5623/02.11.2022) απόφαση του Υπουργού Ανάπτυξης και Επενδύσεων, με θέμα: «Ρύθμιση θεμάτων σχετικά με την εξέταση επανορθωτικών μέτρων από την Επιτροπή της παρ.  9 του άρθρου 73 του ν. 4412/2016».</w:t>
      </w:r>
    </w:p>
    <w:p w14:paraId="1513F4BC" w14:textId="77777777" w:rsidR="008452FD" w:rsidRPr="00242B85" w:rsidRDefault="008452FD" w:rsidP="008452FD">
      <w:pPr>
        <w:autoSpaceDE w:val="0"/>
        <w:autoSpaceDN w:val="0"/>
        <w:adjustRightInd w:val="0"/>
        <w:spacing w:after="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w:t>
      </w:r>
      <w:proofErr w:type="spellStart"/>
      <w:r w:rsidRPr="00242B85">
        <w:rPr>
          <w:rFonts w:ascii="Tahoma" w:eastAsia="Times New Roman" w:hAnsi="Tahoma" w:cs="Tahoma"/>
          <w:sz w:val="24"/>
          <w:szCs w:val="24"/>
          <w:lang w:eastAsia="zh-CN"/>
          <w14:ligatures w14:val="none"/>
        </w:rPr>
        <w:t>ληφθέντων</w:t>
      </w:r>
      <w:proofErr w:type="spellEnd"/>
      <w:r w:rsidRPr="00242B85">
        <w:rPr>
          <w:rFonts w:ascii="Tahoma" w:eastAsia="Times New Roman" w:hAnsi="Tahoma" w:cs="Tahoma"/>
          <w:sz w:val="24"/>
          <w:szCs w:val="24"/>
          <w:lang w:eastAsia="zh-CN"/>
          <w14:ligatures w14:val="none"/>
        </w:rPr>
        <w:t xml:space="preserve">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27" w:history="1">
        <w:r w:rsidRPr="00242B85">
          <w:rPr>
            <w:rFonts w:ascii="Tahoma" w:eastAsia="Times New Roman" w:hAnsi="Tahoma" w:cs="Tahoma"/>
            <w:sz w:val="24"/>
            <w:szCs w:val="24"/>
            <w:lang w:val="en-GB" w:eastAsia="zh-CN"/>
            <w14:ligatures w14:val="none"/>
          </w:rPr>
          <w:t>epanorthotika</w:t>
        </w:r>
        <w:r w:rsidRPr="00242B85">
          <w:rPr>
            <w:rFonts w:ascii="Tahoma" w:eastAsia="Times New Roman" w:hAnsi="Tahoma" w:cs="Tahoma"/>
            <w:sz w:val="24"/>
            <w:szCs w:val="24"/>
            <w:lang w:eastAsia="zh-CN"/>
            <w14:ligatures w14:val="none"/>
          </w:rPr>
          <w:t>@</w:t>
        </w:r>
        <w:r w:rsidRPr="00242B85">
          <w:rPr>
            <w:rFonts w:ascii="Tahoma" w:eastAsia="Times New Roman" w:hAnsi="Tahoma" w:cs="Tahoma"/>
            <w:sz w:val="24"/>
            <w:szCs w:val="24"/>
            <w:lang w:val="en-GB" w:eastAsia="zh-CN"/>
            <w14:ligatures w14:val="none"/>
          </w:rPr>
          <w:t>eaadhsy</w:t>
        </w:r>
        <w:r w:rsidRPr="00242B85">
          <w:rPr>
            <w:rFonts w:ascii="Tahoma" w:eastAsia="Times New Roman" w:hAnsi="Tahoma" w:cs="Tahoma"/>
            <w:sz w:val="24"/>
            <w:szCs w:val="24"/>
            <w:lang w:eastAsia="zh-CN"/>
            <w14:ligatures w14:val="none"/>
          </w:rPr>
          <w:t>.</w:t>
        </w:r>
        <w:r w:rsidRPr="00242B85">
          <w:rPr>
            <w:rFonts w:ascii="Tahoma" w:eastAsia="Times New Roman" w:hAnsi="Tahoma" w:cs="Tahoma"/>
            <w:sz w:val="24"/>
            <w:szCs w:val="24"/>
            <w:lang w:val="en-GB" w:eastAsia="zh-CN"/>
            <w14:ligatures w14:val="none"/>
          </w:rPr>
          <w:t>gr</w:t>
        </w:r>
      </w:hyperlink>
      <w:r w:rsidRPr="00242B85">
        <w:rPr>
          <w:rFonts w:ascii="Tahoma" w:eastAsia="Times New Roman" w:hAnsi="Tahoma" w:cs="Tahoma"/>
          <w:sz w:val="24"/>
          <w:szCs w:val="24"/>
          <w:lang w:eastAsia="zh-CN"/>
          <w14:ligatures w14:val="none"/>
        </w:rPr>
        <w:t>.</w:t>
      </w:r>
    </w:p>
    <w:p w14:paraId="39A08067" w14:textId="77777777" w:rsidR="008452FD" w:rsidRPr="00242B85" w:rsidRDefault="008452FD" w:rsidP="008452FD">
      <w:pPr>
        <w:autoSpaceDE w:val="0"/>
        <w:autoSpaceDN w:val="0"/>
        <w:adjustRightInd w:val="0"/>
        <w:spacing w:after="0" w:line="240" w:lineRule="auto"/>
        <w:jc w:val="both"/>
        <w:rPr>
          <w:rFonts w:ascii="Tahoma" w:eastAsia="Times New Roman" w:hAnsi="Tahoma" w:cs="Tahoma"/>
          <w:sz w:val="24"/>
          <w:szCs w:val="24"/>
          <w:lang w:eastAsia="zh-CN"/>
          <w14:ligatures w14:val="none"/>
        </w:rPr>
      </w:pPr>
    </w:p>
    <w:p w14:paraId="5D6ABA6B" w14:textId="77777777" w:rsidR="008452FD" w:rsidRPr="00242B85" w:rsidRDefault="008452FD" w:rsidP="008452FD">
      <w:pPr>
        <w:autoSpaceDE w:val="0"/>
        <w:autoSpaceDN w:val="0"/>
        <w:adjustRightInd w:val="0"/>
        <w:spacing w:after="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proofErr w:type="spellStart"/>
      <w:r w:rsidRPr="00242B85">
        <w:rPr>
          <w:rFonts w:ascii="Tahoma" w:eastAsia="Times New Roman" w:hAnsi="Tahoma" w:cs="Tahoma"/>
          <w:sz w:val="24"/>
          <w:szCs w:val="24"/>
          <w:lang w:eastAsia="zh-CN"/>
          <w14:ligatures w14:val="none"/>
        </w:rPr>
        <w:t>εκδοθείσες</w:t>
      </w:r>
      <w:proofErr w:type="spellEnd"/>
      <w:r w:rsidRPr="00242B85">
        <w:rPr>
          <w:rFonts w:ascii="Tahoma" w:eastAsia="Times New Roman" w:hAnsi="Tahoma" w:cs="Tahoma"/>
          <w:sz w:val="24"/>
          <w:szCs w:val="24"/>
          <w:lang w:eastAsia="zh-CN"/>
          <w14:ligatures w14:val="none"/>
        </w:rPr>
        <w:t xml:space="preserve">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υποχρεούται να ζητήσει από τον οικονομικό φορέα την 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υποβάλλει αίτημα για </w:t>
      </w:r>
      <w:r w:rsidRPr="00242B85">
        <w:rPr>
          <w:rFonts w:ascii="Tahoma" w:eastAsia="Times New Roman" w:hAnsi="Tahoma" w:cs="Tahoma"/>
          <w:sz w:val="24"/>
          <w:szCs w:val="24"/>
          <w:lang w:eastAsia="zh-CN"/>
          <w14:ligatures w14:val="none"/>
        </w:rPr>
        <w:lastRenderedPageBreak/>
        <w:t>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627E9441" w14:textId="77777777" w:rsidR="008452FD" w:rsidRPr="00242B85" w:rsidRDefault="008452FD" w:rsidP="008452FD">
      <w:pPr>
        <w:autoSpaceDE w:val="0"/>
        <w:autoSpaceDN w:val="0"/>
        <w:adjustRightInd w:val="0"/>
        <w:spacing w:after="0" w:line="240" w:lineRule="auto"/>
        <w:jc w:val="both"/>
        <w:rPr>
          <w:rFonts w:ascii="Tahoma" w:eastAsia="Times New Roman" w:hAnsi="Tahoma" w:cs="Tahoma"/>
          <w:sz w:val="24"/>
          <w:szCs w:val="24"/>
          <w:lang w:eastAsia="zh-CN"/>
          <w14:ligatures w14:val="none"/>
        </w:rPr>
      </w:pPr>
    </w:p>
    <w:p w14:paraId="2D0A6558" w14:textId="77777777" w:rsidR="008452FD" w:rsidRPr="00242B85" w:rsidRDefault="008452FD" w:rsidP="008452FD">
      <w:pPr>
        <w:autoSpaceDE w:val="0"/>
        <w:autoSpaceDN w:val="0"/>
        <w:adjustRightInd w:val="0"/>
        <w:spacing w:after="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02DEB1BF" w14:textId="77777777" w:rsidR="008452FD" w:rsidRPr="00242B85" w:rsidRDefault="008452FD" w:rsidP="008452FD">
      <w:pPr>
        <w:autoSpaceDE w:val="0"/>
        <w:autoSpaceDN w:val="0"/>
        <w:adjustRightInd w:val="0"/>
        <w:spacing w:after="0" w:line="240" w:lineRule="auto"/>
        <w:jc w:val="both"/>
        <w:rPr>
          <w:rFonts w:ascii="Tahoma" w:eastAsia="Times New Roman" w:hAnsi="Tahoma" w:cs="Tahoma"/>
          <w:sz w:val="24"/>
          <w:szCs w:val="24"/>
          <w:lang w:eastAsia="zh-CN"/>
          <w14:ligatures w14:val="none"/>
        </w:rPr>
      </w:pPr>
    </w:p>
    <w:p w14:paraId="34559885" w14:textId="77777777" w:rsidR="008452FD" w:rsidRPr="00242B85" w:rsidRDefault="008452FD" w:rsidP="008452FD">
      <w:pPr>
        <w:autoSpaceDE w:val="0"/>
        <w:autoSpaceDN w:val="0"/>
        <w:adjustRightInd w:val="0"/>
        <w:spacing w:after="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52C8FFA2" w14:textId="77777777" w:rsidR="008452FD" w:rsidRPr="00242B85" w:rsidRDefault="008452FD" w:rsidP="008452FD">
      <w:pPr>
        <w:autoSpaceDE w:val="0"/>
        <w:autoSpaceDN w:val="0"/>
        <w:adjustRightInd w:val="0"/>
        <w:spacing w:after="0" w:line="240" w:lineRule="auto"/>
        <w:jc w:val="both"/>
        <w:rPr>
          <w:rFonts w:ascii="Tahoma" w:eastAsia="Times New Roman" w:hAnsi="Tahoma" w:cs="Tahoma"/>
          <w:sz w:val="24"/>
          <w:szCs w:val="24"/>
          <w:lang w:eastAsia="zh-CN"/>
          <w14:ligatures w14:val="none"/>
        </w:rPr>
      </w:pPr>
    </w:p>
    <w:p w14:paraId="0403C81E" w14:textId="77777777" w:rsidR="008452FD" w:rsidRPr="00242B85" w:rsidRDefault="008452FD" w:rsidP="008452FD">
      <w:pPr>
        <w:autoSpaceDE w:val="0"/>
        <w:autoSpaceDN w:val="0"/>
        <w:adjustRightInd w:val="0"/>
        <w:spacing w:after="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w:t>
      </w:r>
      <w:r w:rsidRPr="00242B85">
        <w:rPr>
          <w:rFonts w:ascii="Tahoma" w:eastAsia="Times New Roman" w:hAnsi="Tahoma" w:cs="Tahoma"/>
          <w:bCs/>
          <w:sz w:val="24"/>
          <w:szCs w:val="24"/>
          <w:lang w:eastAsia="zh-CN"/>
          <w14:ligatures w14:val="none"/>
        </w:rPr>
        <w:t>μετά</w:t>
      </w:r>
      <w:r w:rsidRPr="00242B85">
        <w:rPr>
          <w:rFonts w:ascii="Tahoma" w:eastAsia="Times New Roman" w:hAnsi="Tahoma" w:cs="Tahoma"/>
          <w:sz w:val="24"/>
          <w:szCs w:val="24"/>
          <w:lang w:eastAsia="zh-CN"/>
          <w14:ligatures w14:val="none"/>
        </w:rPr>
        <w:t xml:space="preserve">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2020C758" w14:textId="77777777" w:rsidR="008452FD" w:rsidRPr="00242B85" w:rsidRDefault="008452FD" w:rsidP="008452FD">
      <w:pPr>
        <w:autoSpaceDE w:val="0"/>
        <w:autoSpaceDN w:val="0"/>
        <w:adjustRightInd w:val="0"/>
        <w:spacing w:after="0" w:line="240" w:lineRule="auto"/>
        <w:jc w:val="both"/>
        <w:rPr>
          <w:rFonts w:ascii="Tahoma" w:eastAsia="Times New Roman" w:hAnsi="Tahoma" w:cs="Tahoma"/>
          <w:sz w:val="24"/>
          <w:szCs w:val="24"/>
          <w:lang w:eastAsia="zh-CN"/>
          <w14:ligatures w14:val="none"/>
        </w:rPr>
      </w:pPr>
    </w:p>
    <w:p w14:paraId="248C4766" w14:textId="77777777" w:rsidR="008452FD" w:rsidRPr="00242B85" w:rsidRDefault="008452FD" w:rsidP="008452FD">
      <w:pPr>
        <w:autoSpaceDE w:val="0"/>
        <w:autoSpaceDN w:val="0"/>
        <w:adjustRightInd w:val="0"/>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Στην περίπτωση που κατά την υποβολή του ΕΕΕΣ από τον οικονομικό φορέα, δεν συνέτρεχε στο πρόσωπό του κάποιος από τους λόγους αποκλεισμού της παρ.</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1 και της παρ.</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4, εκτός από την περ.</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β’ αυτής, του άρθρου</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73 του ν.</w:t>
      </w:r>
      <w:r w:rsidRPr="00242B85">
        <w:rPr>
          <w:rFonts w:ascii="Tahoma" w:eastAsia="Times New Roman" w:hAnsi="Tahoma" w:cs="Tahoma"/>
          <w:sz w:val="24"/>
          <w:szCs w:val="24"/>
          <w:lang w:val="en-GB" w:eastAsia="zh-CN"/>
          <w14:ligatures w14:val="none"/>
        </w:rPr>
        <w:t> </w:t>
      </w:r>
      <w:r w:rsidRPr="00242B85">
        <w:rPr>
          <w:rFonts w:ascii="Tahoma" w:eastAsia="Times New Roman" w:hAnsi="Tahoma" w:cs="Tahoma"/>
          <w:sz w:val="24"/>
          <w:szCs w:val="24"/>
          <w:lang w:eastAsia="zh-CN"/>
          <w14:ligatures w14:val="none"/>
        </w:rPr>
        <w:t>4412/2016, αλλά η συνδρομή του προέκυψε κατά τη διάρκεια της παρούσας διαδικασίας (</w:t>
      </w:r>
      <w:proofErr w:type="spellStart"/>
      <w:r w:rsidRPr="00242B85">
        <w:rPr>
          <w:rFonts w:ascii="Tahoma" w:eastAsia="Times New Roman" w:hAnsi="Tahoma" w:cs="Tahoma"/>
          <w:sz w:val="24"/>
          <w:szCs w:val="24"/>
          <w:lang w:eastAsia="zh-CN"/>
          <w14:ligatures w14:val="none"/>
        </w:rPr>
        <w:t>οψιγενής</w:t>
      </w:r>
      <w:proofErr w:type="spellEnd"/>
      <w:r w:rsidRPr="00242B85">
        <w:rPr>
          <w:rFonts w:ascii="Tahoma" w:eastAsia="Times New Roman" w:hAnsi="Tahoma" w:cs="Tahoma"/>
          <w:sz w:val="24"/>
          <w:szCs w:val="24"/>
          <w:lang w:eastAsia="zh-CN"/>
          <w14:ligatures w14:val="none"/>
        </w:rPr>
        <w:t xml:space="preserve">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349BD205" w14:textId="77777777" w:rsidR="008452FD" w:rsidRPr="00242B85" w:rsidRDefault="008452FD" w:rsidP="008452FD">
      <w:pPr>
        <w:autoSpaceDE w:val="0"/>
        <w:autoSpaceDN w:val="0"/>
        <w:adjustRightInd w:val="0"/>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Οι διαδικαστικές λεπτομέρειες εξέτασης και επανεξέτασης των επανορθωτικών μέτρων ρυθμίζονται αναλυτικά στην ως άνω υπουργική απόφαση.</w:t>
      </w:r>
    </w:p>
    <w:p w14:paraId="58D4EBF9" w14:textId="77777777" w:rsidR="008452FD" w:rsidRPr="00242B85" w:rsidRDefault="008452FD" w:rsidP="008452FD">
      <w:pPr>
        <w:tabs>
          <w:tab w:val="left" w:pos="0"/>
          <w:tab w:val="left" w:pos="709"/>
          <w:tab w:val="left" w:pos="1134"/>
        </w:tabs>
        <w:suppressAutoHyphens/>
        <w:spacing w:after="0" w:line="276" w:lineRule="auto"/>
        <w:contextualSpacing/>
        <w:jc w:val="both"/>
        <w:rPr>
          <w:rFonts w:ascii="Tahoma" w:eastAsia="Times New Roman" w:hAnsi="Tahoma" w:cs="Tahoma"/>
          <w:b/>
          <w:bCs/>
          <w:color w:val="000000"/>
          <w:sz w:val="24"/>
          <w:szCs w:val="24"/>
          <w:lang w:eastAsia="zh-CN"/>
          <w14:ligatures w14:val="none"/>
        </w:rPr>
      </w:pPr>
    </w:p>
    <w:p w14:paraId="7B6D8758" w14:textId="77777777" w:rsidR="008452FD" w:rsidRPr="00242B85" w:rsidRDefault="008452FD" w:rsidP="00EC59FD">
      <w:pPr>
        <w:numPr>
          <w:ilvl w:val="3"/>
          <w:numId w:val="18"/>
        </w:numPr>
        <w:tabs>
          <w:tab w:val="left" w:pos="0"/>
          <w:tab w:val="left" w:pos="709"/>
        </w:tabs>
        <w:suppressAutoHyphens/>
        <w:spacing w:before="240" w:after="120" w:line="276" w:lineRule="auto"/>
        <w:ind w:left="0" w:firstLine="0"/>
        <w:contextualSpacing/>
        <w:jc w:val="both"/>
        <w:rPr>
          <w:rFonts w:ascii="Tahoma" w:eastAsia="Times New Roman" w:hAnsi="Tahoma" w:cs="Tahoma"/>
          <w:sz w:val="24"/>
          <w:szCs w:val="24"/>
          <w:lang w:eastAsia="zh-CN"/>
          <w14:ligatures w14:val="none"/>
        </w:rPr>
      </w:pPr>
      <w:bookmarkStart w:id="104" w:name="_Ref496540821"/>
      <w:r w:rsidRPr="00242B85">
        <w:rPr>
          <w:rFonts w:ascii="Tahoma" w:eastAsia="Times New Roman" w:hAnsi="Tahoma" w:cs="Tahoma"/>
          <w:sz w:val="24"/>
          <w:szCs w:val="24"/>
          <w:lang w:eastAsia="zh-CN"/>
          <w14:ligatures w14:val="none"/>
        </w:rPr>
        <w:t>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bookmarkEnd w:id="104"/>
    </w:p>
    <w:p w14:paraId="33EE3DA5" w14:textId="77777777" w:rsidR="008452FD" w:rsidRPr="00242B85" w:rsidRDefault="008452FD" w:rsidP="008452FD">
      <w:pPr>
        <w:suppressAutoHyphens/>
        <w:spacing w:after="120" w:line="240" w:lineRule="auto"/>
        <w:ind w:left="720"/>
        <w:contextualSpacing/>
        <w:jc w:val="both"/>
        <w:rPr>
          <w:rFonts w:ascii="Tahoma" w:eastAsia="Times New Roman" w:hAnsi="Tahoma" w:cs="Tahoma"/>
          <w:color w:val="000000"/>
          <w:sz w:val="24"/>
          <w:szCs w:val="24"/>
          <w:lang w:eastAsia="zh-CN"/>
          <w14:ligatures w14:val="none"/>
        </w:rPr>
      </w:pPr>
    </w:p>
    <w:p w14:paraId="46D81EE1" w14:textId="517B1F67" w:rsidR="004957F9" w:rsidRPr="00242B85" w:rsidRDefault="005D6B81" w:rsidP="004957F9">
      <w:pPr>
        <w:numPr>
          <w:ilvl w:val="3"/>
          <w:numId w:val="18"/>
        </w:numPr>
        <w:tabs>
          <w:tab w:val="left" w:pos="0"/>
          <w:tab w:val="left" w:pos="709"/>
        </w:tabs>
        <w:suppressAutoHyphens/>
        <w:spacing w:before="240" w:after="120" w:line="276" w:lineRule="auto"/>
        <w:ind w:left="0" w:firstLine="0"/>
        <w:contextualSpacing/>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Ειδικώς για το παρόν αντικείμενο, αποκλείεται από τη διαδικασία οικονομικός φορέας ο οποίος έχει αναλάβει, ως ανάδοχος ή μέλος ένωσης ή κοινοπραξίας ή υπεργολάβος, </w:t>
      </w:r>
      <w:r w:rsidR="009973AB" w:rsidRPr="00242B85">
        <w:rPr>
          <w:rFonts w:ascii="Tahoma" w:eastAsia="Times New Roman" w:hAnsi="Tahoma" w:cs="Tahoma"/>
          <w:color w:val="000000"/>
          <w:sz w:val="24"/>
          <w:szCs w:val="24"/>
          <w:lang w:eastAsia="zh-CN"/>
          <w14:ligatures w14:val="none"/>
        </w:rPr>
        <w:t xml:space="preserve">έργο της αναθέτουσας αρχής που αφορά στα έργα </w:t>
      </w:r>
      <w:r w:rsidR="00A91ACB" w:rsidRPr="00242B85">
        <w:rPr>
          <w:rFonts w:ascii="Tahoma" w:eastAsia="Times New Roman" w:hAnsi="Tahoma" w:cs="Tahoma"/>
          <w:color w:val="000000"/>
          <w:sz w:val="24"/>
          <w:szCs w:val="24"/>
          <w:lang w:eastAsia="zh-CN"/>
          <w14:ligatures w14:val="none"/>
        </w:rPr>
        <w:t xml:space="preserve">που συνδέονται με το 9ο αίτημα πληρωμής </w:t>
      </w:r>
      <w:r w:rsidR="009973AB" w:rsidRPr="00242B85">
        <w:rPr>
          <w:rFonts w:ascii="Tahoma" w:eastAsia="Times New Roman" w:hAnsi="Tahoma" w:cs="Tahoma"/>
          <w:color w:val="000000"/>
          <w:sz w:val="24"/>
          <w:szCs w:val="24"/>
          <w:lang w:eastAsia="zh-CN"/>
          <w14:ligatures w14:val="none"/>
        </w:rPr>
        <w:t>του Ταμείου Ανάκαμψης &amp; Ανθεκτικότητας που υλοποίει η «Κοινωνία της Πληροφορίας Μ.Α.Ε.», τα οποία πρόκειται να ελεγχθούν στο πλαίσιο της παρούσας σύμβασης, καθόσον συντρέχει ασυμβίβαστο και κατάσταση σύγκρουσης συμφερόντων κατά την έννοια του άρθρου 24 του ν. 4412/2016</w:t>
      </w:r>
      <w:r w:rsidRPr="00242B85">
        <w:rPr>
          <w:rFonts w:ascii="Tahoma" w:eastAsia="Times New Roman" w:hAnsi="Tahoma" w:cs="Tahoma"/>
          <w:color w:val="000000"/>
          <w:sz w:val="24"/>
          <w:szCs w:val="24"/>
          <w:lang w:eastAsia="zh-CN"/>
          <w14:ligatures w14:val="none"/>
        </w:rPr>
        <w:t>.</w:t>
      </w:r>
    </w:p>
    <w:p w14:paraId="759FAC78" w14:textId="77777777" w:rsidR="004957F9" w:rsidRPr="00242B85" w:rsidRDefault="004957F9" w:rsidP="004957F9">
      <w:pPr>
        <w:tabs>
          <w:tab w:val="left" w:pos="0"/>
          <w:tab w:val="left" w:pos="709"/>
        </w:tabs>
        <w:suppressAutoHyphens/>
        <w:spacing w:before="240" w:after="120" w:line="276" w:lineRule="auto"/>
        <w:contextualSpacing/>
        <w:jc w:val="both"/>
        <w:rPr>
          <w:rFonts w:ascii="Tahoma" w:eastAsia="Times New Roman" w:hAnsi="Tahoma" w:cs="Tahoma"/>
          <w:color w:val="000000"/>
          <w:sz w:val="24"/>
          <w:szCs w:val="24"/>
          <w:lang w:eastAsia="zh-CN"/>
          <w14:ligatures w14:val="none"/>
        </w:rPr>
      </w:pPr>
    </w:p>
    <w:p w14:paraId="197413BD" w14:textId="62843560" w:rsidR="004B75CC" w:rsidRPr="00242B85" w:rsidRDefault="004B75CC" w:rsidP="004957F9">
      <w:pPr>
        <w:numPr>
          <w:ilvl w:val="3"/>
          <w:numId w:val="18"/>
        </w:numPr>
        <w:tabs>
          <w:tab w:val="left" w:pos="0"/>
          <w:tab w:val="left" w:pos="709"/>
        </w:tabs>
        <w:suppressAutoHyphens/>
        <w:spacing w:before="240" w:after="120" w:line="276" w:lineRule="auto"/>
        <w:ind w:left="0" w:firstLine="0"/>
        <w:contextualSpacing/>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Αποκλείεται </w:t>
      </w:r>
      <w:r w:rsidR="00B433B3" w:rsidRPr="00242B85">
        <w:rPr>
          <w:rFonts w:ascii="Tahoma" w:eastAsia="Times New Roman" w:hAnsi="Tahoma" w:cs="Tahoma"/>
          <w:color w:val="000000"/>
          <w:sz w:val="24"/>
          <w:szCs w:val="24"/>
          <w:lang w:eastAsia="zh-CN"/>
          <w14:ligatures w14:val="none"/>
        </w:rPr>
        <w:t xml:space="preserve">ομοίως </w:t>
      </w:r>
      <w:r w:rsidRPr="00242B85">
        <w:rPr>
          <w:rFonts w:ascii="Tahoma" w:eastAsia="Times New Roman" w:hAnsi="Tahoma" w:cs="Tahoma"/>
          <w:color w:val="000000"/>
          <w:sz w:val="24"/>
          <w:szCs w:val="24"/>
          <w:lang w:eastAsia="zh-CN"/>
          <w14:ligatures w14:val="none"/>
        </w:rPr>
        <w:t>από τη διαδικασία οικονομικός φορέας που ανήκει σε όμιλο επιχειρήσεων, στον οποίο ανήκει</w:t>
      </w:r>
      <w:r w:rsidR="00B433B3" w:rsidRPr="00242B85">
        <w:rPr>
          <w:rFonts w:ascii="Tahoma" w:eastAsia="Times New Roman" w:hAnsi="Tahoma" w:cs="Tahoma"/>
          <w:color w:val="000000"/>
          <w:sz w:val="24"/>
          <w:szCs w:val="24"/>
          <w:lang w:eastAsia="zh-CN"/>
          <w14:ligatures w14:val="none"/>
        </w:rPr>
        <w:t xml:space="preserve"> ο</w:t>
      </w:r>
      <w:r w:rsidRPr="00242B85">
        <w:rPr>
          <w:rFonts w:ascii="Tahoma" w:eastAsia="Times New Roman" w:hAnsi="Tahoma" w:cs="Tahoma"/>
          <w:color w:val="000000"/>
          <w:sz w:val="24"/>
          <w:szCs w:val="24"/>
          <w:lang w:eastAsia="zh-CN"/>
          <w14:ligatures w14:val="none"/>
        </w:rPr>
        <w:t xml:space="preserve"> οικονομικός φορέας που έχει αναλάβει, ως ανάδοχος, μέλος ένωσης </w:t>
      </w:r>
      <w:r w:rsidR="00B433B3" w:rsidRPr="00242B85">
        <w:rPr>
          <w:rFonts w:ascii="Tahoma" w:eastAsia="Times New Roman" w:hAnsi="Tahoma" w:cs="Tahoma"/>
          <w:color w:val="000000"/>
          <w:sz w:val="24"/>
          <w:szCs w:val="24"/>
          <w:lang w:eastAsia="zh-CN"/>
          <w14:ligatures w14:val="none"/>
        </w:rPr>
        <w:t xml:space="preserve">εταιρειών </w:t>
      </w:r>
      <w:r w:rsidRPr="00242B85">
        <w:rPr>
          <w:rFonts w:ascii="Tahoma" w:eastAsia="Times New Roman" w:hAnsi="Tahoma" w:cs="Tahoma"/>
          <w:color w:val="000000"/>
          <w:sz w:val="24"/>
          <w:szCs w:val="24"/>
          <w:lang w:eastAsia="zh-CN"/>
          <w14:ligatures w14:val="none"/>
        </w:rPr>
        <w:t xml:space="preserve">ή κοινοπραξίας ή υπεργολάβος, έργο της αναθέτουσας αρχής που αφορά στα έργα που πρόκειται να ελεγχθούν στο πλαίσιο της παρούσας σύμβασης, εφόσον </w:t>
      </w:r>
      <w:r w:rsidRPr="00242B85">
        <w:rPr>
          <w:rFonts w:ascii="Tahoma" w:eastAsia="Times New Roman" w:hAnsi="Tahoma" w:cs="Tahoma"/>
          <w:color w:val="000000"/>
          <w:sz w:val="24"/>
          <w:szCs w:val="24"/>
          <w:lang w:eastAsia="zh-CN"/>
          <w14:ligatures w14:val="none"/>
        </w:rPr>
        <w:lastRenderedPageBreak/>
        <w:t>η σχέση αυτή δημιουργεί ή ενδέχεται να δημιουργήσει κατάσταση σύγκρουσης συμφερόντων κατά την έννοια του άρθρου 24 του ν. 4412/2016</w:t>
      </w:r>
      <w:r w:rsidR="00B433B3" w:rsidRPr="00242B85">
        <w:rPr>
          <w:rFonts w:ascii="Tahoma" w:eastAsia="Times New Roman" w:hAnsi="Tahoma" w:cs="Tahoma"/>
          <w:color w:val="000000"/>
          <w:sz w:val="24"/>
          <w:szCs w:val="24"/>
          <w:lang w:eastAsia="zh-CN"/>
          <w14:ligatures w14:val="none"/>
        </w:rPr>
        <w:t>.</w:t>
      </w:r>
    </w:p>
    <w:p w14:paraId="5203618F" w14:textId="77777777" w:rsidR="005D6B81" w:rsidRPr="00242B85" w:rsidRDefault="005D6B81" w:rsidP="005D6B81">
      <w:pPr>
        <w:tabs>
          <w:tab w:val="left" w:pos="0"/>
          <w:tab w:val="left" w:pos="709"/>
        </w:tabs>
        <w:suppressAutoHyphens/>
        <w:spacing w:before="240" w:after="120" w:line="276" w:lineRule="auto"/>
        <w:contextualSpacing/>
        <w:jc w:val="both"/>
        <w:rPr>
          <w:rFonts w:ascii="Tahoma" w:eastAsia="Times New Roman" w:hAnsi="Tahoma" w:cs="Tahoma"/>
          <w:color w:val="000000"/>
          <w:sz w:val="24"/>
          <w:szCs w:val="24"/>
          <w:lang w:eastAsia="zh-CN"/>
          <w14:ligatures w14:val="none"/>
        </w:rPr>
      </w:pPr>
    </w:p>
    <w:p w14:paraId="367824D0" w14:textId="77777777" w:rsidR="008452FD" w:rsidRPr="00242B85" w:rsidRDefault="008452FD" w:rsidP="008452FD">
      <w:pPr>
        <w:keepNext/>
        <w:suppressAutoHyphens/>
        <w:spacing w:before="240" w:after="60" w:line="240" w:lineRule="auto"/>
        <w:ind w:left="720" w:hanging="720"/>
        <w:jc w:val="both"/>
        <w:outlineLvl w:val="2"/>
        <w:rPr>
          <w:rFonts w:ascii="Tahoma" w:eastAsia="Times New Roman" w:hAnsi="Tahoma" w:cs="Tahoma"/>
          <w:b/>
          <w:bCs/>
          <w:sz w:val="24"/>
          <w:szCs w:val="24"/>
          <w:lang w:eastAsia="zh-CN"/>
          <w14:ligatures w14:val="none"/>
        </w:rPr>
      </w:pPr>
      <w:bookmarkStart w:id="105" w:name="_Toc97194424"/>
      <w:bookmarkStart w:id="106" w:name="_Toc97194274"/>
      <w:bookmarkStart w:id="107" w:name="_Toc221695878"/>
      <w:r w:rsidRPr="00242B85">
        <w:rPr>
          <w:rFonts w:ascii="Tahoma" w:eastAsia="Times New Roman" w:hAnsi="Tahoma" w:cs="Tahoma"/>
          <w:b/>
          <w:bCs/>
          <w:sz w:val="24"/>
          <w:szCs w:val="24"/>
          <w:lang w:eastAsia="zh-CN"/>
          <w14:ligatures w14:val="none"/>
        </w:rPr>
        <w:t>Κριτήρια Ποιοτικής Επιλογής &amp; αποδεικτικά στοιχεία</w:t>
      </w:r>
      <w:bookmarkEnd w:id="105"/>
      <w:bookmarkEnd w:id="106"/>
      <w:bookmarkEnd w:id="107"/>
    </w:p>
    <w:p w14:paraId="3A291A27"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55DD14CC" w14:textId="77777777" w:rsidR="008452FD" w:rsidRPr="00242B85" w:rsidRDefault="008452FD" w:rsidP="00C54147">
      <w:pPr>
        <w:keepNext/>
        <w:numPr>
          <w:ilvl w:val="2"/>
          <w:numId w:val="17"/>
        </w:numPr>
        <w:tabs>
          <w:tab w:val="left" w:pos="709"/>
        </w:tabs>
        <w:suppressAutoHyphens/>
        <w:spacing w:after="0" w:line="276" w:lineRule="auto"/>
        <w:ind w:left="1134" w:hanging="992"/>
        <w:jc w:val="both"/>
        <w:outlineLvl w:val="2"/>
        <w:rPr>
          <w:rFonts w:ascii="Tahoma" w:eastAsia="Times New Roman" w:hAnsi="Tahoma" w:cs="Tahoma"/>
          <w:b/>
          <w:bCs/>
          <w:sz w:val="24"/>
          <w:szCs w:val="24"/>
          <w:lang w:eastAsia="zh-CN"/>
          <w14:ligatures w14:val="none"/>
        </w:rPr>
      </w:pPr>
      <w:bookmarkStart w:id="108" w:name="_Toc97194425"/>
      <w:bookmarkStart w:id="109" w:name="_Toc97194275"/>
      <w:bookmarkStart w:id="110" w:name="_Ref74510337"/>
      <w:bookmarkStart w:id="111" w:name="_Toc221695879"/>
      <w:r w:rsidRPr="00242B85">
        <w:rPr>
          <w:rFonts w:ascii="Tahoma" w:eastAsia="Times New Roman" w:hAnsi="Tahoma" w:cs="Tahoma"/>
          <w:b/>
          <w:bCs/>
          <w:sz w:val="24"/>
          <w:szCs w:val="24"/>
          <w:lang w:eastAsia="zh-CN"/>
          <w14:ligatures w14:val="none"/>
        </w:rPr>
        <w:t>Καταλληλόλητα άσκησης επαγγελματικής δραστηριότητας</w:t>
      </w:r>
      <w:bookmarkEnd w:id="108"/>
      <w:bookmarkEnd w:id="109"/>
      <w:bookmarkEnd w:id="110"/>
      <w:bookmarkEnd w:id="111"/>
    </w:p>
    <w:p w14:paraId="1D73ACA7" w14:textId="07A885B5" w:rsidR="008452FD" w:rsidRPr="00242B85" w:rsidRDefault="008452FD" w:rsidP="008452FD">
      <w:pPr>
        <w:spacing w:after="0" w:line="276" w:lineRule="auto"/>
        <w:jc w:val="both"/>
        <w:rPr>
          <w:rFonts w:ascii="Tahoma" w:eastAsia="Times New Roman" w:hAnsi="Tahoma" w:cs="Tahoma"/>
          <w:b/>
          <w:bCs/>
          <w:sz w:val="24"/>
          <w:szCs w:val="24"/>
          <w:lang w:eastAsia="el-GR"/>
          <w14:ligatures w14:val="none"/>
        </w:rPr>
      </w:pPr>
      <w:r w:rsidRPr="00242B85">
        <w:rPr>
          <w:rFonts w:ascii="Tahoma" w:eastAsia="Times New Roman" w:hAnsi="Tahoma" w:cs="Tahoma"/>
          <w:b/>
          <w:bCs/>
          <w:sz w:val="24"/>
          <w:szCs w:val="24"/>
          <w:lang w:eastAsia="el-GR"/>
          <w14:ligatures w14:val="none"/>
        </w:rPr>
        <w:t xml:space="preserve">Οι οικονομικοί φορείς που συμμετέχουν στη διαδικασία σύναψης της παρούσας απαιτείται να ασκούν επαγγελματική δραστηριότητα συναφή </w:t>
      </w:r>
      <w:r w:rsidR="00AB55B5" w:rsidRPr="00242B85">
        <w:rPr>
          <w:rFonts w:ascii="Tahoma" w:eastAsia="Times New Roman" w:hAnsi="Tahoma" w:cs="Tahoma"/>
          <w:b/>
          <w:bCs/>
          <w:sz w:val="24"/>
          <w:szCs w:val="24"/>
          <w:lang w:eastAsia="el-GR"/>
          <w14:ligatures w14:val="none"/>
        </w:rPr>
        <w:t>με το αντικείμενο των προς παροχή υπηρεσιών</w:t>
      </w:r>
      <w:r w:rsidRPr="00242B85">
        <w:rPr>
          <w:rFonts w:ascii="Tahoma" w:eastAsia="Times New Roman" w:hAnsi="Tahoma" w:cs="Tahoma"/>
          <w:b/>
          <w:bCs/>
          <w:sz w:val="24"/>
          <w:szCs w:val="24"/>
          <w:lang w:eastAsia="el-GR"/>
          <w14:ligatures w14:val="none"/>
        </w:rPr>
        <w:t>.</w:t>
      </w:r>
    </w:p>
    <w:p w14:paraId="79B354A3" w14:textId="77777777" w:rsidR="008452FD" w:rsidRPr="00242B85" w:rsidRDefault="008452FD" w:rsidP="008452FD">
      <w:pPr>
        <w:spacing w:after="0" w:line="276" w:lineRule="auto"/>
        <w:jc w:val="both"/>
        <w:rPr>
          <w:rFonts w:ascii="Tahoma" w:eastAsia="Times New Roman" w:hAnsi="Tahoma" w:cs="Tahoma"/>
          <w:b/>
          <w:bCs/>
          <w:sz w:val="24"/>
          <w:szCs w:val="24"/>
          <w:lang w:eastAsia="zh-CN"/>
          <w14:ligatures w14:val="none"/>
        </w:rPr>
      </w:pPr>
    </w:p>
    <w:p w14:paraId="6FC2E67A" w14:textId="77777777" w:rsidR="008452FD" w:rsidRPr="00242B85" w:rsidRDefault="008452FD" w:rsidP="008452FD">
      <w:p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Εφόσον οι οικονομικοί φορείς απαιτείται να διαθέτουν ειδική έγκριση ή να είναι μέλη 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ένορκη δήλωση ενώπιον συμβολαιογράφου σχετικά με την άσκηση του συγκεκριμένου επαγγέλματος. </w:t>
      </w:r>
    </w:p>
    <w:p w14:paraId="2310BA80" w14:textId="77777777" w:rsidR="008452FD" w:rsidRPr="00242B85" w:rsidRDefault="008452FD" w:rsidP="008452FD">
      <w:p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Στην περίπτωση οικονομικών φορέων εγκατεστημένων σε κράτος μέλους του Ευρωπαϊκού Οικονομικού Χώρου (Ε.Ο.Χ) ή σε τρίτες χώρες που έχουν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53CF94CB" w14:textId="6F3B4022" w:rsidR="008452FD" w:rsidRPr="00242B85" w:rsidRDefault="008E21CA" w:rsidP="008E21CA">
      <w:p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Οι εγκατεστημένοι στην Ελλάδα οικονομικοί φορείς θα πρέπει να είναι εγγεγραμμένοι στο Δημόσιο Μητρώο που τηρείται από την Ελληνική Επιτροπή Λογιστικής Τυποποίησης και Ελέγχων (ΕΛΤΕ) σύμφωνα με τα οριζόμενα στο άρθρο 14 του ν. 4449/2017, όπως εκάστοτε ισχύει</w:t>
      </w:r>
      <w:r w:rsidR="008452FD" w:rsidRPr="00242B85">
        <w:rPr>
          <w:rFonts w:ascii="Tahoma" w:eastAsia="Times New Roman" w:hAnsi="Tahoma" w:cs="Tahoma"/>
          <w:sz w:val="24"/>
          <w:szCs w:val="24"/>
          <w:lang w:eastAsia="zh-CN"/>
          <w14:ligatures w14:val="none"/>
        </w:rPr>
        <w:t>.</w:t>
      </w:r>
    </w:p>
    <w:p w14:paraId="5D8C16D9" w14:textId="77777777" w:rsidR="008452FD" w:rsidRPr="00242B85" w:rsidRDefault="008452FD" w:rsidP="008452FD">
      <w:pPr>
        <w:suppressAutoHyphens/>
        <w:spacing w:after="0" w:line="276" w:lineRule="auto"/>
        <w:contextualSpacing/>
        <w:jc w:val="both"/>
        <w:rPr>
          <w:rFonts w:ascii="Tahoma" w:eastAsia="Times New Roman" w:hAnsi="Tahoma" w:cs="Tahoma"/>
          <w:sz w:val="24"/>
          <w:szCs w:val="24"/>
          <w:lang w:eastAsia="zh-CN"/>
          <w14:ligatures w14:val="none"/>
        </w:rPr>
      </w:pPr>
    </w:p>
    <w:p w14:paraId="62555A46" w14:textId="2B4C8924" w:rsidR="008452FD" w:rsidRPr="00242B85" w:rsidRDefault="008452FD" w:rsidP="008452FD">
      <w:p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Στην περίπτωση ένωσης οικονομικών φορέων η </w:t>
      </w:r>
      <w:r w:rsidR="00145D3A" w:rsidRPr="00242B85">
        <w:rPr>
          <w:rFonts w:ascii="Tahoma" w:eastAsia="Times New Roman" w:hAnsi="Tahoma" w:cs="Tahoma"/>
          <w:sz w:val="24"/>
          <w:szCs w:val="24"/>
          <w:lang w:eastAsia="zh-CN"/>
          <w14:ligatures w14:val="none"/>
        </w:rPr>
        <w:t>καταλληλόλητα</w:t>
      </w:r>
      <w:r w:rsidRPr="00242B85">
        <w:rPr>
          <w:rFonts w:ascii="Tahoma" w:eastAsia="Times New Roman" w:hAnsi="Tahoma" w:cs="Tahoma"/>
          <w:sz w:val="24"/>
          <w:szCs w:val="24"/>
          <w:lang w:eastAsia="zh-CN"/>
          <w14:ligatures w14:val="none"/>
        </w:rPr>
        <w:t xml:space="preserve"> άσκησης επαγγελματικής δραστηριότητας απαιτείται να καλύπτεται από τουλάχιστον ένα μέλος της ένωσης.</w:t>
      </w:r>
    </w:p>
    <w:p w14:paraId="7F75084B" w14:textId="77777777" w:rsidR="008452FD" w:rsidRPr="00242B85" w:rsidRDefault="008452FD" w:rsidP="008452FD">
      <w:pPr>
        <w:suppressAutoHyphens/>
        <w:spacing w:after="0" w:line="276" w:lineRule="auto"/>
        <w:contextualSpacing/>
        <w:jc w:val="both"/>
        <w:rPr>
          <w:rFonts w:ascii="Tahoma" w:eastAsia="Times New Roman" w:hAnsi="Tahoma" w:cs="Tahoma"/>
          <w:sz w:val="24"/>
          <w:szCs w:val="24"/>
          <w:lang w:eastAsia="zh-CN"/>
          <w14:ligatures w14:val="none"/>
        </w:rPr>
      </w:pPr>
    </w:p>
    <w:p w14:paraId="47CC0F6B" w14:textId="77777777" w:rsidR="008452FD" w:rsidRPr="00242B85" w:rsidRDefault="008452FD" w:rsidP="00E114CF">
      <w:pPr>
        <w:keepNext/>
        <w:numPr>
          <w:ilvl w:val="2"/>
          <w:numId w:val="17"/>
        </w:numPr>
        <w:suppressAutoHyphens/>
        <w:spacing w:before="240" w:after="60" w:line="276" w:lineRule="auto"/>
        <w:ind w:left="709"/>
        <w:jc w:val="both"/>
        <w:outlineLvl w:val="2"/>
        <w:rPr>
          <w:rFonts w:ascii="Tahoma" w:eastAsia="Times New Roman" w:hAnsi="Tahoma" w:cs="Tahoma"/>
          <w:b/>
          <w:bCs/>
          <w:sz w:val="24"/>
          <w:szCs w:val="24"/>
          <w:lang w:eastAsia="zh-CN"/>
          <w14:ligatures w14:val="none"/>
        </w:rPr>
      </w:pPr>
      <w:bookmarkStart w:id="112" w:name="_Toc74566826"/>
      <w:bookmarkStart w:id="113" w:name="_Toc97194426"/>
      <w:bookmarkStart w:id="114" w:name="_Toc97194277"/>
      <w:bookmarkStart w:id="115" w:name="_Ref496541508"/>
      <w:bookmarkStart w:id="116" w:name="_Ref496541309"/>
      <w:bookmarkStart w:id="117" w:name="_Toc221695880"/>
      <w:bookmarkEnd w:id="112"/>
      <w:r w:rsidRPr="00242B85">
        <w:rPr>
          <w:rFonts w:ascii="Tahoma" w:eastAsia="Times New Roman" w:hAnsi="Tahoma" w:cs="Tahoma"/>
          <w:b/>
          <w:bCs/>
          <w:sz w:val="24"/>
          <w:szCs w:val="24"/>
          <w:lang w:eastAsia="zh-CN"/>
          <w14:ligatures w14:val="none"/>
        </w:rPr>
        <w:t>Οικονομική και χρηματοοικονομική επάρκεια</w:t>
      </w:r>
      <w:bookmarkEnd w:id="113"/>
      <w:bookmarkEnd w:id="114"/>
      <w:bookmarkEnd w:id="115"/>
      <w:bookmarkEnd w:id="116"/>
      <w:bookmarkEnd w:id="117"/>
    </w:p>
    <w:p w14:paraId="7A78648B" w14:textId="66DADF48"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bookmarkStart w:id="118" w:name="_Toc97194278"/>
      <w:r w:rsidRPr="00242B85">
        <w:rPr>
          <w:rFonts w:ascii="Tahoma" w:eastAsia="Times New Roman" w:hAnsi="Tahoma" w:cs="Tahoma"/>
          <w:b/>
          <w:bCs/>
          <w:sz w:val="24"/>
          <w:szCs w:val="24"/>
          <w:lang w:eastAsia="zh-CN"/>
          <w14:ligatures w14:val="none"/>
        </w:rPr>
        <w:t>Οι οικονομικοί φορείς που συμμετέχουν στη διαδικασία σύναψης της παρούσας απαιτείται να έχουν μέσο γενικό ετήσιο κύκλο εργασιών για τις τρεις (3) τελευταίες οικονομικές χρήσεις</w:t>
      </w:r>
      <w:r w:rsidR="00D037A8" w:rsidRPr="00242B85">
        <w:rPr>
          <w:rFonts w:ascii="Tahoma" w:eastAsia="Times New Roman" w:hAnsi="Tahoma" w:cs="Tahoma"/>
          <w:b/>
          <w:bCs/>
          <w:sz w:val="24"/>
          <w:szCs w:val="24"/>
          <w:lang w:eastAsia="zh-CN"/>
          <w14:ligatures w14:val="none"/>
        </w:rPr>
        <w:t xml:space="preserve"> (2023 - 2024-2025)</w:t>
      </w:r>
      <w:r w:rsidRPr="00242B85">
        <w:rPr>
          <w:rFonts w:ascii="Tahoma" w:eastAsia="Times New Roman" w:hAnsi="Tahoma" w:cs="Tahoma"/>
          <w:b/>
          <w:bCs/>
          <w:sz w:val="24"/>
          <w:szCs w:val="24"/>
          <w:lang w:eastAsia="zh-CN"/>
          <w14:ligatures w14:val="none"/>
        </w:rPr>
        <w:t xml:space="preserve"> ή, τις οικονομικές χρήσεις κατά τις οποίες ο οικονομικός φορέας δραστηριοποιείται, αν είναι λιγότερες από τρεις κατ’ ελάχιστον ίσο με το </w:t>
      </w:r>
      <w:r w:rsidR="00D037A8" w:rsidRPr="00242B85">
        <w:rPr>
          <w:rFonts w:ascii="Tahoma" w:eastAsia="Times New Roman" w:hAnsi="Tahoma" w:cs="Tahoma"/>
          <w:b/>
          <w:bCs/>
          <w:sz w:val="24"/>
          <w:szCs w:val="24"/>
          <w:lang w:eastAsia="zh-CN"/>
          <w14:ligatures w14:val="none"/>
        </w:rPr>
        <w:t>2</w:t>
      </w:r>
      <w:r w:rsidRPr="00242B85">
        <w:rPr>
          <w:rFonts w:ascii="Tahoma" w:eastAsia="Times New Roman" w:hAnsi="Tahoma" w:cs="Tahoma"/>
          <w:b/>
          <w:bCs/>
          <w:sz w:val="24"/>
          <w:szCs w:val="24"/>
          <w:lang w:eastAsia="zh-CN"/>
          <w14:ligatures w14:val="none"/>
        </w:rPr>
        <w:t>00% του προϋπολογισμού χωρίς τον ΦΠΑ.</w:t>
      </w:r>
      <w:bookmarkEnd w:id="118"/>
      <w:r w:rsidRPr="00242B85">
        <w:rPr>
          <w:rFonts w:ascii="Tahoma" w:eastAsia="Times New Roman" w:hAnsi="Tahoma" w:cs="Tahoma"/>
          <w:b/>
          <w:bCs/>
          <w:sz w:val="24"/>
          <w:szCs w:val="24"/>
          <w:lang w:eastAsia="zh-CN"/>
          <w14:ligatures w14:val="none"/>
        </w:rPr>
        <w:t xml:space="preserve"> </w:t>
      </w:r>
    </w:p>
    <w:p w14:paraId="20D71D20" w14:textId="77777777" w:rsidR="008452FD" w:rsidRPr="00242B85" w:rsidRDefault="008452FD" w:rsidP="008452FD">
      <w:pPr>
        <w:suppressAutoHyphens/>
        <w:spacing w:after="120" w:line="276" w:lineRule="auto"/>
        <w:jc w:val="both"/>
        <w:rPr>
          <w:rFonts w:ascii="Tahoma" w:eastAsia="Times New Roman" w:hAnsi="Tahoma" w:cs="Tahoma"/>
          <w:sz w:val="24"/>
          <w:szCs w:val="24"/>
          <w14:ligatures w14:val="none"/>
        </w:rPr>
      </w:pPr>
      <w:r w:rsidRPr="00242B85">
        <w:rPr>
          <w:rFonts w:ascii="Tahoma" w:eastAsia="Times New Roman" w:hAnsi="Tahoma" w:cs="Tahoma"/>
          <w:sz w:val="24"/>
          <w:szCs w:val="24"/>
          <w:lang w:eastAsia="zh-CN"/>
          <w14:ligatures w14:val="none"/>
        </w:rPr>
        <w:lastRenderedPageBreak/>
        <w:t>Σε περίπτωση ένωσης οικονομικών φορέων, οι παραπάνω απαιτήσεις καλύπτονται αθροιστικά από τα μέλη της ένωσης.</w:t>
      </w:r>
    </w:p>
    <w:p w14:paraId="1CDCD181" w14:textId="733A6185" w:rsidR="00913A57" w:rsidRPr="00242B85" w:rsidRDefault="008452FD" w:rsidP="00913A57">
      <w:pPr>
        <w:keepNext/>
        <w:numPr>
          <w:ilvl w:val="2"/>
          <w:numId w:val="17"/>
        </w:numPr>
        <w:suppressAutoHyphens/>
        <w:spacing w:before="240" w:after="60" w:line="276" w:lineRule="auto"/>
        <w:ind w:left="851" w:hanging="851"/>
        <w:jc w:val="both"/>
        <w:outlineLvl w:val="2"/>
        <w:rPr>
          <w:rFonts w:ascii="Tahoma" w:eastAsia="Times New Roman" w:hAnsi="Tahoma" w:cs="Tahoma"/>
          <w:b/>
          <w:bCs/>
          <w:sz w:val="24"/>
          <w:szCs w:val="24"/>
          <w:lang w:eastAsia="zh-CN"/>
          <w14:ligatures w14:val="none"/>
        </w:rPr>
      </w:pPr>
      <w:bookmarkStart w:id="119" w:name="_Toc97194427"/>
      <w:bookmarkStart w:id="120" w:name="_Toc97194279"/>
      <w:bookmarkStart w:id="121" w:name="_Ref496541556"/>
      <w:bookmarkStart w:id="122" w:name="_Ref496541329"/>
      <w:bookmarkStart w:id="123" w:name="_Toc221695881"/>
      <w:r w:rsidRPr="00242B85">
        <w:rPr>
          <w:rFonts w:ascii="Tahoma" w:eastAsia="Times New Roman" w:hAnsi="Tahoma" w:cs="Tahoma"/>
          <w:b/>
          <w:bCs/>
          <w:sz w:val="24"/>
          <w:szCs w:val="24"/>
          <w:lang w:eastAsia="zh-CN"/>
          <w14:ligatures w14:val="none"/>
        </w:rPr>
        <w:t>Τεχνική και επαγγελματική ικανότητα</w:t>
      </w:r>
      <w:bookmarkEnd w:id="119"/>
      <w:bookmarkEnd w:id="120"/>
      <w:bookmarkEnd w:id="121"/>
      <w:bookmarkEnd w:id="122"/>
      <w:bookmarkEnd w:id="123"/>
      <w:r w:rsidR="00E438A4" w:rsidRPr="00242B85">
        <w:rPr>
          <w:rFonts w:ascii="Tahoma" w:eastAsia="Times New Roman" w:hAnsi="Tahoma" w:cs="Tahoma"/>
          <w:b/>
          <w:bCs/>
          <w:sz w:val="24"/>
          <w:szCs w:val="24"/>
          <w:lang w:eastAsia="zh-CN"/>
          <w14:ligatures w14:val="none"/>
        </w:rPr>
        <w:t xml:space="preserve"> – Ομάδα Έργου</w:t>
      </w:r>
    </w:p>
    <w:p w14:paraId="22FD61FB" w14:textId="77777777" w:rsidR="00913A57" w:rsidRPr="00242B85" w:rsidRDefault="00913A57" w:rsidP="00913A57">
      <w:pPr>
        <w:keepNext/>
        <w:suppressAutoHyphens/>
        <w:spacing w:before="240" w:after="60" w:line="276" w:lineRule="auto"/>
        <w:jc w:val="both"/>
        <w:outlineLvl w:val="2"/>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οικονομικοί φορείς που συμμετέχουν στη διαδικασία σύναψης της παρούσας απαιτείται να έχουν ολοκληρώσει, την υλοποίηση (σε ιδιωτικό ή δημόσιο τομέα) πέντε (5) αντίστοιχα έργα που να περιλαμβάνουν το αντικείμενο της παρούσας. </w:t>
      </w:r>
    </w:p>
    <w:p w14:paraId="6DA4917A" w14:textId="77777777" w:rsidR="00913A57" w:rsidRPr="00242B85" w:rsidRDefault="00913A57" w:rsidP="00913A57">
      <w:pPr>
        <w:keepNext/>
        <w:suppressAutoHyphens/>
        <w:spacing w:before="240" w:after="60" w:line="276" w:lineRule="auto"/>
        <w:jc w:val="both"/>
        <w:outlineLvl w:val="2"/>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Όσον αφορά στην τεχνική και επαγγελματική ικανότητα, οι οικονομικοί φορείς θα πρέπει να πληρούν και να τεκμηριώνουν επαρκώς, με ποινή αποκλεισμού, τις παρακάτω ελάχιστες προϋποθέσεις συμμετοχής, στο Διαγωνισμό.</w:t>
      </w:r>
    </w:p>
    <w:p w14:paraId="5D6DF778" w14:textId="083190BD" w:rsidR="00913A57" w:rsidRPr="00242B85" w:rsidRDefault="00913A57" w:rsidP="00913A57">
      <w:pPr>
        <w:keepNext/>
        <w:suppressAutoHyphens/>
        <w:spacing w:before="240" w:after="60" w:line="276" w:lineRule="auto"/>
        <w:jc w:val="both"/>
        <w:outlineLvl w:val="2"/>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α)</w:t>
      </w:r>
      <w:r w:rsidRPr="00242B85">
        <w:rPr>
          <w:rFonts w:ascii="Tahoma" w:eastAsia="Times New Roman" w:hAnsi="Tahoma" w:cs="Tahoma"/>
          <w:sz w:val="24"/>
          <w:szCs w:val="24"/>
          <w:lang w:eastAsia="zh-CN"/>
          <w14:ligatures w14:val="none"/>
        </w:rPr>
        <w:t xml:space="preserve"> Να έχουν ολοκληρώσει επιτυχώς εντός της τελευταίας τριετίας τουλάχιστον πέντε (5) αντίστοιχα έργα συνολικού προϋπολογισμού μεγαλύτερου ή ίσου με το ποσό της παρούσης, ήτοι μεγαλύτερου ή ίσου με το ποσό των </w:t>
      </w:r>
      <w:r w:rsidR="00943A63" w:rsidRPr="00242B85">
        <w:rPr>
          <w:rFonts w:ascii="Tahoma" w:eastAsia="Times New Roman" w:hAnsi="Tahoma" w:cs="Tahoma"/>
          <w:sz w:val="24"/>
          <w:szCs w:val="24"/>
          <w:lang w:eastAsia="zh-CN"/>
          <w14:ligatures w14:val="none"/>
        </w:rPr>
        <w:t>οκτακοσίων εξήντα οκτώ</w:t>
      </w:r>
      <w:r w:rsidR="005E40FC" w:rsidRPr="00242B85">
        <w:rPr>
          <w:rFonts w:ascii="Tahoma" w:eastAsia="Times New Roman" w:hAnsi="Tahoma" w:cs="Tahoma"/>
          <w:sz w:val="24"/>
          <w:szCs w:val="24"/>
          <w:lang w:eastAsia="zh-CN"/>
          <w14:ligatures w14:val="none"/>
        </w:rPr>
        <w:t xml:space="preserve"> χιλιάδων ευρώ (€ </w:t>
      </w:r>
      <w:r w:rsidR="003667C9" w:rsidRPr="00242B85">
        <w:rPr>
          <w:rFonts w:ascii="Tahoma" w:eastAsia="Times New Roman" w:hAnsi="Tahoma" w:cs="Tahoma"/>
          <w:sz w:val="24"/>
          <w:szCs w:val="24"/>
          <w:lang w:eastAsia="zh-CN"/>
          <w14:ligatures w14:val="none"/>
        </w:rPr>
        <w:t xml:space="preserve">867.863,60 </w:t>
      </w:r>
      <w:r w:rsidR="005E40FC" w:rsidRPr="00242B85">
        <w:rPr>
          <w:rFonts w:ascii="Tahoma" w:eastAsia="Times New Roman" w:hAnsi="Tahoma" w:cs="Tahoma"/>
          <w:sz w:val="24"/>
          <w:szCs w:val="24"/>
          <w:lang w:eastAsia="zh-CN"/>
          <w14:ligatures w14:val="none"/>
        </w:rPr>
        <w:t>€)</w:t>
      </w:r>
      <w:r w:rsidRPr="00242B85">
        <w:rPr>
          <w:rFonts w:ascii="Tahoma" w:eastAsia="Times New Roman" w:hAnsi="Tahoma" w:cs="Tahoma"/>
          <w:sz w:val="24"/>
          <w:szCs w:val="24"/>
          <w:lang w:eastAsia="zh-CN"/>
          <w14:ligatures w14:val="none"/>
        </w:rPr>
        <w:t>, συμπεριλαμβανομένου Φ.Π.Α. 24%, που να περιλαμβάνουν αθροιστικά το σύνολο των παρακάτω αντικειμένων:</w:t>
      </w:r>
    </w:p>
    <w:p w14:paraId="5EBBA410" w14:textId="77777777" w:rsidR="00913A57" w:rsidRPr="00242B85" w:rsidRDefault="00913A57" w:rsidP="00913A57">
      <w:pPr>
        <w:keepNext/>
        <w:suppressAutoHyphens/>
        <w:spacing w:before="240" w:after="60" w:line="276" w:lineRule="auto"/>
        <w:jc w:val="both"/>
        <w:outlineLvl w:val="2"/>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-Παροχή υπηρεσιών Ανεξάρτητου Ελεγκτή στο πλαίσιο του Ταμείου Ανάκαμψης και Ανθεκτικότητας (ΤΑΑ), σύμφωνα με το εκάστοτε ισχύον Σύστημα Διαχείρισης και Ελέγχου (ΣΔΕ) και το οικείο Εγχειρίδιο Διαδικασιών και ειδικότερα:  </w:t>
      </w:r>
    </w:p>
    <w:p w14:paraId="5F91E21C" w14:textId="1775006F" w:rsidR="00913A57" w:rsidRPr="00242B85" w:rsidRDefault="00913A57" w:rsidP="00913A57">
      <w:pPr>
        <w:keepNext/>
        <w:suppressAutoHyphens/>
        <w:spacing w:before="240" w:after="60" w:line="276" w:lineRule="auto"/>
        <w:jc w:val="both"/>
        <w:outlineLvl w:val="2"/>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1) Επιβεβαίωση της επίτευξης Οροσήμων και Στόχων που συνδέονται με Αιτήματα Πληρωμής, σύμφωνα με τις οικείες Αποφάσεις Ένταξης και τους ειδικότερους όρους χρηματοδότησης.</w:t>
      </w:r>
    </w:p>
    <w:p w14:paraId="7A9C4660" w14:textId="77777777" w:rsidR="00913A57" w:rsidRPr="00242B85" w:rsidRDefault="00913A57" w:rsidP="00913A57">
      <w:pPr>
        <w:keepNext/>
        <w:suppressAutoHyphens/>
        <w:spacing w:before="240" w:after="60" w:line="276" w:lineRule="auto"/>
        <w:jc w:val="both"/>
        <w:outlineLvl w:val="2"/>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2) Έλεγχο και επιβεβαίωση της ολοκλήρωσης Έργων ή/και Προγραμμάτων, συμπεριλαμβανομένης της πιστοποίησης φυσικού και οικονομικού αντικειμένου.</w:t>
      </w:r>
    </w:p>
    <w:p w14:paraId="5844DAE4" w14:textId="77777777" w:rsidR="00913A57" w:rsidRPr="00242B85" w:rsidRDefault="00913A57" w:rsidP="00913A57">
      <w:pPr>
        <w:keepNext/>
        <w:suppressAutoHyphens/>
        <w:spacing w:before="240" w:after="60" w:line="276" w:lineRule="auto"/>
        <w:jc w:val="both"/>
        <w:outlineLvl w:val="2"/>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3) Σύνταξη εκθέσεων ελέγχου και λοιπών παραδοτέων, σύμφωνα με τα Διεθνή και Ελληνικά Ελεγκτικά Πρότυπα, το Σύστημα Διαχείρισης και Ελέγχου Δράσεων και Έργων του ΤΑΑ και τις προβλεπόμενες διαδικασίες (ενδεικτικά Δ8 «Έλεγχος από Ανεξάρτητο Ελεγκτή» και Δ18 </w:t>
      </w:r>
      <w:r w:rsidRPr="00242B85">
        <w:rPr>
          <w:rFonts w:ascii="Tahoma" w:eastAsia="Times New Roman" w:hAnsi="Tahoma" w:cs="Tahoma"/>
          <w:sz w:val="24"/>
          <w:szCs w:val="24"/>
          <w:lang w:eastAsia="zh-CN"/>
          <w14:ligatures w14:val="none"/>
        </w:rPr>
        <w:lastRenderedPageBreak/>
        <w:t>«Ολοκλήρωση Έργου»), καθώς και διατύπωση τεκμηριωμένης γνώμης ή/και διαβεβαίωσης επί της επίτευξης των απαιτούμενων προϋποθέσεων χρηματοδότησης.</w:t>
      </w:r>
    </w:p>
    <w:p w14:paraId="423268FF" w14:textId="38A4E822" w:rsidR="00913A57" w:rsidRPr="00242B85" w:rsidRDefault="00913A57" w:rsidP="00913A57">
      <w:pPr>
        <w:keepNext/>
        <w:suppressAutoHyphens/>
        <w:spacing w:before="240" w:after="60" w:line="276" w:lineRule="auto"/>
        <w:jc w:val="both"/>
        <w:outlineLvl w:val="2"/>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Σε περίπτωση συμμετοχής σε ένωση ή κοινοπραξία, λαμβάνεται υπόψη μόνο το ποσοστό που αντιστοιχεί στη συμμετοχή του. </w:t>
      </w:r>
    </w:p>
    <w:p w14:paraId="4AB620E0" w14:textId="21C3D3F0" w:rsidR="00913A57" w:rsidRPr="00242B85" w:rsidRDefault="00913A57" w:rsidP="00913A57">
      <w:pPr>
        <w:keepNext/>
        <w:suppressAutoHyphens/>
        <w:spacing w:before="240" w:after="60" w:line="276" w:lineRule="auto"/>
        <w:jc w:val="both"/>
        <w:outlineLvl w:val="2"/>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β)</w:t>
      </w:r>
      <w:r w:rsidRPr="00242B85">
        <w:rPr>
          <w:rFonts w:ascii="Tahoma" w:eastAsia="Times New Roman" w:hAnsi="Tahoma" w:cs="Tahoma"/>
          <w:sz w:val="24"/>
          <w:szCs w:val="24"/>
          <w:lang w:eastAsia="zh-CN"/>
          <w14:ligatures w14:val="none"/>
        </w:rPr>
        <w:t xml:space="preserve"> να διαθέτουν ομάδα έργου με στελέχη επαρκή σε πλήθος και δεξιότητες για την ανάληψη του Έργου η οποία να αποτελείται από τα ακόλουθα βασικά στελέχη</w:t>
      </w:r>
      <w:r w:rsidR="005C4AAF" w:rsidRPr="00242B85">
        <w:rPr>
          <w:rFonts w:ascii="Tahoma" w:eastAsia="Times New Roman" w:hAnsi="Tahoma" w:cs="Tahoma"/>
          <w:sz w:val="24"/>
          <w:szCs w:val="24"/>
          <w:lang w:eastAsia="zh-CN"/>
          <w14:ligatures w14:val="none"/>
        </w:rPr>
        <w:t>:</w:t>
      </w:r>
    </w:p>
    <w:p w14:paraId="09D3131D" w14:textId="5D9DDF93" w:rsidR="0018616F" w:rsidRPr="00242B85" w:rsidRDefault="0018616F" w:rsidP="0018616F">
      <w:pPr>
        <w:keepNext/>
        <w:suppressAutoHyphens/>
        <w:spacing w:before="240" w:after="60" w:line="276" w:lineRule="auto"/>
        <w:jc w:val="both"/>
        <w:outlineLvl w:val="3"/>
        <w:rPr>
          <w:rFonts w:ascii="Tahoma" w:eastAsia="Times New Roman" w:hAnsi="Tahoma" w:cs="Tahoma"/>
          <w:b/>
          <w:bCs/>
          <w:sz w:val="24"/>
          <w:szCs w:val="24"/>
          <w:lang w:eastAsia="zh-CN"/>
          <w14:ligatures w14:val="none"/>
        </w:rPr>
      </w:pPr>
      <w:bookmarkStart w:id="124" w:name="_Ref40965350"/>
      <w:bookmarkStart w:id="125" w:name="_Toc221695882"/>
      <w:bookmarkStart w:id="126" w:name="_Hlk55900233"/>
      <w:bookmarkEnd w:id="124"/>
      <w:r w:rsidRPr="00242B85">
        <w:rPr>
          <w:rFonts w:ascii="Tahoma" w:eastAsia="Times New Roman" w:hAnsi="Tahoma" w:cs="Tahoma"/>
          <w:b/>
          <w:bCs/>
          <w:sz w:val="24"/>
          <w:szCs w:val="24"/>
          <w:lang w:eastAsia="zh-CN"/>
          <w14:ligatures w14:val="none"/>
        </w:rPr>
        <w:t>Ομάδα Έργου</w:t>
      </w:r>
      <w:bookmarkEnd w:id="125"/>
      <w:r w:rsidRPr="00242B85">
        <w:rPr>
          <w:rFonts w:ascii="Tahoma" w:eastAsia="Times New Roman" w:hAnsi="Tahoma" w:cs="Tahoma"/>
          <w:b/>
          <w:bCs/>
          <w:sz w:val="24"/>
          <w:szCs w:val="24"/>
          <w:lang w:eastAsia="zh-CN"/>
          <w14:ligatures w14:val="none"/>
        </w:rPr>
        <w:t xml:space="preserve">  </w:t>
      </w:r>
    </w:p>
    <w:p w14:paraId="0190EFDE" w14:textId="0D402E88" w:rsidR="0018616F" w:rsidRPr="00242B85" w:rsidRDefault="0018616F" w:rsidP="0018616F">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η οποία να αποτελείται τουλάχιστον από:</w:t>
      </w:r>
    </w:p>
    <w:bookmarkEnd w:id="126"/>
    <w:p w14:paraId="6440A2FD" w14:textId="564FD969" w:rsidR="00B51FD4" w:rsidRPr="00242B85" w:rsidRDefault="00B51FD4" w:rsidP="0035687F">
      <w:pPr>
        <w:numPr>
          <w:ilvl w:val="0"/>
          <w:numId w:val="8"/>
        </w:num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 xml:space="preserve">Έναν (1) Υπεύθυνο Έργου (ΥΕ) </w:t>
      </w:r>
      <w:r w:rsidRPr="00242B85">
        <w:rPr>
          <w:rFonts w:ascii="Tahoma" w:eastAsia="Times New Roman" w:hAnsi="Tahoma" w:cs="Tahoma"/>
          <w:sz w:val="24"/>
          <w:szCs w:val="24"/>
          <w:lang w:eastAsia="zh-CN"/>
          <w14:ligatures w14:val="none"/>
        </w:rPr>
        <w:t xml:space="preserve">– ορκωτό ελεγκτή λογιστή, ο οποίος θα έχει τη συνολική ευθύνη των εργασιών του </w:t>
      </w:r>
      <w:proofErr w:type="spellStart"/>
      <w:r w:rsidRPr="00242B85">
        <w:rPr>
          <w:rFonts w:ascii="Tahoma" w:eastAsia="Times New Roman" w:hAnsi="Tahoma" w:cs="Tahoma"/>
          <w:sz w:val="24"/>
          <w:szCs w:val="24"/>
          <w:lang w:eastAsia="zh-CN"/>
          <w14:ligatures w14:val="none"/>
        </w:rPr>
        <w:t>αξιολογητή</w:t>
      </w:r>
      <w:proofErr w:type="spellEnd"/>
      <w:r w:rsidRPr="00242B85">
        <w:rPr>
          <w:rFonts w:ascii="Tahoma" w:eastAsia="Times New Roman" w:hAnsi="Tahoma" w:cs="Tahoma"/>
          <w:sz w:val="24"/>
          <w:szCs w:val="24"/>
          <w:lang w:eastAsia="zh-CN"/>
          <w14:ligatures w14:val="none"/>
        </w:rPr>
        <w:t>, τη διοίκηση, την πρόοδο και το συντονισμό όλων των</w:t>
      </w:r>
      <w:r w:rsidRPr="00242B85">
        <w:rPr>
          <w:rFonts w:ascii="Tahoma" w:hAnsi="Tahoma" w:cs="Tahoma"/>
          <w:sz w:val="24"/>
          <w:szCs w:val="24"/>
        </w:rPr>
        <w:t xml:space="preserve"> </w:t>
      </w:r>
      <w:r w:rsidRPr="00242B85">
        <w:rPr>
          <w:rFonts w:ascii="Tahoma" w:eastAsia="Times New Roman" w:hAnsi="Tahoma" w:cs="Tahoma"/>
          <w:sz w:val="24"/>
          <w:szCs w:val="24"/>
          <w:lang w:eastAsia="zh-CN"/>
          <w14:ligatures w14:val="none"/>
        </w:rPr>
        <w:t>μελών της ομάδας έργου, θα είναι υπεύθυνος για τη διασφάλιση της ποιότητας του Έργου, καθώς και για την τήρηση όλων των προδιαγραφών πληρότητας που θέτει η αρμόδια Ειδική Υπηρεσία Συντονισμού του Ταμείου Ανάκαμψης.</w:t>
      </w:r>
    </w:p>
    <w:p w14:paraId="1EB9AE50" w14:textId="77777777" w:rsidR="00B51FD4" w:rsidRPr="00242B85" w:rsidRDefault="00B51FD4" w:rsidP="00B51FD4">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Υπεύθυνος Έργου (ΥΕ) απαιτείται:</w:t>
      </w:r>
    </w:p>
    <w:p w14:paraId="5460E3D7" w14:textId="77777777" w:rsidR="00B51FD4" w:rsidRPr="00242B85" w:rsidRDefault="00B51FD4" w:rsidP="00B51FD4">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να είναι εγγεγραμμένος στο Δημόσιο Μητρώο του άρθρου 14 του ν. 4449/2017</w:t>
      </w:r>
    </w:p>
    <w:p w14:paraId="353044FF" w14:textId="687D6013" w:rsidR="00B51FD4" w:rsidRPr="00242B85" w:rsidRDefault="00B51FD4" w:rsidP="00B51FD4">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 να διαθέτει συνολική επαγγελματική εμπειρία δεκαπέντε (15) ετών στην ελεγκτική – η οποία θα αποδεικνύεται από σχετική βεβαίωση της Επιτροπής Λογιστικής Τυποποίησης και Ελέγχων (ΕΛΤΕ), και</w:t>
      </w:r>
    </w:p>
    <w:p w14:paraId="219DD0F5" w14:textId="77777777" w:rsidR="00B51FD4" w:rsidRPr="00242B85" w:rsidRDefault="00B51FD4" w:rsidP="00B51FD4">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να έχει άριστη γνώση της Αγγλικής γλώσσας.</w:t>
      </w:r>
    </w:p>
    <w:p w14:paraId="5A28DA44" w14:textId="77777777" w:rsidR="00660DA9" w:rsidRPr="00242B85" w:rsidRDefault="00660DA9" w:rsidP="00B51FD4">
      <w:pPr>
        <w:suppressAutoHyphens/>
        <w:spacing w:after="0" w:line="276" w:lineRule="auto"/>
        <w:ind w:left="720"/>
        <w:contextualSpacing/>
        <w:jc w:val="both"/>
        <w:rPr>
          <w:rFonts w:ascii="Tahoma" w:eastAsia="Times New Roman" w:hAnsi="Tahoma" w:cs="Tahoma"/>
          <w:sz w:val="24"/>
          <w:szCs w:val="24"/>
          <w:lang w:eastAsia="zh-CN"/>
          <w14:ligatures w14:val="none"/>
        </w:rPr>
      </w:pPr>
    </w:p>
    <w:p w14:paraId="642FF750" w14:textId="762E4833" w:rsidR="00242ACC" w:rsidRPr="00242B85" w:rsidRDefault="00242ACC" w:rsidP="0035687F">
      <w:pPr>
        <w:numPr>
          <w:ilvl w:val="0"/>
          <w:numId w:val="8"/>
        </w:num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 xml:space="preserve">Έναν (1) Αναπληρωτή Υπεύθυνο Έργου (ΑΥΕ), </w:t>
      </w:r>
      <w:r w:rsidRPr="00242B85">
        <w:rPr>
          <w:rFonts w:ascii="Tahoma" w:eastAsia="Times New Roman" w:hAnsi="Tahoma" w:cs="Tahoma"/>
          <w:sz w:val="24"/>
          <w:szCs w:val="24"/>
          <w:lang w:eastAsia="zh-CN"/>
          <w14:ligatures w14:val="none"/>
        </w:rPr>
        <w:t xml:space="preserve">- ορκωτός ελεγκτής - λογιστής ο οποίος θα υποβοηθά και θα αναπληρώνει τον ΥΕ στα καθήκοντά του. </w:t>
      </w:r>
    </w:p>
    <w:p w14:paraId="1F2FA59C" w14:textId="77777777" w:rsidR="00242ACC" w:rsidRPr="00242B85" w:rsidRDefault="00242ACC" w:rsidP="00660DA9">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Αναπληρωτής Υπεύθυνος Έργου (ΑΥΕ) απαιτείται: </w:t>
      </w:r>
    </w:p>
    <w:p w14:paraId="01F11A95" w14:textId="77777777" w:rsidR="00242ACC" w:rsidRPr="00242B85" w:rsidRDefault="00242ACC" w:rsidP="00660DA9">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να είναι εγγεγραμμένος στο Δημόσιο Μητρώο του άρθρου 14 του ν. 4449/2017 </w:t>
      </w:r>
    </w:p>
    <w:p w14:paraId="19956F7E" w14:textId="6C4A4D19" w:rsidR="00242ACC" w:rsidRPr="00242B85" w:rsidRDefault="00242ACC" w:rsidP="00660DA9">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να διαθέτει συνολική επαγγελματική εμπειρία δέκα (10) ετών στην ελεγκτική – η οποία θα αποδεικνύεται από σχετική βεβαίωση της Επιτροπής Λογιστικής Τυποποίησης και Ελέγχων (ΕΛΤΕ), και </w:t>
      </w:r>
    </w:p>
    <w:p w14:paraId="14E2F272" w14:textId="107FBDEC" w:rsidR="00242ACC" w:rsidRPr="00242B85" w:rsidRDefault="00242ACC" w:rsidP="00660DA9">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να έχει άριστη γνώση της Αγγλικής γλώσσας. </w:t>
      </w:r>
    </w:p>
    <w:p w14:paraId="617BB656" w14:textId="2D9089ED" w:rsidR="00242ACC" w:rsidRPr="00242B85" w:rsidRDefault="00242ACC" w:rsidP="00660DA9">
      <w:pPr>
        <w:suppressAutoHyphens/>
        <w:spacing w:after="0" w:line="276" w:lineRule="auto"/>
        <w:ind w:left="720"/>
        <w:contextualSpacing/>
        <w:jc w:val="both"/>
        <w:rPr>
          <w:rFonts w:ascii="Tahoma" w:eastAsia="Times New Roman" w:hAnsi="Tahoma" w:cs="Tahoma"/>
          <w:sz w:val="24"/>
          <w:szCs w:val="24"/>
          <w:lang w:eastAsia="zh-CN"/>
          <w14:ligatures w14:val="none"/>
        </w:rPr>
      </w:pPr>
    </w:p>
    <w:p w14:paraId="620EE08D" w14:textId="3D5A65BC" w:rsidR="00242ACC" w:rsidRPr="00242B85" w:rsidRDefault="00242ACC" w:rsidP="0035687F">
      <w:pPr>
        <w:numPr>
          <w:ilvl w:val="0"/>
          <w:numId w:val="8"/>
        </w:numPr>
        <w:suppressAutoHyphens/>
        <w:spacing w:after="0" w:line="276" w:lineRule="auto"/>
        <w:contextualSpacing/>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 xml:space="preserve">Κατ’ ελάχιστον </w:t>
      </w:r>
      <w:r w:rsidR="003D4FC9" w:rsidRPr="00242B85">
        <w:rPr>
          <w:rFonts w:ascii="Tahoma" w:eastAsia="Times New Roman" w:hAnsi="Tahoma" w:cs="Tahoma"/>
          <w:b/>
          <w:bCs/>
          <w:sz w:val="24"/>
          <w:szCs w:val="24"/>
          <w:lang w:eastAsia="zh-CN"/>
          <w14:ligatures w14:val="none"/>
        </w:rPr>
        <w:t>δεκατρία</w:t>
      </w:r>
      <w:r w:rsidRPr="00242B85">
        <w:rPr>
          <w:rFonts w:ascii="Tahoma" w:eastAsia="Times New Roman" w:hAnsi="Tahoma" w:cs="Tahoma"/>
          <w:b/>
          <w:bCs/>
          <w:sz w:val="24"/>
          <w:szCs w:val="24"/>
          <w:lang w:eastAsia="zh-CN"/>
          <w14:ligatures w14:val="none"/>
        </w:rPr>
        <w:t xml:space="preserve"> (</w:t>
      </w:r>
      <w:r w:rsidR="003D4FC9" w:rsidRPr="00242B85">
        <w:rPr>
          <w:rFonts w:ascii="Tahoma" w:eastAsia="Times New Roman" w:hAnsi="Tahoma" w:cs="Tahoma"/>
          <w:b/>
          <w:bCs/>
          <w:sz w:val="24"/>
          <w:szCs w:val="24"/>
          <w:lang w:eastAsia="zh-CN"/>
          <w14:ligatures w14:val="none"/>
        </w:rPr>
        <w:t>13</w:t>
      </w:r>
      <w:r w:rsidRPr="00242B85">
        <w:rPr>
          <w:rFonts w:ascii="Tahoma" w:eastAsia="Times New Roman" w:hAnsi="Tahoma" w:cs="Tahoma"/>
          <w:b/>
          <w:bCs/>
          <w:sz w:val="24"/>
          <w:szCs w:val="24"/>
          <w:lang w:eastAsia="zh-CN"/>
          <w14:ligatures w14:val="none"/>
        </w:rPr>
        <w:t>) στελέχη αξιολόγησης</w:t>
      </w:r>
      <w:r w:rsidR="008D44C0" w:rsidRPr="00242B85">
        <w:rPr>
          <w:rFonts w:ascii="Tahoma" w:eastAsia="Times New Roman" w:hAnsi="Tahoma" w:cs="Tahoma"/>
          <w:b/>
          <w:bCs/>
          <w:sz w:val="24"/>
          <w:szCs w:val="24"/>
          <w:lang w:eastAsia="zh-CN"/>
          <w14:ligatures w14:val="none"/>
        </w:rPr>
        <w:t xml:space="preserve"> </w:t>
      </w:r>
      <w:r w:rsidRPr="00242B85">
        <w:rPr>
          <w:rFonts w:ascii="Tahoma" w:eastAsia="Times New Roman" w:hAnsi="Tahoma" w:cs="Tahoma"/>
          <w:b/>
          <w:bCs/>
          <w:sz w:val="24"/>
          <w:szCs w:val="24"/>
          <w:lang w:eastAsia="zh-CN"/>
          <w14:ligatures w14:val="none"/>
        </w:rPr>
        <w:t xml:space="preserve">- ορκωτοί ελεγκτές λογιστές </w:t>
      </w:r>
      <w:r w:rsidRPr="00242B85">
        <w:rPr>
          <w:rFonts w:ascii="Tahoma" w:eastAsia="Times New Roman" w:hAnsi="Tahoma" w:cs="Tahoma"/>
          <w:sz w:val="24"/>
          <w:szCs w:val="24"/>
          <w:lang w:eastAsia="zh-CN"/>
          <w14:ligatures w14:val="none"/>
        </w:rPr>
        <w:t>, τα οποία απαιτείται να:</w:t>
      </w:r>
      <w:r w:rsidRPr="00242B85">
        <w:rPr>
          <w:rFonts w:ascii="Tahoma" w:eastAsia="Times New Roman" w:hAnsi="Tahoma" w:cs="Tahoma"/>
          <w:b/>
          <w:bCs/>
          <w:sz w:val="24"/>
          <w:szCs w:val="24"/>
          <w:lang w:eastAsia="zh-CN"/>
          <w14:ligatures w14:val="none"/>
        </w:rPr>
        <w:t xml:space="preserve">  </w:t>
      </w:r>
    </w:p>
    <w:p w14:paraId="6FC95CDB" w14:textId="77777777" w:rsidR="00242ACC" w:rsidRPr="00242B85" w:rsidRDefault="00242ACC" w:rsidP="008D44C0">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να είναι Εγγεγραμμένοι στο Δημόσιο Μητρώο του άρθρου 14 του ν. 4449/2017 </w:t>
      </w:r>
    </w:p>
    <w:p w14:paraId="5AB1C9F6" w14:textId="5FD5D115" w:rsidR="00242ACC" w:rsidRPr="00242B85" w:rsidRDefault="00242ACC" w:rsidP="008D44C0">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να διαθέτουν συνολική επαγγελματική εμπειρία πέντε (5) ετών στην ελεγκτική– η οποία θα αποδεικνύεται από σχετική βεβαίωση της Επιτροπής Λογιστικής Τυποποίησης και Ελέγχων </w:t>
      </w:r>
      <w:r w:rsidR="008D44C0"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 xml:space="preserve">(ΕΛΤΕ), και  </w:t>
      </w:r>
    </w:p>
    <w:p w14:paraId="719DC785" w14:textId="77777777" w:rsidR="00242ACC" w:rsidRPr="00242B85" w:rsidRDefault="00242ACC" w:rsidP="008D44C0">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να έχουν καλή γνώση της Αγγλικής ή/και άλλης ευρωπαϊκής γλώσσας. </w:t>
      </w:r>
    </w:p>
    <w:p w14:paraId="5A0606DE" w14:textId="77777777" w:rsidR="008D44C0" w:rsidRPr="00242B85" w:rsidRDefault="008D44C0" w:rsidP="007475C2">
      <w:pPr>
        <w:suppressAutoHyphens/>
        <w:spacing w:after="0" w:line="276" w:lineRule="auto"/>
        <w:ind w:left="720"/>
        <w:contextualSpacing/>
        <w:jc w:val="both"/>
        <w:rPr>
          <w:rFonts w:ascii="Tahoma" w:eastAsia="Times New Roman" w:hAnsi="Tahoma" w:cs="Tahoma"/>
          <w:sz w:val="24"/>
          <w:szCs w:val="24"/>
          <w:lang w:eastAsia="zh-CN"/>
          <w14:ligatures w14:val="none"/>
        </w:rPr>
      </w:pPr>
    </w:p>
    <w:p w14:paraId="4CFC1B66" w14:textId="6235A69B" w:rsidR="00242ACC" w:rsidRPr="00242B85" w:rsidRDefault="00242ACC" w:rsidP="0035687F">
      <w:pPr>
        <w:numPr>
          <w:ilvl w:val="0"/>
          <w:numId w:val="8"/>
        </w:num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 xml:space="preserve">Κατ’ ελάχιστον </w:t>
      </w:r>
      <w:r w:rsidR="008B2E61" w:rsidRPr="00242B85">
        <w:rPr>
          <w:rFonts w:ascii="Tahoma" w:eastAsia="Times New Roman" w:hAnsi="Tahoma" w:cs="Tahoma"/>
          <w:b/>
          <w:bCs/>
          <w:sz w:val="24"/>
          <w:szCs w:val="24"/>
          <w:lang w:eastAsia="zh-CN"/>
          <w14:ligatures w14:val="none"/>
        </w:rPr>
        <w:t>τρεις</w:t>
      </w:r>
      <w:r w:rsidRPr="00242B85">
        <w:rPr>
          <w:rFonts w:ascii="Tahoma" w:eastAsia="Times New Roman" w:hAnsi="Tahoma" w:cs="Tahoma"/>
          <w:b/>
          <w:bCs/>
          <w:sz w:val="24"/>
          <w:szCs w:val="24"/>
          <w:lang w:eastAsia="zh-CN"/>
          <w14:ligatures w14:val="none"/>
        </w:rPr>
        <w:t xml:space="preserve"> (</w:t>
      </w:r>
      <w:r w:rsidR="008B2E61" w:rsidRPr="00242B85">
        <w:rPr>
          <w:rFonts w:ascii="Tahoma" w:eastAsia="Times New Roman" w:hAnsi="Tahoma" w:cs="Tahoma"/>
          <w:b/>
          <w:bCs/>
          <w:sz w:val="24"/>
          <w:szCs w:val="24"/>
          <w:lang w:eastAsia="zh-CN"/>
          <w14:ligatures w14:val="none"/>
        </w:rPr>
        <w:t>3</w:t>
      </w:r>
      <w:r w:rsidRPr="00242B85">
        <w:rPr>
          <w:rFonts w:ascii="Tahoma" w:eastAsia="Times New Roman" w:hAnsi="Tahoma" w:cs="Tahoma"/>
          <w:b/>
          <w:bCs/>
          <w:sz w:val="24"/>
          <w:szCs w:val="24"/>
          <w:lang w:eastAsia="zh-CN"/>
          <w14:ligatures w14:val="none"/>
        </w:rPr>
        <w:t>) Νομικ</w:t>
      </w:r>
      <w:r w:rsidR="00B92248" w:rsidRPr="00242B85">
        <w:rPr>
          <w:rFonts w:ascii="Tahoma" w:eastAsia="Times New Roman" w:hAnsi="Tahoma" w:cs="Tahoma"/>
          <w:b/>
          <w:bCs/>
          <w:sz w:val="24"/>
          <w:szCs w:val="24"/>
          <w:lang w:eastAsia="zh-CN"/>
          <w14:ligatures w14:val="none"/>
        </w:rPr>
        <w:t>ούς</w:t>
      </w:r>
      <w:r w:rsidRPr="00242B85">
        <w:rPr>
          <w:rFonts w:ascii="Tahoma" w:eastAsia="Times New Roman" w:hAnsi="Tahoma" w:cs="Tahoma"/>
          <w:b/>
          <w:bCs/>
          <w:sz w:val="24"/>
          <w:szCs w:val="24"/>
          <w:lang w:eastAsia="zh-CN"/>
          <w14:ligatures w14:val="none"/>
        </w:rPr>
        <w:t xml:space="preserve"> Σ</w:t>
      </w:r>
      <w:r w:rsidR="00B92248" w:rsidRPr="00242B85">
        <w:rPr>
          <w:rFonts w:ascii="Tahoma" w:eastAsia="Times New Roman" w:hAnsi="Tahoma" w:cs="Tahoma"/>
          <w:b/>
          <w:bCs/>
          <w:sz w:val="24"/>
          <w:szCs w:val="24"/>
          <w:lang w:eastAsia="zh-CN"/>
          <w14:ligatures w14:val="none"/>
        </w:rPr>
        <w:t>υμβούλους</w:t>
      </w:r>
      <w:r w:rsidRPr="00242B85">
        <w:rPr>
          <w:rFonts w:ascii="Tahoma" w:eastAsia="Times New Roman" w:hAnsi="Tahoma" w:cs="Tahoma"/>
          <w:b/>
          <w:bCs/>
          <w:sz w:val="24"/>
          <w:szCs w:val="24"/>
          <w:lang w:eastAsia="zh-CN"/>
          <w14:ligatures w14:val="none"/>
        </w:rPr>
        <w:t xml:space="preserve"> </w:t>
      </w:r>
      <w:r w:rsidRPr="00242B85">
        <w:rPr>
          <w:rFonts w:ascii="Tahoma" w:eastAsia="Times New Roman" w:hAnsi="Tahoma" w:cs="Tahoma"/>
          <w:sz w:val="24"/>
          <w:szCs w:val="24"/>
          <w:lang w:eastAsia="zh-CN"/>
          <w14:ligatures w14:val="none"/>
        </w:rPr>
        <w:t>εξειδικευμένο</w:t>
      </w:r>
      <w:r w:rsidR="00660C3D" w:rsidRPr="00242B85">
        <w:rPr>
          <w:rFonts w:ascii="Tahoma" w:eastAsia="Times New Roman" w:hAnsi="Tahoma" w:cs="Tahoma"/>
          <w:sz w:val="24"/>
          <w:szCs w:val="24"/>
          <w:lang w:eastAsia="zh-CN"/>
          <w14:ligatures w14:val="none"/>
        </w:rPr>
        <w:t>υς</w:t>
      </w:r>
      <w:r w:rsidRPr="00242B85">
        <w:rPr>
          <w:rFonts w:ascii="Tahoma" w:eastAsia="Times New Roman" w:hAnsi="Tahoma" w:cs="Tahoma"/>
          <w:sz w:val="24"/>
          <w:szCs w:val="24"/>
          <w:lang w:eastAsia="zh-CN"/>
          <w14:ligatures w14:val="none"/>
        </w:rPr>
        <w:t xml:space="preserve"> σε θέματα </w:t>
      </w:r>
      <w:r w:rsidR="009D2981" w:rsidRPr="00242B85">
        <w:rPr>
          <w:rFonts w:ascii="Tahoma" w:eastAsia="Times New Roman" w:hAnsi="Tahoma" w:cs="Tahoma"/>
          <w:sz w:val="24"/>
          <w:szCs w:val="24"/>
          <w:lang w:eastAsia="zh-CN"/>
          <w14:ligatures w14:val="none"/>
        </w:rPr>
        <w:t>συγχρηματοδοτούμενων προγραμμάτων</w:t>
      </w:r>
      <w:r w:rsidRPr="00242B85">
        <w:rPr>
          <w:rFonts w:ascii="Tahoma" w:eastAsia="Times New Roman" w:hAnsi="Tahoma" w:cs="Tahoma"/>
          <w:sz w:val="24"/>
          <w:szCs w:val="24"/>
          <w:lang w:eastAsia="zh-CN"/>
          <w14:ligatures w14:val="none"/>
        </w:rPr>
        <w:t>, ο</w:t>
      </w:r>
      <w:r w:rsidR="00660C3D" w:rsidRPr="00242B85">
        <w:rPr>
          <w:rFonts w:ascii="Tahoma" w:eastAsia="Times New Roman" w:hAnsi="Tahoma" w:cs="Tahoma"/>
          <w:sz w:val="24"/>
          <w:szCs w:val="24"/>
          <w:lang w:eastAsia="zh-CN"/>
          <w14:ligatures w14:val="none"/>
        </w:rPr>
        <w:t>ι</w:t>
      </w:r>
      <w:r w:rsidRPr="00242B85">
        <w:rPr>
          <w:rFonts w:ascii="Tahoma" w:eastAsia="Times New Roman" w:hAnsi="Tahoma" w:cs="Tahoma"/>
          <w:sz w:val="24"/>
          <w:szCs w:val="24"/>
          <w:lang w:eastAsia="zh-CN"/>
          <w14:ligatures w14:val="none"/>
        </w:rPr>
        <w:t xml:space="preserve"> οποίοι απαιτείται να: </w:t>
      </w:r>
    </w:p>
    <w:p w14:paraId="7EB3E90C" w14:textId="39022618" w:rsidR="00242ACC" w:rsidRPr="00242B85" w:rsidRDefault="00242ACC" w:rsidP="003149A2">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να διαθέτ</w:t>
      </w:r>
      <w:r w:rsidR="00660C3D" w:rsidRPr="00242B85">
        <w:rPr>
          <w:rFonts w:ascii="Tahoma" w:eastAsia="Times New Roman" w:hAnsi="Tahoma" w:cs="Tahoma"/>
          <w:sz w:val="24"/>
          <w:szCs w:val="24"/>
          <w:lang w:eastAsia="zh-CN"/>
          <w14:ligatures w14:val="none"/>
        </w:rPr>
        <w:t xml:space="preserve">ουν </w:t>
      </w:r>
      <w:r w:rsidRPr="00242B85">
        <w:rPr>
          <w:rFonts w:ascii="Tahoma" w:eastAsia="Times New Roman" w:hAnsi="Tahoma" w:cs="Tahoma"/>
          <w:sz w:val="24"/>
          <w:szCs w:val="24"/>
          <w:lang w:eastAsia="zh-CN"/>
          <w14:ligatures w14:val="none"/>
        </w:rPr>
        <w:t xml:space="preserve">τίτλο σπουδών ανώτατης εκπαίδευσης, </w:t>
      </w:r>
    </w:p>
    <w:p w14:paraId="57007F1F" w14:textId="1A5E624C" w:rsidR="00242ACC" w:rsidRPr="00242B85" w:rsidRDefault="00242ACC" w:rsidP="003149A2">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να είναι </w:t>
      </w:r>
      <w:r w:rsidR="00660C3D" w:rsidRPr="00242B85">
        <w:rPr>
          <w:rFonts w:ascii="Tahoma" w:eastAsia="Times New Roman" w:hAnsi="Tahoma" w:cs="Tahoma"/>
          <w:sz w:val="24"/>
          <w:szCs w:val="24"/>
          <w:lang w:eastAsia="zh-CN"/>
          <w14:ligatures w14:val="none"/>
        </w:rPr>
        <w:t>μέλη</w:t>
      </w:r>
      <w:r w:rsidRPr="00242B85">
        <w:rPr>
          <w:rFonts w:ascii="Tahoma" w:eastAsia="Times New Roman" w:hAnsi="Tahoma" w:cs="Tahoma"/>
          <w:sz w:val="24"/>
          <w:szCs w:val="24"/>
          <w:lang w:eastAsia="zh-CN"/>
          <w14:ligatures w14:val="none"/>
        </w:rPr>
        <w:t xml:space="preserve"> σε Δικηγορικό Σύλλογο της χώρας, </w:t>
      </w:r>
    </w:p>
    <w:p w14:paraId="357F107B" w14:textId="77777777" w:rsidR="00DE1BD4" w:rsidRPr="00242B85" w:rsidRDefault="00242ACC" w:rsidP="00DE1BD4">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να διαθέτ</w:t>
      </w:r>
      <w:r w:rsidR="00660C3D" w:rsidRPr="00242B85">
        <w:rPr>
          <w:rFonts w:ascii="Tahoma" w:eastAsia="Times New Roman" w:hAnsi="Tahoma" w:cs="Tahoma"/>
          <w:sz w:val="24"/>
          <w:szCs w:val="24"/>
          <w:lang w:eastAsia="zh-CN"/>
          <w14:ligatures w14:val="none"/>
        </w:rPr>
        <w:t>ουν</w:t>
      </w:r>
      <w:r w:rsidRPr="00242B85">
        <w:rPr>
          <w:rFonts w:ascii="Tahoma" w:eastAsia="Times New Roman" w:hAnsi="Tahoma" w:cs="Tahoma"/>
          <w:sz w:val="24"/>
          <w:szCs w:val="24"/>
          <w:lang w:eastAsia="zh-CN"/>
          <w14:ligatures w14:val="none"/>
        </w:rPr>
        <w:t xml:space="preserve"> γενική επαγγελματική εμπειρία ως νομικ</w:t>
      </w:r>
      <w:r w:rsidR="00660C3D" w:rsidRPr="00242B85">
        <w:rPr>
          <w:rFonts w:ascii="Tahoma" w:eastAsia="Times New Roman" w:hAnsi="Tahoma" w:cs="Tahoma"/>
          <w:sz w:val="24"/>
          <w:szCs w:val="24"/>
          <w:lang w:eastAsia="zh-CN"/>
          <w14:ligatures w14:val="none"/>
        </w:rPr>
        <w:t>οί</w:t>
      </w:r>
      <w:r w:rsidRPr="00242B85">
        <w:rPr>
          <w:rFonts w:ascii="Tahoma" w:eastAsia="Times New Roman" w:hAnsi="Tahoma" w:cs="Tahoma"/>
          <w:sz w:val="24"/>
          <w:szCs w:val="24"/>
          <w:lang w:eastAsia="zh-CN"/>
          <w14:ligatures w14:val="none"/>
        </w:rPr>
        <w:t xml:space="preserve"> τουλάχιστον δέκα (10) έτη.</w:t>
      </w:r>
    </w:p>
    <w:p w14:paraId="5A34992D" w14:textId="77777777" w:rsidR="00DE1BD4" w:rsidRPr="00242B85" w:rsidRDefault="00DE1BD4" w:rsidP="00DE1BD4">
      <w:pPr>
        <w:suppressAutoHyphens/>
        <w:spacing w:after="0" w:line="276" w:lineRule="auto"/>
        <w:ind w:left="720"/>
        <w:contextualSpacing/>
        <w:jc w:val="both"/>
        <w:rPr>
          <w:rFonts w:ascii="Tahoma" w:eastAsia="Times New Roman" w:hAnsi="Tahoma" w:cs="Tahoma"/>
          <w:sz w:val="24"/>
          <w:szCs w:val="24"/>
          <w:lang w:eastAsia="zh-CN"/>
          <w14:ligatures w14:val="none"/>
        </w:rPr>
      </w:pPr>
    </w:p>
    <w:p w14:paraId="52217505" w14:textId="3A9B1534" w:rsidR="00DE1BD4" w:rsidRPr="00242B85" w:rsidRDefault="00DE1BD4" w:rsidP="00DE1BD4">
      <w:pPr>
        <w:suppressAutoHyphens/>
        <w:spacing w:after="0" w:line="276" w:lineRule="auto"/>
        <w:ind w:left="720"/>
        <w:contextualSpacing/>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 xml:space="preserve">- Κατ’ ελάχιστον </w:t>
      </w:r>
      <w:r w:rsidR="008B2E61" w:rsidRPr="00242B85">
        <w:rPr>
          <w:rFonts w:ascii="Tahoma" w:eastAsia="Times New Roman" w:hAnsi="Tahoma" w:cs="Tahoma"/>
          <w:b/>
          <w:bCs/>
          <w:sz w:val="24"/>
          <w:szCs w:val="24"/>
          <w:lang w:eastAsia="zh-CN"/>
          <w14:ligatures w14:val="none"/>
        </w:rPr>
        <w:t>ένα</w:t>
      </w:r>
      <w:r w:rsidRPr="00242B85">
        <w:rPr>
          <w:rFonts w:ascii="Tahoma" w:eastAsia="Times New Roman" w:hAnsi="Tahoma" w:cs="Tahoma"/>
          <w:b/>
          <w:bCs/>
          <w:sz w:val="24"/>
          <w:szCs w:val="24"/>
          <w:lang w:eastAsia="zh-CN"/>
          <w14:ligatures w14:val="none"/>
        </w:rPr>
        <w:t xml:space="preserve"> (</w:t>
      </w:r>
      <w:r w:rsidR="008B2E61" w:rsidRPr="00242B85">
        <w:rPr>
          <w:rFonts w:ascii="Tahoma" w:eastAsia="Times New Roman" w:hAnsi="Tahoma" w:cs="Tahoma"/>
          <w:b/>
          <w:bCs/>
          <w:sz w:val="24"/>
          <w:szCs w:val="24"/>
          <w:lang w:eastAsia="zh-CN"/>
          <w14:ligatures w14:val="none"/>
        </w:rPr>
        <w:t>1</w:t>
      </w:r>
      <w:r w:rsidRPr="00242B85">
        <w:rPr>
          <w:rFonts w:ascii="Tahoma" w:eastAsia="Times New Roman" w:hAnsi="Tahoma" w:cs="Tahoma"/>
          <w:b/>
          <w:bCs/>
          <w:sz w:val="24"/>
          <w:szCs w:val="24"/>
          <w:lang w:eastAsia="zh-CN"/>
          <w14:ligatures w14:val="none"/>
        </w:rPr>
        <w:t>) στ</w:t>
      </w:r>
      <w:r w:rsidR="008B2E61" w:rsidRPr="00242B85">
        <w:rPr>
          <w:rFonts w:ascii="Tahoma" w:eastAsia="Times New Roman" w:hAnsi="Tahoma" w:cs="Tahoma"/>
          <w:b/>
          <w:bCs/>
          <w:sz w:val="24"/>
          <w:szCs w:val="24"/>
          <w:lang w:eastAsia="zh-CN"/>
          <w14:ligatures w14:val="none"/>
        </w:rPr>
        <w:t>έλεχος</w:t>
      </w:r>
      <w:r w:rsidRPr="00242B85">
        <w:rPr>
          <w:rFonts w:ascii="Tahoma" w:eastAsia="Times New Roman" w:hAnsi="Tahoma" w:cs="Tahoma"/>
          <w:b/>
          <w:bCs/>
          <w:sz w:val="24"/>
          <w:szCs w:val="24"/>
          <w:lang w:eastAsia="zh-CN"/>
          <w14:ligatures w14:val="none"/>
        </w:rPr>
        <w:t xml:space="preserve"> γραμματειακής υποστήριξης</w:t>
      </w:r>
      <w:r w:rsidRPr="00242B85">
        <w:rPr>
          <w:rFonts w:ascii="Tahoma" w:eastAsia="Times New Roman" w:hAnsi="Tahoma" w:cs="Tahoma"/>
          <w:sz w:val="24"/>
          <w:szCs w:val="24"/>
          <w:lang w:eastAsia="zh-CN"/>
          <w14:ligatures w14:val="none"/>
        </w:rPr>
        <w:t>, για την  Υποστήριξη Διοικητικών Διαδικασιών, ο οποίο</w:t>
      </w:r>
      <w:r w:rsidR="008B2E61" w:rsidRPr="00242B85">
        <w:rPr>
          <w:rFonts w:ascii="Tahoma" w:eastAsia="Times New Roman" w:hAnsi="Tahoma" w:cs="Tahoma"/>
          <w:sz w:val="24"/>
          <w:szCs w:val="24"/>
          <w:lang w:eastAsia="zh-CN"/>
          <w14:ligatures w14:val="none"/>
        </w:rPr>
        <w:t>ς</w:t>
      </w:r>
      <w:r w:rsidRPr="00242B85">
        <w:rPr>
          <w:rFonts w:ascii="Tahoma" w:eastAsia="Times New Roman" w:hAnsi="Tahoma" w:cs="Tahoma"/>
          <w:sz w:val="24"/>
          <w:szCs w:val="24"/>
          <w:lang w:eastAsia="zh-CN"/>
          <w14:ligatures w14:val="none"/>
        </w:rPr>
        <w:t xml:space="preserve"> απαιτείται να διαθέτ</w:t>
      </w:r>
      <w:r w:rsidR="008B2E61" w:rsidRPr="00242B85">
        <w:rPr>
          <w:rFonts w:ascii="Tahoma" w:eastAsia="Times New Roman" w:hAnsi="Tahoma" w:cs="Tahoma"/>
          <w:sz w:val="24"/>
          <w:szCs w:val="24"/>
          <w:lang w:eastAsia="zh-CN"/>
          <w14:ligatures w14:val="none"/>
        </w:rPr>
        <w:t>ει</w:t>
      </w:r>
      <w:r w:rsidRPr="00242B85">
        <w:rPr>
          <w:rFonts w:ascii="Tahoma" w:eastAsia="Times New Roman" w:hAnsi="Tahoma" w:cs="Tahoma"/>
          <w:sz w:val="24"/>
          <w:szCs w:val="24"/>
          <w:lang w:eastAsia="zh-CN"/>
          <w14:ligatures w14:val="none"/>
        </w:rPr>
        <w:t xml:space="preserve"> κατ’ ελάχιστον τα παρακάτω τυπικά προσόντα:</w:t>
      </w:r>
    </w:p>
    <w:p w14:paraId="6893169B" w14:textId="77777777" w:rsidR="00DE1BD4" w:rsidRPr="00242B85" w:rsidRDefault="00DE1BD4" w:rsidP="00DE1BD4">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Πτυχίο Ανώτατης Εκπαίδευσης (ΑΕΙ/ΤΕΙ).</w:t>
      </w:r>
    </w:p>
    <w:p w14:paraId="6DD737AF" w14:textId="77777777" w:rsidR="00DE1BD4" w:rsidRPr="00242B85" w:rsidRDefault="00DE1BD4" w:rsidP="00DE1BD4">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 Εμπειρία σε διοικητικές υπηρεσίες φορέων γενικής κυβέρνησης για τουλάχιστον 3 έτη.</w:t>
      </w:r>
    </w:p>
    <w:p w14:paraId="74802CAE" w14:textId="77777777" w:rsidR="00DE1BD4" w:rsidRPr="00242B85" w:rsidRDefault="00DE1BD4" w:rsidP="00DE1BD4">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Γνώση χειρισμού πληροφοριακών συστημάτων ηλεκτρονικής διακίνησης και αρχειοθέτησης εγγράφων και κάθε εν γένει διοικητικής διαδικασίας.</w:t>
      </w:r>
    </w:p>
    <w:p w14:paraId="743F1601" w14:textId="77777777" w:rsidR="00DE1BD4" w:rsidRPr="00242B85" w:rsidRDefault="00DE1BD4" w:rsidP="00DE1BD4">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δ) Συμμετοχή σε Έργα αντίστοιχων φορέων Γενικής Κυβέρνησης με αντικείμενο απασχόλησης την γραμματειακή υποστήριξη.</w:t>
      </w:r>
    </w:p>
    <w:p w14:paraId="7DB3FD00" w14:textId="77777777" w:rsidR="00DE1BD4" w:rsidRPr="00242B85" w:rsidRDefault="00DE1BD4" w:rsidP="003149A2">
      <w:pPr>
        <w:suppressAutoHyphens/>
        <w:spacing w:after="0" w:line="276" w:lineRule="auto"/>
        <w:ind w:left="720"/>
        <w:contextualSpacing/>
        <w:jc w:val="both"/>
        <w:rPr>
          <w:rFonts w:ascii="Tahoma" w:eastAsia="Times New Roman" w:hAnsi="Tahoma" w:cs="Tahoma"/>
          <w:sz w:val="24"/>
          <w:szCs w:val="24"/>
          <w:lang w:eastAsia="zh-CN"/>
          <w14:ligatures w14:val="none"/>
        </w:rPr>
      </w:pPr>
    </w:p>
    <w:p w14:paraId="348EF6C4" w14:textId="05C98FFD" w:rsidR="008452FD" w:rsidRPr="00242B85" w:rsidRDefault="008452FD" w:rsidP="003149A2">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Σε περίπτωση ένωσης/κοινοπραξίας, η παραπάνω απαιτούμενη Τεχνική και Επαγγελματική ικανότητα μπορεί να καλύπτεται αθροιστικά από τα μέλη της ένωσης/κοινοπραξίας.</w:t>
      </w:r>
    </w:p>
    <w:p w14:paraId="6A5786C3" w14:textId="77777777" w:rsidR="007126FB" w:rsidRPr="00242B85" w:rsidRDefault="007126FB" w:rsidP="003149A2">
      <w:pPr>
        <w:suppressAutoHyphens/>
        <w:spacing w:after="0" w:line="276" w:lineRule="auto"/>
        <w:ind w:left="720"/>
        <w:contextualSpacing/>
        <w:jc w:val="both"/>
        <w:rPr>
          <w:rFonts w:ascii="Tahoma" w:eastAsia="Times New Roman" w:hAnsi="Tahoma" w:cs="Tahoma"/>
          <w:sz w:val="24"/>
          <w:szCs w:val="24"/>
          <w:lang w:eastAsia="zh-CN"/>
          <w14:ligatures w14:val="none"/>
        </w:rPr>
      </w:pPr>
    </w:p>
    <w:p w14:paraId="79D51C9A" w14:textId="77777777" w:rsidR="007126FB" w:rsidRPr="00242B85" w:rsidRDefault="007126FB" w:rsidP="007126FB">
      <w:pPr>
        <w:suppressAutoHyphens/>
        <w:spacing w:after="0" w:line="276" w:lineRule="auto"/>
        <w:ind w:left="720"/>
        <w:contextualSpacing/>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Tα</w:t>
      </w:r>
      <w:proofErr w:type="spellEnd"/>
      <w:r w:rsidRPr="00242B85">
        <w:rPr>
          <w:rFonts w:ascii="Tahoma" w:eastAsia="Times New Roman" w:hAnsi="Tahoma" w:cs="Tahoma"/>
          <w:sz w:val="24"/>
          <w:szCs w:val="24"/>
          <w:lang w:eastAsia="zh-CN"/>
          <w14:ligatures w14:val="none"/>
        </w:rPr>
        <w:t xml:space="preserve">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p>
    <w:p w14:paraId="6DB13252" w14:textId="77777777" w:rsidR="007126FB" w:rsidRPr="00242B85" w:rsidRDefault="007126FB" w:rsidP="007126FB">
      <w:pPr>
        <w:suppressAutoHyphens/>
        <w:spacing w:after="0" w:line="276" w:lineRule="auto"/>
        <w:ind w:left="720"/>
        <w:contextualSpacing/>
        <w:jc w:val="both"/>
        <w:rPr>
          <w:rFonts w:ascii="Tahoma" w:eastAsia="Times New Roman" w:hAnsi="Tahoma" w:cs="Tahoma"/>
          <w:sz w:val="24"/>
          <w:szCs w:val="24"/>
          <w:lang w:eastAsia="zh-CN"/>
          <w14:ligatures w14:val="none"/>
        </w:rPr>
      </w:pPr>
    </w:p>
    <w:p w14:paraId="7FB74AEF" w14:textId="7D450A1C" w:rsidR="007126FB" w:rsidRPr="00242B85" w:rsidRDefault="007126FB" w:rsidP="007126FB">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Διευκρινίζεται ότι σε περίπτωση που ο υποψήφιος ανάδοχος είναι ένωση ή κοινοπραξία,  η ανωτέρω προϋπόθεση αρκεί να πληρείται αθροιστικά από τα μέλη της ένωσης ή κοινοπραξίας.</w:t>
      </w:r>
    </w:p>
    <w:p w14:paraId="45942D1C" w14:textId="77777777" w:rsidR="007126FB" w:rsidRPr="00242B85" w:rsidRDefault="007126FB" w:rsidP="007126FB">
      <w:pPr>
        <w:suppressAutoHyphens/>
        <w:spacing w:after="0" w:line="276" w:lineRule="auto"/>
        <w:ind w:left="720"/>
        <w:contextualSpacing/>
        <w:jc w:val="both"/>
        <w:rPr>
          <w:rFonts w:ascii="Tahoma" w:eastAsia="Times New Roman" w:hAnsi="Tahoma" w:cs="Tahoma"/>
          <w:sz w:val="24"/>
          <w:szCs w:val="24"/>
          <w:lang w:eastAsia="zh-CN"/>
          <w14:ligatures w14:val="none"/>
        </w:rPr>
      </w:pPr>
    </w:p>
    <w:p w14:paraId="546D4393" w14:textId="35C2B0EE" w:rsidR="007126FB" w:rsidRPr="00242B85" w:rsidRDefault="007126FB" w:rsidP="007126FB">
      <w:pPr>
        <w:suppressAutoHyphens/>
        <w:spacing w:after="0" w:line="276" w:lineRule="auto"/>
        <w:ind w:left="720"/>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Διευκρινίζεται ότι η επαγγελματική εμπειρία </w:t>
      </w:r>
      <w:proofErr w:type="spellStart"/>
      <w:r w:rsidRPr="00242B85">
        <w:rPr>
          <w:rFonts w:ascii="Tahoma" w:eastAsia="Times New Roman" w:hAnsi="Tahoma" w:cs="Tahoma"/>
          <w:sz w:val="24"/>
          <w:szCs w:val="24"/>
          <w:lang w:eastAsia="zh-CN"/>
          <w14:ligatures w14:val="none"/>
        </w:rPr>
        <w:t>προσμετράται</w:t>
      </w:r>
      <w:proofErr w:type="spellEnd"/>
      <w:r w:rsidRPr="00242B85">
        <w:rPr>
          <w:rFonts w:ascii="Tahoma" w:eastAsia="Times New Roman" w:hAnsi="Tahoma" w:cs="Tahoma"/>
          <w:sz w:val="24"/>
          <w:szCs w:val="24"/>
          <w:lang w:eastAsia="zh-CN"/>
          <w14:ligatures w14:val="none"/>
        </w:rPr>
        <w:t xml:space="preserve"> μετά την ημερομηνία απόκτησης του ζητούμενου βασικού τίτλου σπουδών</w:t>
      </w:r>
    </w:p>
    <w:p w14:paraId="6B9D9E15" w14:textId="77777777" w:rsidR="008452FD" w:rsidRPr="00242B85" w:rsidRDefault="008452FD" w:rsidP="00E114CF">
      <w:pPr>
        <w:keepNext/>
        <w:numPr>
          <w:ilvl w:val="2"/>
          <w:numId w:val="17"/>
        </w:numPr>
        <w:suppressAutoHyphens/>
        <w:spacing w:before="240" w:after="60" w:line="240" w:lineRule="auto"/>
        <w:ind w:left="709"/>
        <w:jc w:val="both"/>
        <w:outlineLvl w:val="2"/>
        <w:rPr>
          <w:rFonts w:ascii="Tahoma" w:eastAsia="Times New Roman" w:hAnsi="Tahoma" w:cs="Tahoma"/>
          <w:b/>
          <w:bCs/>
          <w:sz w:val="24"/>
          <w:szCs w:val="24"/>
          <w:lang w:eastAsia="zh-CN"/>
          <w14:ligatures w14:val="none"/>
        </w:rPr>
      </w:pPr>
      <w:bookmarkStart w:id="127" w:name="_Toc97194428"/>
      <w:bookmarkStart w:id="128" w:name="_Toc97194282"/>
      <w:bookmarkStart w:id="129" w:name="_Ref496541651"/>
      <w:bookmarkStart w:id="130" w:name="_Ref496541343"/>
      <w:bookmarkStart w:id="131" w:name="_Ref180595909"/>
      <w:bookmarkStart w:id="132" w:name="_Toc221695883"/>
      <w:r w:rsidRPr="00242B85">
        <w:rPr>
          <w:rFonts w:ascii="Tahoma" w:eastAsia="Times New Roman" w:hAnsi="Tahoma" w:cs="Tahoma"/>
          <w:b/>
          <w:bCs/>
          <w:sz w:val="24"/>
          <w:szCs w:val="24"/>
          <w:lang w:eastAsia="zh-CN"/>
          <w14:ligatures w14:val="none"/>
        </w:rPr>
        <w:t>Πρότυπα διασφάλισης ποιότητας</w:t>
      </w:r>
      <w:bookmarkEnd w:id="127"/>
      <w:bookmarkEnd w:id="128"/>
      <w:bookmarkEnd w:id="129"/>
      <w:bookmarkEnd w:id="130"/>
      <w:bookmarkEnd w:id="131"/>
      <w:bookmarkEnd w:id="132"/>
    </w:p>
    <w:p w14:paraId="18C68684" w14:textId="77777777" w:rsidR="008452FD" w:rsidRPr="00242B85" w:rsidRDefault="008452FD" w:rsidP="008452FD">
      <w:pPr>
        <w:suppressAutoHyphens/>
        <w:spacing w:after="120" w:line="240" w:lineRule="auto"/>
        <w:jc w:val="both"/>
        <w:rPr>
          <w:rFonts w:ascii="Tahoma" w:eastAsia="Times New Roman" w:hAnsi="Tahoma" w:cs="Tahoma"/>
          <w:sz w:val="24"/>
          <w:szCs w:val="24"/>
          <w:lang w:val="en-US" w:eastAsia="zh-CN"/>
          <w14:ligatures w14:val="none"/>
        </w:rPr>
      </w:pPr>
    </w:p>
    <w:p w14:paraId="2666B312" w14:textId="411D7F78" w:rsidR="000E4E9C" w:rsidRPr="00242B85" w:rsidRDefault="008452FD" w:rsidP="000E4E9C">
      <w:pPr>
        <w:suppressAutoHyphens/>
        <w:spacing w:after="0" w:line="276" w:lineRule="auto"/>
        <w:jc w:val="both"/>
        <w:rPr>
          <w:rFonts w:ascii="Tahoma" w:hAnsi="Tahoma" w:cs="Tahoma"/>
          <w:sz w:val="24"/>
          <w:szCs w:val="24"/>
        </w:rPr>
      </w:pPr>
      <w:r w:rsidRPr="00242B85">
        <w:rPr>
          <w:rFonts w:ascii="Tahoma" w:eastAsia="Times New Roman" w:hAnsi="Tahoma" w:cs="Tahoma"/>
          <w:sz w:val="24"/>
          <w:szCs w:val="24"/>
          <w:lang w:eastAsia="zh-CN"/>
          <w14:ligatures w14:val="none"/>
        </w:rPr>
        <w:t>Οι οικονομικοί φορείς που συμμετέχουν στη διαδικασία σύναψης της παρούσας απαιτείται να εξασφαλίζουν την ποιότητα των παρεχόμενων υπηρεσιών και να διαθέτουν</w:t>
      </w:r>
      <w:r w:rsidR="000E4E9C" w:rsidRPr="00242B85">
        <w:rPr>
          <w:rFonts w:ascii="Tahoma" w:hAnsi="Tahoma" w:cs="Tahoma"/>
          <w:sz w:val="24"/>
          <w:szCs w:val="24"/>
        </w:rPr>
        <w:t xml:space="preserve"> </w:t>
      </w:r>
      <w:r w:rsidR="000E4E9C" w:rsidRPr="00242B85">
        <w:rPr>
          <w:rFonts w:ascii="Tahoma" w:eastAsia="Times New Roman" w:hAnsi="Tahoma" w:cs="Tahoma"/>
          <w:sz w:val="24"/>
          <w:szCs w:val="24"/>
          <w:lang w:eastAsia="zh-CN"/>
          <w14:ligatures w14:val="none"/>
        </w:rPr>
        <w:lastRenderedPageBreak/>
        <w:t>πιστοποιημένη επαγγελματική μεθοδολογία στον τομέα υλοποίησης και διαχείρισης αντίστοιχων έργων. Συγκεκριμένα, οφείλουν να διαθέτουν πιστοποιητικό:</w:t>
      </w:r>
    </w:p>
    <w:p w14:paraId="4CF08E82" w14:textId="77777777" w:rsidR="000E4E9C" w:rsidRPr="00242B85" w:rsidRDefault="000E4E9C" w:rsidP="000E4E9C">
      <w:pPr>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Α.</w:t>
      </w:r>
      <w:r w:rsidRPr="00242B85">
        <w:rPr>
          <w:rFonts w:ascii="Tahoma" w:eastAsia="Times New Roman" w:hAnsi="Tahoma" w:cs="Tahoma"/>
          <w:sz w:val="24"/>
          <w:szCs w:val="24"/>
          <w:lang w:eastAsia="zh-CN"/>
          <w14:ligatures w14:val="none"/>
        </w:rPr>
        <w:t xml:space="preserve"> Για τη Διαχείριση Ποιότητας κατά το πρότυπο σύμφωνα µε το διεθνές πρότυπο </w:t>
      </w:r>
      <w:r w:rsidRPr="00242B85">
        <w:rPr>
          <w:rFonts w:ascii="Tahoma" w:eastAsia="Times New Roman" w:hAnsi="Tahoma" w:cs="Tahoma"/>
          <w:b/>
          <w:bCs/>
          <w:sz w:val="24"/>
          <w:szCs w:val="24"/>
          <w:lang w:eastAsia="zh-CN"/>
          <w14:ligatures w14:val="none"/>
        </w:rPr>
        <w:t>ISO 9001</w:t>
      </w:r>
      <w:r w:rsidRPr="00242B85">
        <w:rPr>
          <w:rFonts w:ascii="Tahoma" w:eastAsia="Times New Roman" w:hAnsi="Tahoma" w:cs="Tahoma"/>
          <w:sz w:val="24"/>
          <w:szCs w:val="24"/>
          <w:lang w:eastAsia="zh-CN"/>
          <w14:ligatures w14:val="none"/>
        </w:rPr>
        <w:t xml:space="preserve"> ή ισοδύναμο, στο αντικείμενο του </w:t>
      </w:r>
      <w:proofErr w:type="spellStart"/>
      <w:r w:rsidRPr="00242B85">
        <w:rPr>
          <w:rFonts w:ascii="Tahoma" w:eastAsia="Times New Roman" w:hAnsi="Tahoma" w:cs="Tahoma"/>
          <w:sz w:val="24"/>
          <w:szCs w:val="24"/>
          <w:lang w:eastAsia="zh-CN"/>
          <w14:ligatures w14:val="none"/>
        </w:rPr>
        <w:t>προκηρυσσόμενου</w:t>
      </w:r>
      <w:proofErr w:type="spellEnd"/>
      <w:r w:rsidRPr="00242B85">
        <w:rPr>
          <w:rFonts w:ascii="Tahoma" w:eastAsia="Times New Roman" w:hAnsi="Tahoma" w:cs="Tahoma"/>
          <w:sz w:val="24"/>
          <w:szCs w:val="24"/>
          <w:lang w:eastAsia="zh-CN"/>
          <w14:ligatures w14:val="none"/>
        </w:rPr>
        <w:t xml:space="preserve"> έργου.  </w:t>
      </w:r>
    </w:p>
    <w:p w14:paraId="4397EA51" w14:textId="77777777" w:rsidR="000E4E9C" w:rsidRPr="00242B85" w:rsidRDefault="000E4E9C" w:rsidP="000E4E9C">
      <w:pPr>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Β.</w:t>
      </w:r>
      <w:r w:rsidRPr="00242B85">
        <w:rPr>
          <w:rFonts w:ascii="Tahoma" w:eastAsia="Times New Roman" w:hAnsi="Tahoma" w:cs="Tahoma"/>
          <w:sz w:val="24"/>
          <w:szCs w:val="24"/>
          <w:lang w:eastAsia="zh-CN"/>
          <w14:ligatures w14:val="none"/>
        </w:rPr>
        <w:t xml:space="preserve"> Για τη Διαχείριση της Ασφάλειας των Πληροφοριών σύμφωνα µε το διεθνές πρότυπο </w:t>
      </w:r>
      <w:r w:rsidRPr="00242B85">
        <w:rPr>
          <w:rFonts w:ascii="Tahoma" w:eastAsia="Times New Roman" w:hAnsi="Tahoma" w:cs="Tahoma"/>
          <w:b/>
          <w:bCs/>
          <w:sz w:val="24"/>
          <w:szCs w:val="24"/>
          <w:lang w:eastAsia="zh-CN"/>
          <w14:ligatures w14:val="none"/>
        </w:rPr>
        <w:t>ISO 27001</w:t>
      </w:r>
      <w:r w:rsidRPr="00242B85">
        <w:rPr>
          <w:rFonts w:ascii="Tahoma" w:eastAsia="Times New Roman" w:hAnsi="Tahoma" w:cs="Tahoma"/>
          <w:sz w:val="24"/>
          <w:szCs w:val="24"/>
          <w:lang w:eastAsia="zh-CN"/>
          <w14:ligatures w14:val="none"/>
        </w:rPr>
        <w:t xml:space="preserve"> ή ισοδύναμο στο αντικείμενο του </w:t>
      </w:r>
      <w:proofErr w:type="spellStart"/>
      <w:r w:rsidRPr="00242B85">
        <w:rPr>
          <w:rFonts w:ascii="Tahoma" w:eastAsia="Times New Roman" w:hAnsi="Tahoma" w:cs="Tahoma"/>
          <w:sz w:val="24"/>
          <w:szCs w:val="24"/>
          <w:lang w:eastAsia="zh-CN"/>
          <w14:ligatures w14:val="none"/>
        </w:rPr>
        <w:t>προκηρυσσόμενου</w:t>
      </w:r>
      <w:proofErr w:type="spellEnd"/>
      <w:r w:rsidRPr="00242B85">
        <w:rPr>
          <w:rFonts w:ascii="Tahoma" w:eastAsia="Times New Roman" w:hAnsi="Tahoma" w:cs="Tahoma"/>
          <w:sz w:val="24"/>
          <w:szCs w:val="24"/>
          <w:lang w:eastAsia="zh-CN"/>
          <w14:ligatures w14:val="none"/>
        </w:rPr>
        <w:t xml:space="preserve"> έργου.  </w:t>
      </w:r>
    </w:p>
    <w:p w14:paraId="3604FE24" w14:textId="77777777" w:rsidR="000E4E9C" w:rsidRPr="00242B85" w:rsidRDefault="000E4E9C" w:rsidP="000E4E9C">
      <w:pPr>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Γ.</w:t>
      </w:r>
      <w:r w:rsidRPr="00242B85">
        <w:rPr>
          <w:rFonts w:ascii="Tahoma" w:eastAsia="Times New Roman" w:hAnsi="Tahoma" w:cs="Tahoma"/>
          <w:sz w:val="24"/>
          <w:szCs w:val="24"/>
          <w:lang w:eastAsia="zh-CN"/>
          <w14:ligatures w14:val="none"/>
        </w:rPr>
        <w:t xml:space="preserve"> Για την καταπολέμηση της δωροδοκίας και της Διαφθοράς, σύμφωνα µε το διεθνές πρότυπο </w:t>
      </w:r>
      <w:r w:rsidRPr="00242B85">
        <w:rPr>
          <w:rFonts w:ascii="Tahoma" w:eastAsia="Times New Roman" w:hAnsi="Tahoma" w:cs="Tahoma"/>
          <w:b/>
          <w:bCs/>
          <w:sz w:val="24"/>
          <w:szCs w:val="24"/>
          <w:lang w:eastAsia="zh-CN"/>
          <w14:ligatures w14:val="none"/>
        </w:rPr>
        <w:t>ISO 37001</w:t>
      </w:r>
      <w:r w:rsidRPr="00242B85">
        <w:rPr>
          <w:rFonts w:ascii="Tahoma" w:eastAsia="Times New Roman" w:hAnsi="Tahoma" w:cs="Tahoma"/>
          <w:sz w:val="24"/>
          <w:szCs w:val="24"/>
          <w:lang w:eastAsia="zh-CN"/>
          <w14:ligatures w14:val="none"/>
        </w:rPr>
        <w:t xml:space="preserve"> ή ισοδύναμο στο αντικείμενο του </w:t>
      </w:r>
      <w:proofErr w:type="spellStart"/>
      <w:r w:rsidRPr="00242B85">
        <w:rPr>
          <w:rFonts w:ascii="Tahoma" w:eastAsia="Times New Roman" w:hAnsi="Tahoma" w:cs="Tahoma"/>
          <w:sz w:val="24"/>
          <w:szCs w:val="24"/>
          <w:lang w:eastAsia="zh-CN"/>
          <w14:ligatures w14:val="none"/>
        </w:rPr>
        <w:t>προκηρυσσόμενου</w:t>
      </w:r>
      <w:proofErr w:type="spellEnd"/>
      <w:r w:rsidRPr="00242B85">
        <w:rPr>
          <w:rFonts w:ascii="Tahoma" w:eastAsia="Times New Roman" w:hAnsi="Tahoma" w:cs="Tahoma"/>
          <w:sz w:val="24"/>
          <w:szCs w:val="24"/>
          <w:lang w:eastAsia="zh-CN"/>
          <w14:ligatures w14:val="none"/>
        </w:rPr>
        <w:t xml:space="preserve"> έργου. </w:t>
      </w:r>
    </w:p>
    <w:p w14:paraId="0C666F5F" w14:textId="77777777" w:rsidR="0075040C" w:rsidRPr="00242B85" w:rsidRDefault="0075040C" w:rsidP="000E4E9C">
      <w:pPr>
        <w:suppressAutoHyphens/>
        <w:spacing w:after="0" w:line="276" w:lineRule="auto"/>
        <w:jc w:val="both"/>
        <w:rPr>
          <w:rFonts w:ascii="Tahoma" w:eastAsia="Times New Roman" w:hAnsi="Tahoma" w:cs="Tahoma"/>
          <w:sz w:val="24"/>
          <w:szCs w:val="24"/>
          <w:lang w:eastAsia="zh-CN"/>
          <w14:ligatures w14:val="none"/>
        </w:rPr>
      </w:pPr>
    </w:p>
    <w:p w14:paraId="78968750" w14:textId="5E4EB444" w:rsidR="000E4E9C" w:rsidRPr="00242B85" w:rsidRDefault="000E4E9C" w:rsidP="000E4E9C">
      <w:pPr>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αναθέτουσα αρχή αναγνωρίζει ισοδύναμα πιστοποιητικά που έχουν εκδοθεί από φορείς διαπιστευμένους από ισοδύναμους Οργανισμούς διαπίστευσης, </w:t>
      </w:r>
      <w:proofErr w:type="spellStart"/>
      <w:r w:rsidRPr="00242B85">
        <w:rPr>
          <w:rFonts w:ascii="Tahoma" w:eastAsia="Times New Roman" w:hAnsi="Tahoma" w:cs="Tahoma"/>
          <w:sz w:val="24"/>
          <w:szCs w:val="24"/>
          <w:lang w:eastAsia="zh-CN"/>
          <w14:ligatures w14:val="none"/>
        </w:rPr>
        <w:t>εδρεύοντες</w:t>
      </w:r>
      <w:proofErr w:type="spellEnd"/>
      <w:r w:rsidRPr="00242B85">
        <w:rPr>
          <w:rFonts w:ascii="Tahoma" w:eastAsia="Times New Roman" w:hAnsi="Tahoma" w:cs="Tahoma"/>
          <w:sz w:val="24"/>
          <w:szCs w:val="24"/>
          <w:lang w:eastAsia="zh-CN"/>
          <w14:ligatures w14:val="none"/>
        </w:rPr>
        <w:t xml:space="preserve">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 </w:t>
      </w:r>
    </w:p>
    <w:p w14:paraId="301E422B" w14:textId="77777777" w:rsidR="000E4E9C" w:rsidRPr="00242B85" w:rsidRDefault="000E4E9C" w:rsidP="000E4E9C">
      <w:pPr>
        <w:suppressAutoHyphens/>
        <w:spacing w:after="0" w:line="276" w:lineRule="auto"/>
        <w:jc w:val="both"/>
        <w:rPr>
          <w:rFonts w:ascii="Tahoma" w:eastAsia="Times New Roman" w:hAnsi="Tahoma" w:cs="Tahoma"/>
          <w:sz w:val="24"/>
          <w:szCs w:val="24"/>
          <w:lang w:eastAsia="zh-CN"/>
          <w14:ligatures w14:val="none"/>
        </w:rPr>
      </w:pPr>
    </w:p>
    <w:p w14:paraId="5D876B56" w14:textId="41D1F8E8" w:rsidR="008452FD" w:rsidRPr="00242B85" w:rsidRDefault="000E4E9C" w:rsidP="000E4E9C">
      <w:pPr>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Τα ως άνω πιστοποιητικά θα πρέπει να έχουν εκδοθεί από φορέα διαπιστευμένο από το ΕΣΥΔ ή από διεθνώς διαπιστευμένο φορέα, τουλάχιστον (30) τριάντα ημέρες πριν την καταληκτική ημερομηνία υποβολής της προσφοράς.</w:t>
      </w:r>
    </w:p>
    <w:p w14:paraId="2F2DB1BD" w14:textId="77777777" w:rsidR="008452FD" w:rsidRPr="00242B85" w:rsidRDefault="008452FD" w:rsidP="00E114CF">
      <w:pPr>
        <w:keepNext/>
        <w:numPr>
          <w:ilvl w:val="2"/>
          <w:numId w:val="17"/>
        </w:numPr>
        <w:suppressAutoHyphens/>
        <w:spacing w:before="240" w:after="60" w:line="240" w:lineRule="auto"/>
        <w:ind w:left="709"/>
        <w:jc w:val="both"/>
        <w:outlineLvl w:val="2"/>
        <w:rPr>
          <w:rFonts w:ascii="Tahoma" w:eastAsia="Times New Roman" w:hAnsi="Tahoma" w:cs="Tahoma"/>
          <w:b/>
          <w:bCs/>
          <w:sz w:val="24"/>
          <w:szCs w:val="24"/>
          <w:lang w:eastAsia="zh-CN"/>
          <w14:ligatures w14:val="none"/>
        </w:rPr>
      </w:pPr>
      <w:bookmarkStart w:id="133" w:name="_Ref496541700"/>
      <w:bookmarkStart w:id="134" w:name="_Ref496541410"/>
      <w:bookmarkStart w:id="135" w:name="_Ref496541244"/>
      <w:bookmarkStart w:id="136" w:name="_Ref496541185"/>
      <w:bookmarkStart w:id="137" w:name="_Toc97194429"/>
      <w:bookmarkStart w:id="138" w:name="_Toc97194283"/>
      <w:bookmarkStart w:id="139" w:name="_Ref74505980"/>
      <w:bookmarkStart w:id="140" w:name="_Toc221695884"/>
      <w:r w:rsidRPr="00242B85">
        <w:rPr>
          <w:rFonts w:ascii="Tahoma" w:eastAsia="Times New Roman" w:hAnsi="Tahoma" w:cs="Tahoma"/>
          <w:b/>
          <w:bCs/>
          <w:sz w:val="24"/>
          <w:szCs w:val="24"/>
          <w:lang w:eastAsia="zh-CN"/>
          <w14:ligatures w14:val="none"/>
        </w:rPr>
        <w:t>Στήριξη στην ικανότητα τρίτων</w:t>
      </w:r>
      <w:bookmarkEnd w:id="133"/>
      <w:bookmarkEnd w:id="134"/>
      <w:bookmarkEnd w:id="135"/>
      <w:bookmarkEnd w:id="136"/>
      <w:r w:rsidRPr="00242B85">
        <w:rPr>
          <w:rFonts w:ascii="Tahoma" w:eastAsia="Times New Roman" w:hAnsi="Tahoma" w:cs="Tahoma"/>
          <w:b/>
          <w:bCs/>
          <w:sz w:val="24"/>
          <w:szCs w:val="24"/>
          <w:lang w:eastAsia="zh-CN"/>
          <w14:ligatures w14:val="none"/>
        </w:rPr>
        <w:t>– Υπεργολαβία</w:t>
      </w:r>
      <w:bookmarkEnd w:id="137"/>
      <w:bookmarkEnd w:id="138"/>
      <w:bookmarkEnd w:id="139"/>
      <w:bookmarkEnd w:id="140"/>
    </w:p>
    <w:p w14:paraId="07085DEE" w14:textId="77777777" w:rsidR="008452FD" w:rsidRPr="00242B85"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sz w:val="24"/>
          <w:szCs w:val="24"/>
          <w:lang w:eastAsia="zh-CN"/>
          <w14:ligatures w14:val="none"/>
        </w:rPr>
      </w:pPr>
      <w:bookmarkStart w:id="141" w:name="_Toc97194284"/>
      <w:bookmarkStart w:id="142" w:name="_Toc221695885"/>
      <w:r w:rsidRPr="00242B85">
        <w:rPr>
          <w:rFonts w:ascii="Tahoma" w:eastAsia="Times New Roman" w:hAnsi="Tahoma" w:cs="Tahoma"/>
          <w:b/>
          <w:bCs/>
          <w:sz w:val="24"/>
          <w:szCs w:val="24"/>
          <w:lang w:eastAsia="zh-CN"/>
          <w14:ligatures w14:val="none"/>
        </w:rPr>
        <w:t>Στήριξη στην ικανότητα τρίτων</w:t>
      </w:r>
      <w:bookmarkEnd w:id="141"/>
      <w:bookmarkEnd w:id="142"/>
    </w:p>
    <w:p w14:paraId="670824C3" w14:textId="1C5CAF08"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οικονομικοί φορείς μπορούν, όσον αφορά τα κριτήρια της οικονομικής και χρηματοοικονομικής επάρκειας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496541508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2.2.5</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και τα σχετικά με την τεχνική και επαγγελματική ικανότητα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496541556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2.2.6</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3E773A9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Ειδικά, όσον αφορά τα κριτήρια επαγγελματικής ικανότητας που σχετίζονται με τους τίτλους σπουδών και τα επαγγελματικά προσόντα που ορίζονται στην περίπτωση </w:t>
      </w:r>
      <w:proofErr w:type="spellStart"/>
      <w:r w:rsidRPr="00242B85">
        <w:rPr>
          <w:rFonts w:ascii="Tahoma" w:eastAsia="Times New Roman" w:hAnsi="Tahoma" w:cs="Tahoma"/>
          <w:sz w:val="24"/>
          <w:szCs w:val="24"/>
          <w:lang w:eastAsia="zh-CN"/>
          <w14:ligatures w14:val="none"/>
        </w:rPr>
        <w:t>στ</w:t>
      </w:r>
      <w:proofErr w:type="spellEnd"/>
      <w:r w:rsidRPr="00242B85">
        <w:rPr>
          <w:rFonts w:ascii="Tahoma" w:eastAsia="Times New Roman" w:hAnsi="Tahoma" w:cs="Tahoma"/>
          <w:sz w:val="24"/>
          <w:szCs w:val="24"/>
          <w:lang w:eastAsia="zh-CN"/>
          <w14:ligatures w14:val="none"/>
        </w:rPr>
        <w:t>΄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p>
    <w:p w14:paraId="7F10507B" w14:textId="26A1FE36"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Τα  φυσικά πρόσωπα που δηλώνονται από τον προσφέροντα στην Ομάδα Έργου και δεν αποτελούν ίδιους πόρους του προσφέροντος, κατά την παρ. 2.2.6 της παρούσας, αποτελούν τρίτους, στην ικανότητα των οποίων στηρίζεται ο οικονομικός φορέας και απαιτείται η </w:t>
      </w:r>
      <w:r w:rsidRPr="00242B85">
        <w:rPr>
          <w:rFonts w:ascii="Tahoma" w:eastAsia="Times New Roman" w:hAnsi="Tahoma" w:cs="Tahoma"/>
          <w:sz w:val="24"/>
          <w:szCs w:val="24"/>
          <w:lang w:eastAsia="zh-CN"/>
          <w14:ligatures w14:val="none"/>
        </w:rPr>
        <w:lastRenderedPageBreak/>
        <w:t xml:space="preserve">υποβολή διακριτών ΕΕΕΣ και των σχετικών αποδεικτικών μέσων, κατά τα ειδικότερα οριζόμενα στην παρούσα. </w:t>
      </w:r>
    </w:p>
    <w:p w14:paraId="2FEC686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p>
    <w:p w14:paraId="1B6E430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Υπό τους ίδιους όρους οι ενώσεις οικονομικών φορέων μπορούν να στηρίζονται στις ικανότητες των συμμετεχόντων στην ένωση ή άλλων φορέων.</w:t>
      </w:r>
    </w:p>
    <w:p w14:paraId="2A3FC065" w14:textId="41CA4995" w:rsidR="0053081E" w:rsidRPr="00242B85" w:rsidRDefault="0053081E"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Επισημαίνεται ότι σε περίπτωση που ο υποψήφιος Ανάδοχος αποτελεί Ένωση / Κοινοπραξία επιτρέπεται η μερική κάλυψη των προϋποθέσεων από τα Μέλη της, αρκεί όμως συνολικά-αθροιστικά να καλύπτονται όλες.</w:t>
      </w:r>
    </w:p>
    <w:p w14:paraId="700D8CC6" w14:textId="46CDC207" w:rsidR="008452FD" w:rsidRPr="00242B85" w:rsidRDefault="008452FD" w:rsidP="008452FD">
      <w:pPr>
        <w:suppressAutoHyphens/>
        <w:spacing w:after="120" w:line="276" w:lineRule="auto"/>
        <w:jc w:val="both"/>
        <w:rPr>
          <w:rFonts w:ascii="Tahoma" w:eastAsia="Times New Roman" w:hAnsi="Tahoma" w:cs="Tahoma"/>
          <w:bCs/>
          <w:sz w:val="24"/>
          <w:szCs w:val="24"/>
          <w:lang w:eastAsia="ar-SA"/>
          <w14:ligatures w14:val="none"/>
        </w:rPr>
      </w:pPr>
      <w:r w:rsidRPr="00242B85">
        <w:rPr>
          <w:rFonts w:ascii="Tahoma" w:eastAsia="Times New Roman" w:hAnsi="Tahoma" w:cs="Tahoma"/>
          <w:bCs/>
          <w:sz w:val="24"/>
          <w:szCs w:val="24"/>
          <w:lang w:eastAsia="ar-SA"/>
          <w14:ligatures w14:val="none"/>
        </w:rPr>
        <w:t xml:space="preserve">Η αναθέτουσα αρχή ελέγχει αν οι φορείς,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496541356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bCs/>
          <w:sz w:val="24"/>
          <w:szCs w:val="24"/>
          <w:lang w:eastAsia="ar-SA"/>
          <w14:ligatures w14:val="none"/>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 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52DE7B1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3C25289A" w14:textId="77777777" w:rsidR="008452FD" w:rsidRPr="00242B85"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sz w:val="24"/>
          <w:szCs w:val="24"/>
          <w:lang w:eastAsia="zh-CN"/>
          <w14:ligatures w14:val="none"/>
        </w:rPr>
      </w:pPr>
      <w:bookmarkStart w:id="143" w:name="_Toc97194285"/>
      <w:bookmarkStart w:id="144" w:name="_Toc221695886"/>
      <w:r w:rsidRPr="00242B85">
        <w:rPr>
          <w:rFonts w:ascii="Tahoma" w:eastAsia="Times New Roman" w:hAnsi="Tahoma" w:cs="Tahoma"/>
          <w:b/>
          <w:bCs/>
          <w:sz w:val="24"/>
          <w:szCs w:val="24"/>
          <w:lang w:eastAsia="zh-CN"/>
          <w14:ligatures w14:val="none"/>
        </w:rPr>
        <w:t>Υπεργολαβία</w:t>
      </w:r>
      <w:bookmarkEnd w:id="143"/>
      <w:bookmarkEnd w:id="144"/>
    </w:p>
    <w:p w14:paraId="78937076" w14:textId="56A4E2EF"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Cs/>
          <w:sz w:val="24"/>
          <w:szCs w:val="24"/>
          <w:lang w:eastAsia="zh-CN"/>
          <w14:ligatures w14:val="none"/>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w:t>
      </w:r>
      <w:r w:rsidRPr="00242B85">
        <w:rPr>
          <w:rFonts w:ascii="Tahoma" w:eastAsia="Times New Roman" w:hAnsi="Tahoma" w:cs="Tahoma"/>
          <w:bCs/>
          <w:sz w:val="24"/>
          <w:szCs w:val="24"/>
          <w:lang w:val="en-US" w:eastAsia="zh-CN"/>
          <w14:ligatures w14:val="none"/>
        </w:rPr>
        <w:t>o</w:t>
      </w:r>
      <w:r w:rsidRPr="00242B85">
        <w:rPr>
          <w:rFonts w:ascii="Tahoma" w:eastAsia="Times New Roman" w:hAnsi="Tahoma" w:cs="Tahoma"/>
          <w:bCs/>
          <w:sz w:val="24"/>
          <w:szCs w:val="24"/>
          <w:lang w:eastAsia="zh-CN"/>
          <w14:ligatures w14:val="none"/>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496541356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bCs/>
          <w:sz w:val="24"/>
          <w:szCs w:val="24"/>
          <w:lang w:eastAsia="zh-CN"/>
          <w14:ligatures w14:val="none"/>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496541356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bCs/>
          <w:sz w:val="24"/>
          <w:szCs w:val="24"/>
          <w:lang w:eastAsia="zh-CN"/>
          <w14:ligatures w14:val="none"/>
        </w:rPr>
        <w:t xml:space="preserve">.  </w:t>
      </w:r>
    </w:p>
    <w:p w14:paraId="4B4E5AE0"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18010E88" w14:textId="77777777" w:rsidR="008452FD" w:rsidRPr="00242B85" w:rsidRDefault="008452FD" w:rsidP="00E114CF">
      <w:pPr>
        <w:keepNext/>
        <w:numPr>
          <w:ilvl w:val="2"/>
          <w:numId w:val="17"/>
        </w:numPr>
        <w:suppressAutoHyphens/>
        <w:spacing w:before="240" w:after="60" w:line="276" w:lineRule="auto"/>
        <w:ind w:left="709"/>
        <w:jc w:val="both"/>
        <w:outlineLvl w:val="2"/>
        <w:rPr>
          <w:rFonts w:ascii="Tahoma" w:eastAsia="Times New Roman" w:hAnsi="Tahoma" w:cs="Tahoma"/>
          <w:b/>
          <w:bCs/>
          <w:sz w:val="24"/>
          <w:szCs w:val="24"/>
          <w:lang w:eastAsia="zh-CN"/>
          <w14:ligatures w14:val="none"/>
        </w:rPr>
      </w:pPr>
      <w:bookmarkStart w:id="145" w:name="_Toc97194430"/>
      <w:bookmarkStart w:id="146" w:name="_Toc97194286"/>
      <w:bookmarkStart w:id="147" w:name="_Toc221695887"/>
      <w:r w:rsidRPr="00242B85">
        <w:rPr>
          <w:rFonts w:ascii="Tahoma" w:eastAsia="Times New Roman" w:hAnsi="Tahoma" w:cs="Tahoma"/>
          <w:b/>
          <w:bCs/>
          <w:sz w:val="24"/>
          <w:szCs w:val="24"/>
          <w:lang w:eastAsia="zh-CN"/>
          <w14:ligatures w14:val="none"/>
        </w:rPr>
        <w:t>Κανόνες απόδειξης ποιοτικής επιλογής</w:t>
      </w:r>
      <w:bookmarkEnd w:id="145"/>
      <w:bookmarkEnd w:id="146"/>
      <w:bookmarkEnd w:id="147"/>
    </w:p>
    <w:p w14:paraId="7B9731FF" w14:textId="5A29B2E3" w:rsidR="008452FD" w:rsidRPr="00242B85" w:rsidRDefault="008452FD" w:rsidP="008452FD">
      <w:pPr>
        <w:suppressAutoHyphens/>
        <w:spacing w:after="120" w:line="240" w:lineRule="auto"/>
        <w:jc w:val="both"/>
        <w:rPr>
          <w:rFonts w:ascii="Tahoma" w:eastAsia="Times New Roman" w:hAnsi="Tahoma" w:cs="Tahoma"/>
          <w:bCs/>
          <w:sz w:val="24"/>
          <w:szCs w:val="24"/>
          <w:lang w:eastAsia="ar-SA"/>
          <w14:ligatures w14:val="none"/>
        </w:rPr>
      </w:pPr>
      <w:r w:rsidRPr="00242B85">
        <w:rPr>
          <w:rFonts w:ascii="Tahoma" w:eastAsia="Times New Roman" w:hAnsi="Tahoma" w:cs="Tahoma"/>
          <w:bCs/>
          <w:sz w:val="24"/>
          <w:szCs w:val="24"/>
          <w:lang w:eastAsia="ar-SA"/>
          <w14:ligatures w14:val="none"/>
        </w:rPr>
        <w:t xml:space="preserve">Το δικαίωμα συμμετοχής των οικονομικών φορέων και οι όροι και προϋποθέσεις συμμετοχής τους, όπως ορίζονται στις παραγράφους </w:t>
      </w:r>
      <w:r w:rsidRPr="00242B85">
        <w:rPr>
          <w:rFonts w:ascii="Tahoma" w:eastAsia="Times New Roman" w:hAnsi="Tahoma" w:cs="Tahoma"/>
          <w:bCs/>
          <w:sz w:val="24"/>
          <w:szCs w:val="24"/>
          <w:lang w:eastAsia="ar-SA"/>
          <w14:ligatures w14:val="none"/>
        </w:rPr>
        <w:fldChar w:fldCharType="begin"/>
      </w:r>
      <w:r w:rsidRPr="00242B85">
        <w:rPr>
          <w:rFonts w:ascii="Tahoma" w:eastAsia="Times New Roman" w:hAnsi="Tahoma" w:cs="Tahoma"/>
          <w:bCs/>
          <w:sz w:val="24"/>
          <w:szCs w:val="24"/>
          <w:lang w:eastAsia="ar-SA"/>
          <w14:ligatures w14:val="none"/>
        </w:rPr>
        <w:instrText xml:space="preserve"> REF _Ref496541397 \r \h  \* MERGEFORMAT </w:instrText>
      </w:r>
      <w:r w:rsidRPr="00242B85">
        <w:rPr>
          <w:rFonts w:ascii="Tahoma" w:eastAsia="Times New Roman" w:hAnsi="Tahoma" w:cs="Tahoma"/>
          <w:bCs/>
          <w:sz w:val="24"/>
          <w:szCs w:val="24"/>
          <w:lang w:eastAsia="ar-SA"/>
          <w14:ligatures w14:val="none"/>
        </w:rPr>
      </w:r>
      <w:r w:rsidRPr="00242B85">
        <w:rPr>
          <w:rFonts w:ascii="Tahoma" w:eastAsia="Times New Roman" w:hAnsi="Tahoma" w:cs="Tahoma"/>
          <w:bCs/>
          <w:sz w:val="24"/>
          <w:szCs w:val="24"/>
          <w:lang w:eastAsia="ar-SA"/>
          <w14:ligatures w14:val="none"/>
        </w:rPr>
        <w:fldChar w:fldCharType="separate"/>
      </w:r>
      <w:r w:rsidR="00CC35B6" w:rsidRPr="00242B85">
        <w:rPr>
          <w:rFonts w:ascii="Tahoma" w:eastAsia="Times New Roman" w:hAnsi="Tahoma" w:cs="Tahoma"/>
          <w:bCs/>
          <w:sz w:val="24"/>
          <w:szCs w:val="24"/>
          <w:lang w:eastAsia="ar-SA"/>
          <w14:ligatures w14:val="none"/>
        </w:rPr>
        <w:t>2.2.1</w:t>
      </w:r>
      <w:r w:rsidRPr="00242B85">
        <w:rPr>
          <w:rFonts w:ascii="Tahoma" w:eastAsia="Times New Roman" w:hAnsi="Tahoma" w:cs="Tahoma"/>
          <w:bCs/>
          <w:sz w:val="24"/>
          <w:szCs w:val="24"/>
          <w:lang w:eastAsia="ar-SA"/>
          <w14:ligatures w14:val="none"/>
        </w:rPr>
        <w:fldChar w:fldCharType="end"/>
      </w:r>
      <w:r w:rsidRPr="00242B85">
        <w:rPr>
          <w:rFonts w:ascii="Tahoma" w:eastAsia="Times New Roman" w:hAnsi="Tahoma" w:cs="Tahoma"/>
          <w:bCs/>
          <w:sz w:val="24"/>
          <w:szCs w:val="24"/>
          <w:lang w:eastAsia="ar-SA"/>
          <w14:ligatures w14:val="none"/>
        </w:rPr>
        <w:t xml:space="preserve"> έως </w:t>
      </w:r>
      <w:r w:rsidRPr="00242B85">
        <w:rPr>
          <w:rFonts w:ascii="Tahoma" w:eastAsia="Times New Roman" w:hAnsi="Tahoma" w:cs="Tahoma"/>
          <w:bCs/>
          <w:sz w:val="24"/>
          <w:szCs w:val="24"/>
          <w:lang w:eastAsia="ar-SA"/>
          <w14:ligatures w14:val="none"/>
        </w:rPr>
        <w:fldChar w:fldCharType="begin"/>
      </w:r>
      <w:r w:rsidRPr="00242B85">
        <w:rPr>
          <w:rFonts w:ascii="Tahoma" w:eastAsia="Times New Roman" w:hAnsi="Tahoma" w:cs="Tahoma"/>
          <w:bCs/>
          <w:sz w:val="24"/>
          <w:szCs w:val="24"/>
          <w:lang w:eastAsia="ar-SA"/>
          <w14:ligatures w14:val="none"/>
        </w:rPr>
        <w:instrText xml:space="preserve"> REF _Ref74505980 \r \h  \* MERGEFORMAT </w:instrText>
      </w:r>
      <w:r w:rsidRPr="00242B85">
        <w:rPr>
          <w:rFonts w:ascii="Tahoma" w:eastAsia="Times New Roman" w:hAnsi="Tahoma" w:cs="Tahoma"/>
          <w:bCs/>
          <w:sz w:val="24"/>
          <w:szCs w:val="24"/>
          <w:lang w:eastAsia="ar-SA"/>
          <w14:ligatures w14:val="none"/>
        </w:rPr>
      </w:r>
      <w:r w:rsidRPr="00242B85">
        <w:rPr>
          <w:rFonts w:ascii="Tahoma" w:eastAsia="Times New Roman" w:hAnsi="Tahoma" w:cs="Tahoma"/>
          <w:bCs/>
          <w:sz w:val="24"/>
          <w:szCs w:val="24"/>
          <w:lang w:eastAsia="ar-SA"/>
          <w14:ligatures w14:val="none"/>
        </w:rPr>
        <w:fldChar w:fldCharType="separate"/>
      </w:r>
      <w:r w:rsidR="00CC35B6" w:rsidRPr="00242B85">
        <w:rPr>
          <w:rFonts w:ascii="Tahoma" w:eastAsia="Times New Roman" w:hAnsi="Tahoma" w:cs="Tahoma"/>
          <w:bCs/>
          <w:sz w:val="24"/>
          <w:szCs w:val="24"/>
          <w:lang w:eastAsia="ar-SA"/>
          <w14:ligatures w14:val="none"/>
        </w:rPr>
        <w:t>2.2.8</w:t>
      </w:r>
      <w:r w:rsidRPr="00242B85">
        <w:rPr>
          <w:rFonts w:ascii="Tahoma" w:eastAsia="Times New Roman" w:hAnsi="Tahoma" w:cs="Tahoma"/>
          <w:bCs/>
          <w:sz w:val="24"/>
          <w:szCs w:val="24"/>
          <w:lang w:eastAsia="ar-SA"/>
          <w14:ligatures w14:val="none"/>
        </w:rPr>
        <w:fldChar w:fldCharType="end"/>
      </w:r>
      <w:r w:rsidRPr="00242B85">
        <w:rPr>
          <w:rFonts w:ascii="Tahoma" w:eastAsia="Times New Roman" w:hAnsi="Tahoma" w:cs="Tahoma"/>
          <w:bCs/>
          <w:sz w:val="24"/>
          <w:szCs w:val="24"/>
          <w:lang w:eastAsia="ar-SA"/>
          <w14:ligatures w14:val="none"/>
        </w:rPr>
        <w:t xml:space="preserve">, κρίνονται κατά την υποβολή της προσφοράς δια του ΕΕΕΣ σύμφωνα με τα οριζόμενα στην παράγραφο </w:t>
      </w:r>
      <w:r w:rsidRPr="00242B85">
        <w:rPr>
          <w:rFonts w:ascii="Tahoma" w:eastAsia="Times New Roman" w:hAnsi="Tahoma" w:cs="Tahoma"/>
          <w:bCs/>
          <w:sz w:val="24"/>
          <w:szCs w:val="24"/>
          <w:lang w:eastAsia="ar-SA"/>
          <w14:ligatures w14:val="none"/>
        </w:rPr>
        <w:fldChar w:fldCharType="begin"/>
      </w:r>
      <w:r w:rsidRPr="00242B85">
        <w:rPr>
          <w:rFonts w:ascii="Tahoma" w:eastAsia="Times New Roman" w:hAnsi="Tahoma" w:cs="Tahoma"/>
          <w:bCs/>
          <w:sz w:val="24"/>
          <w:szCs w:val="24"/>
          <w:lang w:eastAsia="ar-SA"/>
          <w14:ligatures w14:val="none"/>
        </w:rPr>
        <w:instrText xml:space="preserve"> REF _Ref74505997 \r \h  \* MERGEFORMAT </w:instrText>
      </w:r>
      <w:r w:rsidRPr="00242B85">
        <w:rPr>
          <w:rFonts w:ascii="Tahoma" w:eastAsia="Times New Roman" w:hAnsi="Tahoma" w:cs="Tahoma"/>
          <w:bCs/>
          <w:sz w:val="24"/>
          <w:szCs w:val="24"/>
          <w:lang w:eastAsia="ar-SA"/>
          <w14:ligatures w14:val="none"/>
        </w:rPr>
      </w:r>
      <w:r w:rsidRPr="00242B85">
        <w:rPr>
          <w:rFonts w:ascii="Tahoma" w:eastAsia="Times New Roman" w:hAnsi="Tahoma" w:cs="Tahoma"/>
          <w:bCs/>
          <w:sz w:val="24"/>
          <w:szCs w:val="24"/>
          <w:lang w:eastAsia="ar-SA"/>
          <w14:ligatures w14:val="none"/>
        </w:rPr>
        <w:fldChar w:fldCharType="separate"/>
      </w:r>
      <w:r w:rsidR="00CC35B6" w:rsidRPr="00242B85">
        <w:rPr>
          <w:rFonts w:ascii="Tahoma" w:eastAsia="Times New Roman" w:hAnsi="Tahoma" w:cs="Tahoma"/>
          <w:bCs/>
          <w:sz w:val="24"/>
          <w:szCs w:val="24"/>
          <w:lang w:eastAsia="ar-SA"/>
          <w14:ligatures w14:val="none"/>
        </w:rPr>
        <w:t>2.2.9.1</w:t>
      </w:r>
      <w:r w:rsidRPr="00242B85">
        <w:rPr>
          <w:rFonts w:ascii="Tahoma" w:eastAsia="Times New Roman" w:hAnsi="Tahoma" w:cs="Tahoma"/>
          <w:bCs/>
          <w:sz w:val="24"/>
          <w:szCs w:val="24"/>
          <w:lang w:eastAsia="ar-SA"/>
          <w14:ligatures w14:val="none"/>
        </w:rPr>
        <w:fldChar w:fldCharType="end"/>
      </w:r>
      <w:r w:rsidRPr="00242B85">
        <w:rPr>
          <w:rFonts w:ascii="Tahoma" w:eastAsia="Times New Roman" w:hAnsi="Tahoma" w:cs="Tahoma"/>
          <w:bCs/>
          <w:sz w:val="24"/>
          <w:szCs w:val="24"/>
          <w:lang w:eastAsia="ar-SA"/>
          <w14:ligatures w14:val="none"/>
        </w:rPr>
        <w:t xml:space="preserve">, κατά την υποβολή των δικαιολογητικών της παραγράφου </w:t>
      </w:r>
      <w:r w:rsidRPr="00242B85">
        <w:rPr>
          <w:rFonts w:ascii="Tahoma" w:eastAsia="Times New Roman" w:hAnsi="Tahoma" w:cs="Tahoma"/>
          <w:bCs/>
          <w:sz w:val="24"/>
          <w:szCs w:val="24"/>
          <w:lang w:eastAsia="ar-SA"/>
          <w14:ligatures w14:val="none"/>
        </w:rPr>
        <w:fldChar w:fldCharType="begin"/>
      </w:r>
      <w:r w:rsidRPr="00242B85">
        <w:rPr>
          <w:rFonts w:ascii="Tahoma" w:eastAsia="Times New Roman" w:hAnsi="Tahoma" w:cs="Tahoma"/>
          <w:bCs/>
          <w:sz w:val="24"/>
          <w:szCs w:val="24"/>
          <w:lang w:eastAsia="ar-SA"/>
          <w14:ligatures w14:val="none"/>
        </w:rPr>
        <w:instrText xml:space="preserve"> REF _Ref40957856 \r \h  \* MERGEFORMAT </w:instrText>
      </w:r>
      <w:r w:rsidRPr="00242B85">
        <w:rPr>
          <w:rFonts w:ascii="Tahoma" w:eastAsia="Times New Roman" w:hAnsi="Tahoma" w:cs="Tahoma"/>
          <w:bCs/>
          <w:sz w:val="24"/>
          <w:szCs w:val="24"/>
          <w:lang w:eastAsia="ar-SA"/>
          <w14:ligatures w14:val="none"/>
        </w:rPr>
      </w:r>
      <w:r w:rsidRPr="00242B85">
        <w:rPr>
          <w:rFonts w:ascii="Tahoma" w:eastAsia="Times New Roman" w:hAnsi="Tahoma" w:cs="Tahoma"/>
          <w:bCs/>
          <w:sz w:val="24"/>
          <w:szCs w:val="24"/>
          <w:lang w:eastAsia="ar-SA"/>
          <w14:ligatures w14:val="none"/>
        </w:rPr>
        <w:fldChar w:fldCharType="separate"/>
      </w:r>
      <w:r w:rsidR="00CC35B6" w:rsidRPr="00242B85">
        <w:rPr>
          <w:rFonts w:ascii="Tahoma" w:eastAsia="Times New Roman" w:hAnsi="Tahoma" w:cs="Tahoma"/>
          <w:bCs/>
          <w:sz w:val="24"/>
          <w:szCs w:val="24"/>
          <w:lang w:eastAsia="ar-SA"/>
          <w14:ligatures w14:val="none"/>
        </w:rPr>
        <w:t>2.2.9.2</w:t>
      </w:r>
      <w:r w:rsidRPr="00242B85">
        <w:rPr>
          <w:rFonts w:ascii="Tahoma" w:eastAsia="Times New Roman" w:hAnsi="Tahoma" w:cs="Tahoma"/>
          <w:bCs/>
          <w:sz w:val="24"/>
          <w:szCs w:val="24"/>
          <w:lang w:eastAsia="ar-SA"/>
          <w14:ligatures w14:val="none"/>
        </w:rPr>
        <w:fldChar w:fldCharType="end"/>
      </w:r>
      <w:r w:rsidRPr="00242B85">
        <w:rPr>
          <w:rFonts w:ascii="Tahoma" w:eastAsia="Times New Roman" w:hAnsi="Tahoma" w:cs="Tahoma"/>
          <w:bCs/>
          <w:sz w:val="24"/>
          <w:szCs w:val="24"/>
          <w:lang w:eastAsia="ar-SA"/>
          <w14:ligatures w14:val="none"/>
        </w:rPr>
        <w:t xml:space="preserve"> και κατά τη σύναψη της σύμβασης με την υπεύθυνη δήλωση, της περ. δ΄ της παρ. 3 του άρθρου 105 του ν. 4412/2016. </w:t>
      </w:r>
    </w:p>
    <w:p w14:paraId="7266057C"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ar-SA"/>
          <w14:ligatures w14:val="none"/>
        </w:rPr>
      </w:pPr>
      <w:r w:rsidRPr="00242B85">
        <w:rPr>
          <w:rFonts w:ascii="Tahoma" w:eastAsia="Times New Roman" w:hAnsi="Tahoma" w:cs="Tahoma"/>
          <w:bCs/>
          <w:sz w:val="24"/>
          <w:szCs w:val="24"/>
          <w:lang w:eastAsia="ar-SA"/>
          <w14:ligatures w14:val="none"/>
        </w:rPr>
        <w:lastRenderedPageBreak/>
        <w:t>Στην περίπτωση που ο οικονομικός φορέας στηρίζεται στις ικανότητες άλλων φορέων, σύμφωνα με την παράγραφο 2.2.8 της παρούσας, οι φορείς στην ικανότητα των οποίων στηρίζεται υποχρεούνται να  αποδεικνύουν, κατά τα οριζόμενα στις παραγράφους 2.2.9.1 και 2.2.9.2 και κατά τη σύναψη της σύμβασης δια της υπεύθυνης δήλωσης, της περ. δ΄ της παρ. 3 του άρθρο, ότι δεν συντρέχουν οι λόγοι αποκλεισμού της παραγράφου 2.2.3 της παρούσας και ότι πληρούν τα σχετικά κριτήρια επιλογής κατά περίπτωση (παράγραφοι 2.2.5 και 2.2.6).</w:t>
      </w:r>
    </w:p>
    <w:p w14:paraId="4EED5E02" w14:textId="29CC66D2" w:rsidR="008452FD" w:rsidRPr="00242B85" w:rsidRDefault="008452FD" w:rsidP="008452FD">
      <w:pPr>
        <w:suppressAutoHyphens/>
        <w:spacing w:after="120" w:line="276" w:lineRule="auto"/>
        <w:jc w:val="both"/>
        <w:rPr>
          <w:rFonts w:ascii="Tahoma" w:eastAsia="Times New Roman" w:hAnsi="Tahoma" w:cs="Tahoma"/>
          <w:bCs/>
          <w:sz w:val="24"/>
          <w:szCs w:val="24"/>
          <w:lang w:eastAsia="ar-SA"/>
          <w14:ligatures w14:val="none"/>
        </w:rPr>
      </w:pPr>
      <w:r w:rsidRPr="00242B85">
        <w:rPr>
          <w:rFonts w:ascii="Tahoma" w:eastAsia="Times New Roman" w:hAnsi="Tahoma" w:cs="Tahoma"/>
          <w:bCs/>
          <w:sz w:val="24"/>
          <w:szCs w:val="24"/>
          <w:lang w:eastAsia="ar-SA"/>
          <w14:ligatures w14:val="none"/>
        </w:rPr>
        <w:t xml:space="preserve">Στην περίπτωση που </w:t>
      </w:r>
      <w:r w:rsidRPr="00242B85">
        <w:rPr>
          <w:rFonts w:ascii="Tahoma" w:eastAsia="Times New Roman" w:hAnsi="Tahoma" w:cs="Tahoma"/>
          <w:bCs/>
          <w:sz w:val="24"/>
          <w:szCs w:val="24"/>
          <w:lang w:val="en-US" w:eastAsia="ar-SA"/>
          <w14:ligatures w14:val="none"/>
        </w:rPr>
        <w:t>o</w:t>
      </w:r>
      <w:r w:rsidRPr="00242B85">
        <w:rPr>
          <w:rFonts w:ascii="Tahoma" w:eastAsia="Times New Roman" w:hAnsi="Tahoma" w:cs="Tahoma"/>
          <w:bCs/>
          <w:sz w:val="24"/>
          <w:szCs w:val="24"/>
          <w:lang w:eastAsia="ar-SA"/>
          <w14:ligatures w14:val="none"/>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w:t>
      </w:r>
      <w:r w:rsidRPr="00242B85">
        <w:rPr>
          <w:rFonts w:ascii="Tahoma" w:eastAsia="Times New Roman" w:hAnsi="Tahoma" w:cs="Tahoma"/>
          <w:bCs/>
          <w:sz w:val="24"/>
          <w:szCs w:val="24"/>
          <w:lang w:eastAsia="ar-SA"/>
          <w14:ligatures w14:val="none"/>
        </w:rPr>
        <w:fldChar w:fldCharType="begin"/>
      </w:r>
      <w:r w:rsidRPr="00242B85">
        <w:rPr>
          <w:rFonts w:ascii="Tahoma" w:eastAsia="Times New Roman" w:hAnsi="Tahoma" w:cs="Tahoma"/>
          <w:bCs/>
          <w:sz w:val="24"/>
          <w:szCs w:val="24"/>
          <w:lang w:eastAsia="ar-SA"/>
          <w14:ligatures w14:val="none"/>
        </w:rPr>
        <w:instrText xml:space="preserve"> REF _Ref74505997 \r \h  \* MERGEFORMAT </w:instrText>
      </w:r>
      <w:r w:rsidRPr="00242B85">
        <w:rPr>
          <w:rFonts w:ascii="Tahoma" w:eastAsia="Times New Roman" w:hAnsi="Tahoma" w:cs="Tahoma"/>
          <w:bCs/>
          <w:sz w:val="24"/>
          <w:szCs w:val="24"/>
          <w:lang w:eastAsia="ar-SA"/>
          <w14:ligatures w14:val="none"/>
        </w:rPr>
      </w:r>
      <w:r w:rsidRPr="00242B85">
        <w:rPr>
          <w:rFonts w:ascii="Tahoma" w:eastAsia="Times New Roman" w:hAnsi="Tahoma" w:cs="Tahoma"/>
          <w:bCs/>
          <w:sz w:val="24"/>
          <w:szCs w:val="24"/>
          <w:lang w:eastAsia="ar-SA"/>
          <w14:ligatures w14:val="none"/>
        </w:rPr>
        <w:fldChar w:fldCharType="separate"/>
      </w:r>
      <w:r w:rsidR="00CC35B6" w:rsidRPr="00242B85">
        <w:rPr>
          <w:rFonts w:ascii="Tahoma" w:eastAsia="Times New Roman" w:hAnsi="Tahoma" w:cs="Tahoma"/>
          <w:bCs/>
          <w:sz w:val="24"/>
          <w:szCs w:val="24"/>
          <w:lang w:eastAsia="ar-SA"/>
          <w14:ligatures w14:val="none"/>
        </w:rPr>
        <w:t>2.2.9.1</w:t>
      </w:r>
      <w:r w:rsidRPr="00242B85">
        <w:rPr>
          <w:rFonts w:ascii="Tahoma" w:eastAsia="Times New Roman" w:hAnsi="Tahoma" w:cs="Tahoma"/>
          <w:bCs/>
          <w:sz w:val="24"/>
          <w:szCs w:val="24"/>
          <w:lang w:eastAsia="ar-SA"/>
          <w14:ligatures w14:val="none"/>
        </w:rPr>
        <w:fldChar w:fldCharType="end"/>
      </w:r>
      <w:r w:rsidRPr="00242B85">
        <w:rPr>
          <w:rFonts w:ascii="Tahoma" w:eastAsia="Times New Roman" w:hAnsi="Tahoma" w:cs="Tahoma"/>
          <w:bCs/>
          <w:sz w:val="24"/>
          <w:szCs w:val="24"/>
          <w:lang w:eastAsia="ar-SA"/>
          <w14:ligatures w14:val="none"/>
        </w:rPr>
        <w:t xml:space="preserve"> και </w:t>
      </w:r>
      <w:r w:rsidRPr="00242B85">
        <w:rPr>
          <w:rFonts w:ascii="Tahoma" w:eastAsia="Times New Roman" w:hAnsi="Tahoma" w:cs="Tahoma"/>
          <w:bCs/>
          <w:sz w:val="24"/>
          <w:szCs w:val="24"/>
          <w:lang w:eastAsia="ar-SA"/>
          <w14:ligatures w14:val="none"/>
        </w:rPr>
        <w:fldChar w:fldCharType="begin"/>
      </w:r>
      <w:r w:rsidRPr="00242B85">
        <w:rPr>
          <w:rFonts w:ascii="Tahoma" w:eastAsia="Times New Roman" w:hAnsi="Tahoma" w:cs="Tahoma"/>
          <w:bCs/>
          <w:sz w:val="24"/>
          <w:szCs w:val="24"/>
          <w:lang w:eastAsia="ar-SA"/>
          <w14:ligatures w14:val="none"/>
        </w:rPr>
        <w:instrText xml:space="preserve"> REF _Ref40957856 \r \h  \* MERGEFORMAT </w:instrText>
      </w:r>
      <w:r w:rsidRPr="00242B85">
        <w:rPr>
          <w:rFonts w:ascii="Tahoma" w:eastAsia="Times New Roman" w:hAnsi="Tahoma" w:cs="Tahoma"/>
          <w:bCs/>
          <w:sz w:val="24"/>
          <w:szCs w:val="24"/>
          <w:lang w:eastAsia="ar-SA"/>
          <w14:ligatures w14:val="none"/>
        </w:rPr>
      </w:r>
      <w:r w:rsidRPr="00242B85">
        <w:rPr>
          <w:rFonts w:ascii="Tahoma" w:eastAsia="Times New Roman" w:hAnsi="Tahoma" w:cs="Tahoma"/>
          <w:bCs/>
          <w:sz w:val="24"/>
          <w:szCs w:val="24"/>
          <w:lang w:eastAsia="ar-SA"/>
          <w14:ligatures w14:val="none"/>
        </w:rPr>
        <w:fldChar w:fldCharType="separate"/>
      </w:r>
      <w:r w:rsidR="00CC35B6" w:rsidRPr="00242B85">
        <w:rPr>
          <w:rFonts w:ascii="Tahoma" w:eastAsia="Times New Roman" w:hAnsi="Tahoma" w:cs="Tahoma"/>
          <w:bCs/>
          <w:sz w:val="24"/>
          <w:szCs w:val="24"/>
          <w:lang w:eastAsia="ar-SA"/>
          <w14:ligatures w14:val="none"/>
        </w:rPr>
        <w:t>2.2.9.2</w:t>
      </w:r>
      <w:r w:rsidRPr="00242B85">
        <w:rPr>
          <w:rFonts w:ascii="Tahoma" w:eastAsia="Times New Roman" w:hAnsi="Tahoma" w:cs="Tahoma"/>
          <w:bCs/>
          <w:sz w:val="24"/>
          <w:szCs w:val="24"/>
          <w:lang w:eastAsia="ar-SA"/>
          <w14:ligatures w14:val="none"/>
        </w:rPr>
        <w:fldChar w:fldCharType="end"/>
      </w:r>
      <w:r w:rsidRPr="00242B85">
        <w:rPr>
          <w:rFonts w:ascii="Tahoma" w:eastAsia="Times New Roman" w:hAnsi="Tahoma" w:cs="Tahoma"/>
          <w:bCs/>
          <w:sz w:val="24"/>
          <w:szCs w:val="24"/>
          <w:lang w:eastAsia="ar-SA"/>
          <w14:ligatures w14:val="none"/>
        </w:rPr>
        <w:t xml:space="preserve">, ότι δεν συντρέχουν οι λόγοι αποκλεισμού της παραγράφου </w:t>
      </w:r>
      <w:r w:rsidRPr="00242B85">
        <w:rPr>
          <w:rFonts w:ascii="Tahoma" w:eastAsia="Times New Roman" w:hAnsi="Tahoma" w:cs="Tahoma"/>
          <w:bCs/>
          <w:sz w:val="24"/>
          <w:szCs w:val="24"/>
          <w:lang w:eastAsia="ar-SA"/>
          <w14:ligatures w14:val="none"/>
        </w:rPr>
        <w:fldChar w:fldCharType="begin"/>
      </w:r>
      <w:r w:rsidRPr="00242B85">
        <w:rPr>
          <w:rFonts w:ascii="Tahoma" w:eastAsia="Times New Roman" w:hAnsi="Tahoma" w:cs="Tahoma"/>
          <w:bCs/>
          <w:sz w:val="24"/>
          <w:szCs w:val="24"/>
          <w:lang w:eastAsia="ar-SA"/>
          <w14:ligatures w14:val="none"/>
        </w:rPr>
        <w:instrText xml:space="preserve"> REF _Ref496541356 \r \h  \* MERGEFORMAT </w:instrText>
      </w:r>
      <w:r w:rsidRPr="00242B85">
        <w:rPr>
          <w:rFonts w:ascii="Tahoma" w:eastAsia="Times New Roman" w:hAnsi="Tahoma" w:cs="Tahoma"/>
          <w:bCs/>
          <w:sz w:val="24"/>
          <w:szCs w:val="24"/>
          <w:lang w:eastAsia="ar-SA"/>
          <w14:ligatures w14:val="none"/>
        </w:rPr>
      </w:r>
      <w:r w:rsidRPr="00242B85">
        <w:rPr>
          <w:rFonts w:ascii="Tahoma" w:eastAsia="Times New Roman" w:hAnsi="Tahoma" w:cs="Tahoma"/>
          <w:bCs/>
          <w:sz w:val="24"/>
          <w:szCs w:val="24"/>
          <w:lang w:eastAsia="ar-SA"/>
          <w14:ligatures w14:val="none"/>
        </w:rPr>
        <w:fldChar w:fldCharType="separate"/>
      </w:r>
      <w:r w:rsidR="00CC35B6" w:rsidRPr="00242B85">
        <w:rPr>
          <w:rFonts w:ascii="Tahoma" w:eastAsia="Times New Roman" w:hAnsi="Tahoma" w:cs="Tahoma"/>
          <w:bCs/>
          <w:sz w:val="24"/>
          <w:szCs w:val="24"/>
          <w:lang w:eastAsia="ar-SA"/>
          <w14:ligatures w14:val="none"/>
        </w:rPr>
        <w:t>2.2.3</w:t>
      </w:r>
      <w:r w:rsidRPr="00242B85">
        <w:rPr>
          <w:rFonts w:ascii="Tahoma" w:eastAsia="Times New Roman" w:hAnsi="Tahoma" w:cs="Tahoma"/>
          <w:bCs/>
          <w:sz w:val="24"/>
          <w:szCs w:val="24"/>
          <w:lang w:eastAsia="ar-SA"/>
          <w14:ligatures w14:val="none"/>
        </w:rPr>
        <w:fldChar w:fldCharType="end"/>
      </w:r>
      <w:r w:rsidRPr="00242B85">
        <w:rPr>
          <w:rFonts w:ascii="Tahoma" w:eastAsia="Times New Roman" w:hAnsi="Tahoma" w:cs="Tahoma"/>
          <w:bCs/>
          <w:sz w:val="24"/>
          <w:szCs w:val="24"/>
          <w:lang w:eastAsia="ar-SA"/>
          <w14:ligatures w14:val="none"/>
        </w:rPr>
        <w:t xml:space="preserve"> της παρούσας. </w:t>
      </w:r>
    </w:p>
    <w:p w14:paraId="033C453A" w14:textId="77777777" w:rsidR="008452FD" w:rsidRPr="00242B85" w:rsidRDefault="008452FD" w:rsidP="008452FD">
      <w:pPr>
        <w:suppressAutoHyphens/>
        <w:spacing w:after="120" w:line="240" w:lineRule="auto"/>
        <w:jc w:val="both"/>
        <w:rPr>
          <w:rFonts w:ascii="Tahoma" w:eastAsia="Calibri" w:hAnsi="Tahoma" w:cs="Tahoma"/>
          <w:sz w:val="24"/>
          <w:szCs w:val="24"/>
          <w14:ligatures w14:val="none"/>
        </w:rPr>
      </w:pPr>
      <w:r w:rsidRPr="00242B85">
        <w:rPr>
          <w:rFonts w:ascii="Tahoma" w:eastAsia="Calibri" w:hAnsi="Tahoma" w:cs="Tahoma"/>
          <w:sz w:val="24"/>
          <w:szCs w:val="24"/>
          <w14:ligatures w14:val="none"/>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p>
    <w:p w14:paraId="3A387506"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22EE2E71" w14:textId="77777777" w:rsidR="008452FD" w:rsidRPr="00242B85"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sz w:val="24"/>
          <w:szCs w:val="24"/>
          <w:lang w:eastAsia="zh-CN"/>
          <w14:ligatures w14:val="none"/>
        </w:rPr>
      </w:pPr>
      <w:bookmarkStart w:id="148" w:name="_Toc97194287"/>
      <w:bookmarkStart w:id="149" w:name="_Ref74505997"/>
      <w:bookmarkStart w:id="150" w:name="_Toc221695888"/>
      <w:r w:rsidRPr="00242B85">
        <w:rPr>
          <w:rFonts w:ascii="Tahoma" w:eastAsia="Times New Roman" w:hAnsi="Tahoma" w:cs="Tahoma"/>
          <w:b/>
          <w:bCs/>
          <w:sz w:val="24"/>
          <w:szCs w:val="24"/>
          <w:lang w:eastAsia="zh-CN"/>
          <w14:ligatures w14:val="none"/>
        </w:rPr>
        <w:t>Προκαταρκτική απόδειξη κατά την υποβολή προσφορών</w:t>
      </w:r>
      <w:bookmarkEnd w:id="148"/>
      <w:bookmarkEnd w:id="149"/>
      <w:bookmarkEnd w:id="150"/>
    </w:p>
    <w:p w14:paraId="26786591" w14:textId="62098FC5"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Προς προκαταρκτική απόδειξη ότι οι προσφέροντες οικονομικοί φορείς: α) δεν βρίσκονται σε μία από τις καταστάσεις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496541356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«Λόγοι Αποκλεισμού» και β) πληρούν τα «Κριτήρια Ποιοτικής Επιλογής» των παραγράφων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74510337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2.2.4</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496541309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2.2.5</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496541329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2.2.6</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και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496541343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2.2.7</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της παρούσας, 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510086970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ΕΥΡΩΠΑΙΚΟ ΕΝΙΑΙΟ ΕΓΓΡΑΦΟ ΣΥΜΒΑΣΗΣ (ΕΕΕΣ)</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496624736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color w:val="000099"/>
          <w:sz w:val="24"/>
          <w:szCs w:val="24"/>
          <w:lang w:eastAsia="zh-CN"/>
          <w14:ligatures w14:val="none"/>
        </w:rPr>
        <w:t>ΠΑΡΑΡΤΗΜΑ II – ΕΥΡΩΠΑΙΚΟ ΕΝΙΑΙΟ ΕΓΓΡΑΦΟ ΣΥΜΒΑΣΗΣ (ΕΕΕΣ)</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i/>
          <w:sz w:val="24"/>
          <w:szCs w:val="24"/>
          <w:lang w:eastAsia="zh-CN"/>
          <w14:ligatures w14:val="none"/>
        </w:rPr>
        <w:t xml:space="preserve">, </w:t>
      </w:r>
      <w:r w:rsidRPr="00242B85">
        <w:rPr>
          <w:rFonts w:ascii="Tahoma" w:eastAsia="Times New Roman" w:hAnsi="Tahoma" w:cs="Tahoma"/>
          <w:sz w:val="24"/>
          <w:szCs w:val="24"/>
          <w:lang w:eastAsia="zh-CN"/>
          <w14:ligatures w14:val="none"/>
        </w:rPr>
        <w:t xml:space="preserve">το οποίο ισοδυναμεί  με ενημερωμένη υπεύθυνη δήλωση, με τις συνέπειες του ν. 1599/1986. 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 και λειτουργεί μόνο ως προκαταρκτική απόδειξη προς αντικατάσταση των πιστοποιητικών που εκδίδουν δημόσιες αρχές ή τρίτα μέρη. </w:t>
      </w:r>
    </w:p>
    <w:p w14:paraId="73DD2E36" w14:textId="77777777" w:rsidR="008452FD" w:rsidRPr="00242B85" w:rsidRDefault="008452FD" w:rsidP="008452FD">
      <w:pPr>
        <w:suppressAutoHyphens/>
        <w:spacing w:after="120" w:line="276" w:lineRule="auto"/>
        <w:jc w:val="both"/>
        <w:rPr>
          <w:rFonts w:ascii="Tahoma" w:eastAsia="Times New Roman" w:hAnsi="Tahoma" w:cs="Tahoma"/>
          <w:i/>
          <w:color w:val="5B9BD5"/>
          <w:sz w:val="24"/>
          <w:szCs w:val="24"/>
          <w:u w:val="single"/>
          <w:lang w:eastAsia="zh-CN"/>
          <w14:ligatures w14:val="none"/>
        </w:rPr>
      </w:pPr>
      <w:r w:rsidRPr="00242B85">
        <w:rPr>
          <w:rFonts w:ascii="Tahoma" w:eastAsia="Times New Roman" w:hAnsi="Tahoma" w:cs="Tahoma"/>
          <w:sz w:val="24"/>
          <w:szCs w:val="24"/>
          <w:u w:val="single"/>
          <w:lang w:eastAsia="zh-CN"/>
          <w14:ligatures w14:val="none"/>
        </w:rPr>
        <w:t>Επισημαίνεται ότι οι προσφέροντες για το μέρος IV Κριτήρια επιλογής του ΕΕΕΣ συμπληρώνουν μόνο την</w:t>
      </w:r>
      <w:r w:rsidRPr="00242B85">
        <w:rPr>
          <w:rFonts w:ascii="Tahoma" w:eastAsia="Times New Roman" w:hAnsi="Tahoma" w:cs="Tahoma"/>
          <w:b/>
          <w:bCs/>
          <w:sz w:val="24"/>
          <w:szCs w:val="24"/>
          <w:u w:val="single"/>
          <w:lang w:eastAsia="zh-CN"/>
          <w14:ligatures w14:val="none"/>
        </w:rPr>
        <w:t xml:space="preserve"> ενότητα α «Γενική ένδειξη για όλα τα κριτήρια επιλογής».</w:t>
      </w:r>
    </w:p>
    <w:p w14:paraId="0742B2D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242B85">
        <w:rPr>
          <w:rFonts w:ascii="Tahoma" w:eastAsia="Times New Roman" w:hAnsi="Tahoma" w:cs="Tahoma"/>
          <w:bCs/>
          <w:iCs/>
          <w:sz w:val="24"/>
          <w:szCs w:val="24"/>
          <w:lang w:eastAsia="zh-CN"/>
          <w14:ligatures w14:val="none"/>
        </w:rPr>
        <w:t xml:space="preserve">Ο οικονομικός φορέας </w:t>
      </w:r>
      <w:r w:rsidRPr="00242B85">
        <w:rPr>
          <w:rFonts w:ascii="Tahoma" w:eastAsia="Times New Roman" w:hAnsi="Tahoma" w:cs="Tahoma"/>
          <w:bCs/>
          <w:iCs/>
          <w:sz w:val="24"/>
          <w:szCs w:val="24"/>
          <w:lang w:eastAsia="zh-CN"/>
          <w14:ligatures w14:val="none"/>
        </w:rPr>
        <w:lastRenderedPageBreak/>
        <w:t>δύναται να διευκρινίζει τις δηλώσεις και πληροφορίες που παρέχει στο ΕΕΕΣ με συνοδευτική υπεύθυνη δήλωση, την οποία υποβάλλει μαζί με αυτό.</w:t>
      </w:r>
    </w:p>
    <w:p w14:paraId="24D3F19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71E827F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τον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52F198" w14:textId="6A41CD6E"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sz w:val="24"/>
          <w:szCs w:val="24"/>
          <w:lang w:eastAsia="zh-CN"/>
          <w14:ligatures w14:val="none"/>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242B85">
        <w:rPr>
          <w:rFonts w:ascii="Tahoma" w:eastAsia="Times New Roman" w:hAnsi="Tahoma" w:cs="Tahoma"/>
          <w:sz w:val="24"/>
          <w:szCs w:val="24"/>
          <w:lang w:eastAsia="ar-SA"/>
          <w14:ligatures w14:val="none"/>
        </w:rPr>
        <w:t xml:space="preserve"> </w:t>
      </w:r>
      <w:r w:rsidR="009D2D39" w:rsidRPr="00242B85">
        <w:rPr>
          <w:rFonts w:ascii="Tahoma" w:eastAsia="Times New Roman" w:hAnsi="Tahoma" w:cs="Tahoma"/>
          <w:sz w:val="24"/>
          <w:szCs w:val="24"/>
          <w:lang w:eastAsia="ar-SA"/>
          <w14:ligatures w14:val="none"/>
        </w:rPr>
        <w:t xml:space="preserve">Στο ΕΕΕΣ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w:t>
      </w:r>
      <w:proofErr w:type="spellStart"/>
      <w:r w:rsidR="009D2D39" w:rsidRPr="00242B85">
        <w:rPr>
          <w:rFonts w:ascii="Tahoma" w:eastAsia="Times New Roman" w:hAnsi="Tahoma" w:cs="Tahoma"/>
          <w:sz w:val="24"/>
          <w:szCs w:val="24"/>
          <w:lang w:eastAsia="ar-SA"/>
          <w14:ligatures w14:val="none"/>
        </w:rPr>
        <w:t>αυτής.</w:t>
      </w:r>
      <w:hyperlink r:id="rId28">
        <w:r w:rsidR="009D2D39" w:rsidRPr="00242B85">
          <w:rPr>
            <w:rStyle w:val="-"/>
            <w:rFonts w:ascii="Tahoma" w:eastAsia="Times New Roman" w:hAnsi="Tahoma" w:cs="Tahoma"/>
            <w:sz w:val="24"/>
            <w:szCs w:val="24"/>
            <w:lang w:eastAsia="ar-SA"/>
            <w14:ligatures w14:val="none"/>
          </w:rPr>
          <w:t>http</w:t>
        </w:r>
        <w:proofErr w:type="spellEnd"/>
      </w:hyperlink>
      <w:hyperlink r:id="rId29">
        <w:r w:rsidR="009D2D39" w:rsidRPr="00242B85">
          <w:rPr>
            <w:rStyle w:val="-"/>
            <w:rFonts w:ascii="Tahoma" w:eastAsia="Times New Roman" w:hAnsi="Tahoma" w:cs="Tahoma"/>
            <w:sz w:val="24"/>
            <w:szCs w:val="24"/>
            <w:lang w:eastAsia="ar-SA"/>
            <w14:ligatures w14:val="none"/>
          </w:rPr>
          <w:t>://</w:t>
        </w:r>
      </w:hyperlink>
      <w:hyperlink r:id="rId30">
        <w:r w:rsidR="009D2D39" w:rsidRPr="00242B85">
          <w:rPr>
            <w:rStyle w:val="-"/>
            <w:rFonts w:ascii="Tahoma" w:eastAsia="Times New Roman" w:hAnsi="Tahoma" w:cs="Tahoma"/>
            <w:sz w:val="24"/>
            <w:szCs w:val="24"/>
            <w:lang w:eastAsia="ar-SA"/>
            <w14:ligatures w14:val="none"/>
          </w:rPr>
          <w:t>www</w:t>
        </w:r>
      </w:hyperlink>
      <w:hyperlink r:id="rId31">
        <w:r w:rsidR="009D2D39" w:rsidRPr="00242B85">
          <w:rPr>
            <w:rStyle w:val="-"/>
            <w:rFonts w:ascii="Tahoma" w:eastAsia="Times New Roman" w:hAnsi="Tahoma" w:cs="Tahoma"/>
            <w:sz w:val="24"/>
            <w:szCs w:val="24"/>
            <w:lang w:eastAsia="ar-SA"/>
            <w14:ligatures w14:val="none"/>
          </w:rPr>
          <w:t>.</w:t>
        </w:r>
      </w:hyperlink>
      <w:hyperlink r:id="rId32">
        <w:r w:rsidR="009D2D39" w:rsidRPr="00242B85">
          <w:rPr>
            <w:rStyle w:val="-"/>
            <w:rFonts w:ascii="Tahoma" w:eastAsia="Times New Roman" w:hAnsi="Tahoma" w:cs="Tahoma"/>
            <w:sz w:val="24"/>
            <w:szCs w:val="24"/>
            <w:lang w:eastAsia="ar-SA"/>
            <w14:ligatures w14:val="none"/>
          </w:rPr>
          <w:t>eaadhsy</w:t>
        </w:r>
      </w:hyperlink>
      <w:hyperlink r:id="rId33">
        <w:r w:rsidR="009D2D39" w:rsidRPr="00242B85">
          <w:rPr>
            <w:rStyle w:val="-"/>
            <w:rFonts w:ascii="Tahoma" w:eastAsia="Times New Roman" w:hAnsi="Tahoma" w:cs="Tahoma"/>
            <w:sz w:val="24"/>
            <w:szCs w:val="24"/>
            <w:lang w:eastAsia="ar-SA"/>
            <w14:ligatures w14:val="none"/>
          </w:rPr>
          <w:t>.</w:t>
        </w:r>
      </w:hyperlink>
      <w:hyperlink r:id="rId34">
        <w:r w:rsidR="009D2D39" w:rsidRPr="00242B85">
          <w:rPr>
            <w:rStyle w:val="-"/>
            <w:rFonts w:ascii="Tahoma" w:eastAsia="Times New Roman" w:hAnsi="Tahoma" w:cs="Tahoma"/>
            <w:sz w:val="24"/>
            <w:szCs w:val="24"/>
            <w:lang w:eastAsia="ar-SA"/>
            <w14:ligatures w14:val="none"/>
          </w:rPr>
          <w:t>gr</w:t>
        </w:r>
      </w:hyperlink>
      <w:hyperlink r:id="rId35">
        <w:r w:rsidR="009D2D39" w:rsidRPr="00242B85">
          <w:rPr>
            <w:rStyle w:val="-"/>
            <w:rFonts w:ascii="Tahoma" w:eastAsia="Times New Roman" w:hAnsi="Tahoma" w:cs="Tahoma"/>
            <w:sz w:val="24"/>
            <w:szCs w:val="24"/>
            <w:lang w:eastAsia="ar-SA"/>
            <w14:ligatures w14:val="none"/>
          </w:rPr>
          <w:t>/</w:t>
        </w:r>
      </w:hyperlink>
      <w:hyperlink r:id="rId36">
        <w:r w:rsidR="009D2D39" w:rsidRPr="00242B85">
          <w:rPr>
            <w:rStyle w:val="-"/>
            <w:rFonts w:ascii="Tahoma" w:eastAsia="Times New Roman" w:hAnsi="Tahoma" w:cs="Tahoma"/>
            <w:sz w:val="24"/>
            <w:szCs w:val="24"/>
            <w:lang w:eastAsia="ar-SA"/>
            <w14:ligatures w14:val="none"/>
          </w:rPr>
          <w:t>http</w:t>
        </w:r>
      </w:hyperlink>
      <w:hyperlink r:id="rId37">
        <w:r w:rsidR="009D2D39" w:rsidRPr="00242B85">
          <w:rPr>
            <w:rStyle w:val="-"/>
            <w:rFonts w:ascii="Tahoma" w:eastAsia="Times New Roman" w:hAnsi="Tahoma" w:cs="Tahoma"/>
            <w:sz w:val="24"/>
            <w:szCs w:val="24"/>
            <w:lang w:eastAsia="ar-SA"/>
            <w14:ligatures w14:val="none"/>
          </w:rPr>
          <w:t>://</w:t>
        </w:r>
      </w:hyperlink>
      <w:hyperlink r:id="rId38">
        <w:r w:rsidR="009D2D39" w:rsidRPr="00242B85">
          <w:rPr>
            <w:rStyle w:val="-"/>
            <w:rFonts w:ascii="Tahoma" w:eastAsia="Times New Roman" w:hAnsi="Tahoma" w:cs="Tahoma"/>
            <w:sz w:val="24"/>
            <w:szCs w:val="24"/>
            <w:lang w:eastAsia="ar-SA"/>
            <w14:ligatures w14:val="none"/>
          </w:rPr>
          <w:t>www</w:t>
        </w:r>
      </w:hyperlink>
      <w:hyperlink r:id="rId39">
        <w:r w:rsidR="009D2D39" w:rsidRPr="00242B85">
          <w:rPr>
            <w:rStyle w:val="-"/>
            <w:rFonts w:ascii="Tahoma" w:eastAsia="Times New Roman" w:hAnsi="Tahoma" w:cs="Tahoma"/>
            <w:sz w:val="24"/>
            <w:szCs w:val="24"/>
            <w:lang w:eastAsia="ar-SA"/>
            <w14:ligatures w14:val="none"/>
          </w:rPr>
          <w:t>.</w:t>
        </w:r>
      </w:hyperlink>
      <w:hyperlink r:id="rId40">
        <w:r w:rsidR="009D2D39" w:rsidRPr="00242B85">
          <w:rPr>
            <w:rStyle w:val="-"/>
            <w:rFonts w:ascii="Tahoma" w:eastAsia="Times New Roman" w:hAnsi="Tahoma" w:cs="Tahoma"/>
            <w:sz w:val="24"/>
            <w:szCs w:val="24"/>
            <w:lang w:eastAsia="ar-SA"/>
            <w14:ligatures w14:val="none"/>
          </w:rPr>
          <w:t>hsppa</w:t>
        </w:r>
      </w:hyperlink>
      <w:hyperlink r:id="rId41">
        <w:r w:rsidR="009D2D39" w:rsidRPr="00242B85">
          <w:rPr>
            <w:rStyle w:val="-"/>
            <w:rFonts w:ascii="Tahoma" w:eastAsia="Times New Roman" w:hAnsi="Tahoma" w:cs="Tahoma"/>
            <w:sz w:val="24"/>
            <w:szCs w:val="24"/>
            <w:lang w:eastAsia="ar-SA"/>
            <w14:ligatures w14:val="none"/>
          </w:rPr>
          <w:t>.</w:t>
        </w:r>
      </w:hyperlink>
      <w:hyperlink r:id="rId42">
        <w:r w:rsidR="009D2D39" w:rsidRPr="00242B85">
          <w:rPr>
            <w:rStyle w:val="-"/>
            <w:rFonts w:ascii="Tahoma" w:eastAsia="Times New Roman" w:hAnsi="Tahoma" w:cs="Tahoma"/>
            <w:sz w:val="24"/>
            <w:szCs w:val="24"/>
            <w:lang w:eastAsia="ar-SA"/>
            <w14:ligatures w14:val="none"/>
          </w:rPr>
          <w:t>gr</w:t>
        </w:r>
      </w:hyperlink>
      <w:hyperlink r:id="rId43">
        <w:r w:rsidR="009D2D39" w:rsidRPr="00242B85">
          <w:rPr>
            <w:rStyle w:val="-"/>
            <w:rFonts w:ascii="Tahoma" w:eastAsia="Times New Roman" w:hAnsi="Tahoma" w:cs="Tahoma"/>
            <w:sz w:val="24"/>
            <w:szCs w:val="24"/>
            <w:lang w:eastAsia="ar-SA"/>
            <w14:ligatures w14:val="none"/>
          </w:rPr>
          <w:t>/</w:t>
        </w:r>
      </w:hyperlink>
      <w:hyperlink r:id="rId44">
        <w:r w:rsidR="009D2D39" w:rsidRPr="00242B85">
          <w:rPr>
            <w:rStyle w:val="-"/>
            <w:rFonts w:ascii="Tahoma" w:eastAsia="Times New Roman" w:hAnsi="Tahoma" w:cs="Tahoma"/>
            <w:sz w:val="24"/>
            <w:szCs w:val="24"/>
            <w:lang w:eastAsia="ar-SA"/>
            <w14:ligatures w14:val="none"/>
          </w:rPr>
          <w:t xml:space="preserve"> </w:t>
        </w:r>
      </w:hyperlink>
    </w:p>
    <w:p w14:paraId="730B4894" w14:textId="77777777" w:rsidR="008452FD" w:rsidRPr="00242B85" w:rsidRDefault="008452FD" w:rsidP="008452FD">
      <w:pPr>
        <w:spacing w:after="120" w:line="276" w:lineRule="auto"/>
        <w:jc w:val="both"/>
        <w:rPr>
          <w:rFonts w:ascii="Tahoma" w:eastAsia="Calibri" w:hAnsi="Tahoma" w:cs="Tahoma"/>
          <w:sz w:val="24"/>
          <w:szCs w:val="24"/>
          <w14:ligatures w14:val="none"/>
        </w:rPr>
      </w:pPr>
      <w:r w:rsidRPr="00242B85">
        <w:rPr>
          <w:rFonts w:ascii="Tahoma" w:eastAsia="Calibri" w:hAnsi="Tahoma" w:cs="Tahoma"/>
          <w:sz w:val="24"/>
          <w:szCs w:val="24"/>
          <w14:ligatures w14:val="none"/>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στην παράγραφο 2.2.3 της παρούσης και ταυτόχρονα να επικαλεσθεί και τυχόν </w:t>
      </w:r>
      <w:proofErr w:type="spellStart"/>
      <w:r w:rsidRPr="00242B85">
        <w:rPr>
          <w:rFonts w:ascii="Tahoma" w:eastAsia="Calibri" w:hAnsi="Tahoma" w:cs="Tahoma"/>
          <w:sz w:val="24"/>
          <w:szCs w:val="24"/>
          <w14:ligatures w14:val="none"/>
        </w:rPr>
        <w:t>ληφθέντα</w:t>
      </w:r>
      <w:proofErr w:type="spellEnd"/>
      <w:r w:rsidRPr="00242B85">
        <w:rPr>
          <w:rFonts w:ascii="Tahoma" w:eastAsia="Calibri" w:hAnsi="Tahoma" w:cs="Tahoma"/>
          <w:sz w:val="24"/>
          <w:szCs w:val="24"/>
          <w14:ligatures w14:val="none"/>
        </w:rPr>
        <w:t xml:space="preserve"> μέτρα προς αποκατάσταση της αξιοπιστίας του.</w:t>
      </w:r>
    </w:p>
    <w:p w14:paraId="12EC596B" w14:textId="77777777" w:rsidR="008452FD" w:rsidRPr="00242B85" w:rsidRDefault="008452FD" w:rsidP="008452FD">
      <w:pPr>
        <w:spacing w:line="276" w:lineRule="auto"/>
        <w:jc w:val="both"/>
        <w:rPr>
          <w:rFonts w:ascii="Tahoma" w:eastAsia="Calibri" w:hAnsi="Tahoma" w:cs="Tahoma"/>
          <w:sz w:val="24"/>
          <w:szCs w:val="24"/>
          <w14:ligatures w14:val="none"/>
        </w:rPr>
      </w:pPr>
      <w:r w:rsidRPr="00242B85">
        <w:rPr>
          <w:rFonts w:ascii="Tahoma" w:eastAsia="Calibri" w:hAnsi="Tahoma" w:cs="Tahoma"/>
          <w:sz w:val="24"/>
          <w:szCs w:val="24"/>
          <w14:ligatures w14:val="none"/>
        </w:rPr>
        <w:t>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 2.2.3.3 της παρούσης, αναλύεται στο σχετικό πεδίο που προβάλλει κατόπιν θετικής απάντησης</w:t>
      </w:r>
      <w:r w:rsidRPr="00242B85">
        <w:rPr>
          <w:rFonts w:ascii="Tahoma" w:eastAsia="Calibri" w:hAnsi="Tahoma" w:cs="Tahoma"/>
          <w:sz w:val="24"/>
          <w:szCs w:val="24"/>
          <w:vertAlign w:val="superscript"/>
          <w14:ligatures w14:val="none"/>
        </w:rPr>
        <w:footnoteReference w:id="5"/>
      </w:r>
      <w:r w:rsidRPr="00242B85">
        <w:rPr>
          <w:rFonts w:ascii="Tahoma" w:eastAsia="Calibri" w:hAnsi="Tahoma" w:cs="Tahoma"/>
          <w:sz w:val="24"/>
          <w:szCs w:val="24"/>
          <w14:ligatures w14:val="none"/>
        </w:rPr>
        <w:t>.</w:t>
      </w:r>
    </w:p>
    <w:p w14:paraId="102F16E5" w14:textId="77777777" w:rsidR="008452FD" w:rsidRPr="00242B85" w:rsidRDefault="008452FD" w:rsidP="008452FD">
      <w:pPr>
        <w:suppressAutoHyphens/>
        <w:spacing w:after="120" w:line="276" w:lineRule="auto"/>
        <w:jc w:val="both"/>
        <w:rPr>
          <w:rFonts w:ascii="Tahoma" w:eastAsia="Calibri" w:hAnsi="Tahoma" w:cs="Tahoma"/>
          <w:sz w:val="24"/>
          <w:szCs w:val="24"/>
          <w14:ligatures w14:val="none"/>
        </w:rPr>
      </w:pPr>
      <w:r w:rsidRPr="00242B85">
        <w:rPr>
          <w:rFonts w:ascii="Tahoma" w:eastAsia="Calibri" w:hAnsi="Tahoma" w:cs="Tahoma"/>
          <w:sz w:val="24"/>
          <w:szCs w:val="24"/>
          <w14:ligatures w14:val="none"/>
        </w:rPr>
        <w:t>Όσον αφορά στις υποχρεώσεις του σχετικά με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σχετικά με την καταβολή φόρων ή εισφορών κοινωνικής ασφάλισης ή, κατά περίπτωση, εάν έχει αθετήσει τις παραπάνω υποχρεώσεις του.</w:t>
      </w:r>
    </w:p>
    <w:p w14:paraId="798E0B6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Στην περίπτωση που ένας οικονομικός φορέας, δηλώνει ότι εμπίπτει σε μία από τις καταστάσεις της παρ. 2.2.3.1 και 2.2.3.3,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 :</w:t>
      </w:r>
    </w:p>
    <w:p w14:paraId="59597CA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5910496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εάν τα μέτρα κρίθηκαν ως επαρκή ή μη επαρκή, επισυνάπτοντας την απόφαση της περ. α με βάση την 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60DD688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στην περίπτωση που τα μέτρα έχουν κριθεί ως μη επαρκή, εάν έχει λάβει πρόσθετα μέτρα αυτοκάθαρσης μετά την ημερομηνία που εκδόθηκε η απόφαση της περ. α και σε περίπτωση που ισχύει το ανωτέρω να προβεί σε ανάλυσή τους, αναγράφοντας υποχρεωτικά και την ημερομηνία κατά την οποία αυτά ελήφθησαν.</w:t>
      </w:r>
    </w:p>
    <w:p w14:paraId="2900215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παρ. 9, του άρθρου 79 του ν. 4412/2016.</w:t>
      </w:r>
    </w:p>
    <w:p w14:paraId="050CE593" w14:textId="01CB1B98"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Επισημαίνεται, τέλος, ότι η δήλωση του οικονομικού φορέα περί μη ρωσικής εμπλοκής, περιλαμβάνεται σε διακριτή υπεύθυνη δήλωση ή, εναλλακτικά, στη συνοδευτική υπεύθυνη δήλωση που δύναται να υποβάλλεται μαζί με το ΕΕΕΣ. Το περιεχόμενο της  δήλωσης προβλέπεται στο ΠΑΡΑΡΤΗΜΑ </w:t>
      </w:r>
      <w:r w:rsidR="00DD3F7A" w:rsidRPr="00242B85">
        <w:rPr>
          <w:rFonts w:ascii="Tahoma" w:eastAsia="Times New Roman" w:hAnsi="Tahoma" w:cs="Tahoma"/>
          <w:sz w:val="24"/>
          <w:szCs w:val="24"/>
          <w:lang w:eastAsia="zh-CN"/>
          <w14:ligatures w14:val="none"/>
        </w:rPr>
        <w:t>Ι</w:t>
      </w:r>
      <w:r w:rsidRPr="00242B85">
        <w:rPr>
          <w:rFonts w:ascii="Tahoma" w:eastAsia="Times New Roman" w:hAnsi="Tahoma" w:cs="Tahoma"/>
          <w:sz w:val="24"/>
          <w:szCs w:val="24"/>
          <w:lang w:val="en-US" w:eastAsia="zh-CN"/>
          <w14:ligatures w14:val="none"/>
        </w:rPr>
        <w:t>X</w:t>
      </w:r>
      <w:r w:rsidRPr="00242B85">
        <w:rPr>
          <w:rFonts w:ascii="Tahoma" w:eastAsia="Times New Roman" w:hAnsi="Tahoma" w:cs="Tahoma"/>
          <w:sz w:val="24"/>
          <w:szCs w:val="24"/>
          <w:lang w:eastAsia="zh-CN"/>
          <w14:ligatures w14:val="none"/>
        </w:rPr>
        <w:t xml:space="preserve"> – Άλλες Δηλώσεις της παρούσας.</w:t>
      </w:r>
    </w:p>
    <w:p w14:paraId="5ACFE462" w14:textId="77777777" w:rsidR="008452FD" w:rsidRPr="00242B85" w:rsidRDefault="008452FD" w:rsidP="008452FD">
      <w:pPr>
        <w:suppressAutoHyphens/>
        <w:spacing w:after="120" w:line="276" w:lineRule="auto"/>
        <w:jc w:val="both"/>
        <w:rPr>
          <w:rFonts w:ascii="Tahoma" w:eastAsia="Times New Roman" w:hAnsi="Tahoma" w:cs="Tahoma"/>
          <w:iCs/>
          <w:color w:val="5B9BD5"/>
          <w:sz w:val="24"/>
          <w:szCs w:val="24"/>
          <w:lang w:eastAsia="zh-CN"/>
          <w14:ligatures w14:val="none"/>
        </w:rPr>
      </w:pPr>
    </w:p>
    <w:p w14:paraId="74797557" w14:textId="77777777" w:rsidR="008452FD" w:rsidRPr="00242B85"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sz w:val="24"/>
          <w:szCs w:val="24"/>
          <w:lang w:eastAsia="zh-CN"/>
          <w14:ligatures w14:val="none"/>
        </w:rPr>
      </w:pPr>
      <w:bookmarkStart w:id="151" w:name="_Toc74566849"/>
      <w:bookmarkStart w:id="152" w:name="_Toc74566848"/>
      <w:bookmarkStart w:id="153" w:name="_Toc74566847"/>
      <w:bookmarkStart w:id="154" w:name="_Toc74566846"/>
      <w:bookmarkStart w:id="155" w:name="_Toc74566845"/>
      <w:bookmarkStart w:id="156" w:name="_Toc74566844"/>
      <w:bookmarkStart w:id="157" w:name="_Toc74566843"/>
      <w:bookmarkStart w:id="158" w:name="_Toc74566842"/>
      <w:bookmarkStart w:id="159" w:name="_Toc74566841"/>
      <w:bookmarkStart w:id="160" w:name="_Toc74566840"/>
      <w:bookmarkStart w:id="161" w:name="_Toc74566839"/>
      <w:bookmarkStart w:id="162" w:name="_Toc74566838"/>
      <w:bookmarkStart w:id="163" w:name="_Hlk35420523"/>
      <w:bookmarkStart w:id="164" w:name="_Toc97194288"/>
      <w:bookmarkStart w:id="165" w:name="_Ref40957856"/>
      <w:bookmarkStart w:id="166" w:name="_Toc221695889"/>
      <w:bookmarkEnd w:id="151"/>
      <w:bookmarkEnd w:id="152"/>
      <w:bookmarkEnd w:id="153"/>
      <w:bookmarkEnd w:id="154"/>
      <w:bookmarkEnd w:id="155"/>
      <w:bookmarkEnd w:id="156"/>
      <w:bookmarkEnd w:id="157"/>
      <w:bookmarkEnd w:id="158"/>
      <w:bookmarkEnd w:id="159"/>
      <w:bookmarkEnd w:id="160"/>
      <w:bookmarkEnd w:id="161"/>
      <w:bookmarkEnd w:id="162"/>
      <w:r w:rsidRPr="00242B85">
        <w:rPr>
          <w:rFonts w:ascii="Tahoma" w:eastAsia="Times New Roman" w:hAnsi="Tahoma" w:cs="Tahoma"/>
          <w:b/>
          <w:bCs/>
          <w:sz w:val="24"/>
          <w:szCs w:val="24"/>
          <w:lang w:eastAsia="zh-CN"/>
          <w14:ligatures w14:val="none"/>
        </w:rPr>
        <w:t>Αποδεικτικά μέσα</w:t>
      </w:r>
      <w:bookmarkEnd w:id="163"/>
      <w:r w:rsidRPr="00242B85">
        <w:rPr>
          <w:rFonts w:ascii="Tahoma" w:eastAsia="Times New Roman" w:hAnsi="Tahoma" w:cs="Tahoma"/>
          <w:b/>
          <w:bCs/>
          <w:sz w:val="24"/>
          <w:szCs w:val="24"/>
          <w:lang w:eastAsia="zh-CN"/>
          <w14:ligatures w14:val="none"/>
        </w:rPr>
        <w:t>- Δικαιολογητικά προσωρινού αναδόχου</w:t>
      </w:r>
      <w:bookmarkEnd w:id="164"/>
      <w:bookmarkEnd w:id="165"/>
      <w:bookmarkEnd w:id="166"/>
    </w:p>
    <w:p w14:paraId="72978077"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 xml:space="preserve">Α. 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3.2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 </w:t>
      </w:r>
    </w:p>
    <w:p w14:paraId="39284ACB"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lastRenderedPageBreak/>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59CA276F"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3B57B76C" w14:textId="016C3AE2"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 xml:space="preserve">Τα δικαιολογητικά του παρόντος υποβάλλονται και γίνονται αποδεκτά σύμφωνα με την παράγραφο 2.4.2.5 και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67613215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3.2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bCs/>
          <w:sz w:val="24"/>
          <w:szCs w:val="24"/>
          <w:lang w:eastAsia="zh-CN"/>
          <w14:ligatures w14:val="none"/>
        </w:rPr>
        <w:t xml:space="preserve"> της παρούσας.</w:t>
      </w:r>
    </w:p>
    <w:p w14:paraId="2F248BD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28169120" w14:textId="77777777"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p>
    <w:p w14:paraId="04CA4B6D" w14:textId="2D654D34"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sz w:val="24"/>
          <w:szCs w:val="24"/>
          <w:lang w:eastAsia="zh-CN"/>
          <w14:ligatures w14:val="none"/>
        </w:rPr>
        <w:t>Β.</w:t>
      </w:r>
      <w:r w:rsidRPr="00242B85">
        <w:rPr>
          <w:rFonts w:ascii="Tahoma" w:eastAsia="Times New Roman" w:hAnsi="Tahoma" w:cs="Tahoma"/>
          <w:b/>
          <w:sz w:val="24"/>
          <w:szCs w:val="24"/>
          <w:lang w:eastAsia="zh-CN"/>
          <w14:ligatures w14:val="none"/>
        </w:rPr>
        <w:t>1.</w:t>
      </w:r>
      <w:r w:rsidRPr="00242B85">
        <w:rPr>
          <w:rFonts w:ascii="Tahoma" w:eastAsia="Times New Roman" w:hAnsi="Tahoma" w:cs="Tahoma"/>
          <w:sz w:val="24"/>
          <w:szCs w:val="24"/>
          <w:lang w:eastAsia="zh-CN"/>
          <w14:ligatures w14:val="none"/>
        </w:rPr>
        <w:t xml:space="preserve"> Για την απόδειξη της μη συνδρομής των λόγων αποκλεισμού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496541356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οι προσφέροντες οικονομικοί φορείς προσκομίζουν αντίστοιχα τα δικαιολογητικά που αναφέρονται κατωτέρω.</w:t>
      </w:r>
      <w:r w:rsidRPr="00242B85">
        <w:rPr>
          <w:rFonts w:ascii="Tahoma" w:eastAsia="Times New Roman" w:hAnsi="Tahoma" w:cs="Tahoma"/>
          <w:bCs/>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 «δικαιολογητικά προσωρινού αναδόχου».</w:t>
      </w:r>
    </w:p>
    <w:p w14:paraId="5FBC3D0F" w14:textId="699F2CA6"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sidRPr="00242B85">
        <w:rPr>
          <w:rFonts w:ascii="Tahoma" w:eastAsia="Times New Roman" w:hAnsi="Tahoma" w:cs="Tahoma"/>
          <w:color w:val="000000"/>
          <w:sz w:val="24"/>
          <w:szCs w:val="24"/>
          <w:lang w:eastAsia="zh-CN"/>
          <w14:ligatures w14:val="none"/>
        </w:rPr>
        <w:fldChar w:fldCharType="begin"/>
      </w:r>
      <w:r w:rsidRPr="00242B85">
        <w:rPr>
          <w:rFonts w:ascii="Tahoma" w:eastAsia="Times New Roman" w:hAnsi="Tahoma" w:cs="Tahoma"/>
          <w:color w:val="000000"/>
          <w:sz w:val="24"/>
          <w:szCs w:val="24"/>
          <w:lang w:eastAsia="zh-CN"/>
          <w14:ligatures w14:val="none"/>
        </w:rPr>
        <w:instrText xml:space="preserve"> REF _Ref496540586 \r \h  \* MERGEFORMAT </w:instrText>
      </w:r>
      <w:r w:rsidRPr="00242B85">
        <w:rPr>
          <w:rFonts w:ascii="Tahoma" w:eastAsia="Times New Roman" w:hAnsi="Tahoma" w:cs="Tahoma"/>
          <w:color w:val="000000"/>
          <w:sz w:val="24"/>
          <w:szCs w:val="24"/>
          <w:lang w:eastAsia="zh-CN"/>
          <w14:ligatures w14:val="none"/>
        </w:rPr>
      </w:r>
      <w:r w:rsidRPr="00242B85">
        <w:rPr>
          <w:rFonts w:ascii="Tahoma" w:eastAsia="Times New Roman" w:hAnsi="Tahoma" w:cs="Tahoma"/>
          <w:color w:val="000000"/>
          <w:sz w:val="24"/>
          <w:szCs w:val="24"/>
          <w:lang w:eastAsia="zh-CN"/>
          <w14:ligatures w14:val="none"/>
        </w:rPr>
        <w:fldChar w:fldCharType="separate"/>
      </w:r>
      <w:r w:rsidR="00CC35B6" w:rsidRPr="00242B85">
        <w:rPr>
          <w:rFonts w:ascii="Tahoma" w:eastAsia="Times New Roman" w:hAnsi="Tahoma" w:cs="Tahoma"/>
          <w:color w:val="000000"/>
          <w:sz w:val="24"/>
          <w:szCs w:val="24"/>
          <w:lang w:eastAsia="zh-CN"/>
          <w14:ligatures w14:val="none"/>
        </w:rPr>
        <w:t>2.2.3.3</w:t>
      </w:r>
      <w:r w:rsidRPr="00242B85">
        <w:rPr>
          <w:rFonts w:ascii="Tahoma" w:eastAsia="Times New Roman" w:hAnsi="Tahoma" w:cs="Tahoma"/>
          <w:color w:val="000000"/>
          <w:sz w:val="24"/>
          <w:szCs w:val="24"/>
          <w:lang w:eastAsia="zh-CN"/>
          <w14:ligatures w14:val="none"/>
        </w:rPr>
        <w:fldChar w:fldCharType="end"/>
      </w:r>
      <w:r w:rsidRPr="00242B85">
        <w:rPr>
          <w:rFonts w:ascii="Tahoma" w:eastAsia="Times New Roman" w:hAnsi="Tahoma" w:cs="Tahoma"/>
          <w:color w:val="000000"/>
          <w:sz w:val="24"/>
          <w:szCs w:val="24"/>
          <w:lang w:eastAsia="zh-CN"/>
          <w14:ligatures w14:val="none"/>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496540586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color w:val="000000"/>
          <w:sz w:val="24"/>
          <w:szCs w:val="24"/>
          <w:lang w:eastAsia="zh-CN"/>
          <w14:ligatures w14:val="none"/>
        </w:rPr>
        <w:t xml:space="preserve">. Οι επίσημες δηλώσεις καθίστανται διαθέσιμες μέσω του </w:t>
      </w:r>
      <w:proofErr w:type="spellStart"/>
      <w:r w:rsidRPr="00242B85">
        <w:rPr>
          <w:rFonts w:ascii="Tahoma" w:eastAsia="Times New Roman" w:hAnsi="Tahoma" w:cs="Tahoma"/>
          <w:color w:val="000000"/>
          <w:sz w:val="24"/>
          <w:szCs w:val="24"/>
          <w:lang w:eastAsia="zh-CN"/>
          <w14:ligatures w14:val="none"/>
        </w:rPr>
        <w:t>επιγραμμικού</w:t>
      </w:r>
      <w:proofErr w:type="spellEnd"/>
      <w:r w:rsidRPr="00242B85">
        <w:rPr>
          <w:rFonts w:ascii="Tahoma" w:eastAsia="Times New Roman" w:hAnsi="Tahoma" w:cs="Tahoma"/>
          <w:color w:val="000000"/>
          <w:sz w:val="24"/>
          <w:szCs w:val="24"/>
          <w:lang w:eastAsia="zh-CN"/>
          <w14:ligatures w14:val="none"/>
        </w:rPr>
        <w:t xml:space="preserve"> αποθετηρίου πιστοποιητικών (</w:t>
      </w:r>
      <w:r w:rsidRPr="00242B85">
        <w:rPr>
          <w:rFonts w:ascii="Tahoma" w:eastAsia="Times New Roman" w:hAnsi="Tahoma" w:cs="Tahoma"/>
          <w:color w:val="000000"/>
          <w:sz w:val="24"/>
          <w:szCs w:val="24"/>
          <w:lang w:val="en-US" w:eastAsia="zh-CN"/>
          <w14:ligatures w14:val="none"/>
        </w:rPr>
        <w:t>e</w:t>
      </w:r>
      <w:r w:rsidRPr="00242B85">
        <w:rPr>
          <w:rFonts w:ascii="Tahoma" w:eastAsia="Times New Roman" w:hAnsi="Tahoma" w:cs="Tahoma"/>
          <w:color w:val="000000"/>
          <w:sz w:val="24"/>
          <w:szCs w:val="24"/>
          <w:lang w:eastAsia="zh-CN"/>
          <w14:ligatures w14:val="none"/>
        </w:rPr>
        <w:t>-</w:t>
      </w:r>
      <w:r w:rsidRPr="00242B85">
        <w:rPr>
          <w:rFonts w:ascii="Tahoma" w:eastAsia="Times New Roman" w:hAnsi="Tahoma" w:cs="Tahoma"/>
          <w:color w:val="000000"/>
          <w:sz w:val="24"/>
          <w:szCs w:val="24"/>
          <w:lang w:val="en-US" w:eastAsia="zh-CN"/>
          <w14:ligatures w14:val="none"/>
        </w:rPr>
        <w:t>Certis</w:t>
      </w:r>
      <w:r w:rsidRPr="00242B85">
        <w:rPr>
          <w:rFonts w:ascii="Tahoma" w:eastAsia="Times New Roman" w:hAnsi="Tahoma" w:cs="Tahoma"/>
          <w:color w:val="000000"/>
          <w:sz w:val="24"/>
          <w:szCs w:val="24"/>
          <w:lang w:eastAsia="zh-CN"/>
          <w14:ligatures w14:val="none"/>
        </w:rPr>
        <w:t>) του άρθρου 81 του ν. 4412/2016.</w:t>
      </w:r>
    </w:p>
    <w:p w14:paraId="537F459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color w:val="000000"/>
          <w:sz w:val="24"/>
          <w:szCs w:val="24"/>
          <w:lang w:eastAsia="zh-CN"/>
          <w14:ligatures w14:val="none"/>
        </w:rPr>
        <w:t>Ειδικότερα οι οικονομικοί φορείς προσκομίζουν:</w:t>
      </w:r>
    </w:p>
    <w:p w14:paraId="549D5CDD" w14:textId="575CB52A"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sz w:val="24"/>
          <w:szCs w:val="24"/>
          <w:lang w:eastAsia="zh-CN"/>
          <w14:ligatures w14:val="none"/>
        </w:rPr>
        <w:lastRenderedPageBreak/>
        <w:t>α)</w:t>
      </w:r>
      <w:r w:rsidRPr="00242B85">
        <w:rPr>
          <w:rFonts w:ascii="Tahoma" w:eastAsia="Times New Roman" w:hAnsi="Tahoma" w:cs="Tahoma"/>
          <w:sz w:val="24"/>
          <w:szCs w:val="24"/>
          <w:lang w:eastAsia="zh-CN"/>
          <w14:ligatures w14:val="none"/>
        </w:rPr>
        <w:t xml:space="preserve"> για την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74507429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2.2.3.1</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w:t>
      </w:r>
      <w:r w:rsidRPr="00242B85">
        <w:rPr>
          <w:rFonts w:ascii="Tahoma" w:eastAsia="Times New Roman" w:hAnsi="Tahoma" w:cs="Tahoma"/>
          <w:color w:val="000000"/>
          <w:sz w:val="24"/>
          <w:szCs w:val="24"/>
          <w:lang w:eastAsia="zh-CN"/>
          <w14:ligatures w14:val="none"/>
        </w:rPr>
        <w:t xml:space="preserve">που έχει εκδοθεί έως τρεις (3) μήνες πριν από την υποβολή του. </w:t>
      </w:r>
    </w:p>
    <w:p w14:paraId="34006E2A" w14:textId="5D331BA6"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74507429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2.2.3.1</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color w:val="000000"/>
          <w:sz w:val="24"/>
          <w:szCs w:val="24"/>
          <w:lang w:eastAsia="zh-CN"/>
          <w14:ligatures w14:val="none"/>
        </w:rPr>
        <w:t>,</w:t>
      </w:r>
    </w:p>
    <w:p w14:paraId="0F8F1FF8"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color w:val="000000"/>
          <w:sz w:val="24"/>
          <w:szCs w:val="24"/>
          <w:lang w:eastAsia="zh-CN"/>
          <w14:ligatures w14:val="none"/>
        </w:rPr>
        <w:t>Επιπλέον, για τα νομικά πρόσωπα ή οντότητες που είναι εγκατεστημένα στην Ελλάδα, προσκομίζεται ένορκη βεβαίωση από την οποία να προκύπτει ότι δεν έχει επιβληθεί εις βάρος τους, αμετάκλητη απόφαση επιβολής κυρώσεων του άρθρου 134 του ν. 5090/2024 «Ευθύνη νομικών προσώπων και οντοτήτων για αδικήματα δωροδοκίας», μέσω της ποινικής διαδικασίας</w:t>
      </w:r>
      <w:r w:rsidRPr="00242B85">
        <w:rPr>
          <w:rFonts w:ascii="Tahoma" w:eastAsia="Times New Roman" w:hAnsi="Tahoma" w:cs="Tahoma"/>
          <w:sz w:val="24"/>
          <w:szCs w:val="24"/>
          <w:lang w:eastAsia="zh-CN"/>
          <w14:ligatures w14:val="none"/>
        </w:rPr>
        <w:t>.</w:t>
      </w:r>
    </w:p>
    <w:p w14:paraId="00CA375A"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p>
    <w:p w14:paraId="68BA2B65" w14:textId="20CDC6F5"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color w:val="000000"/>
          <w:sz w:val="24"/>
          <w:szCs w:val="24"/>
          <w:lang w:eastAsia="zh-CN"/>
          <w14:ligatures w14:val="none"/>
        </w:rPr>
        <w:t>β)</w:t>
      </w:r>
      <w:r w:rsidRPr="00242B85">
        <w:rPr>
          <w:rFonts w:ascii="Tahoma" w:eastAsia="Times New Roman" w:hAnsi="Tahoma" w:cs="Tahoma"/>
          <w:color w:val="000000"/>
          <w:sz w:val="24"/>
          <w:szCs w:val="24"/>
          <w:lang w:eastAsia="zh-CN"/>
          <w14:ligatures w14:val="none"/>
        </w:rPr>
        <w:t xml:space="preserve"> για την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503518036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πιστοποιητικό που εκδίδεται από την αρμόδια αρχή του οικείου κράτους - μέλους ή χώρας, που να είναι σε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p>
    <w:p w14:paraId="491FA845" w14:textId="77777777" w:rsidR="008452FD" w:rsidRPr="00242B85" w:rsidRDefault="008452FD" w:rsidP="008452FD">
      <w:pPr>
        <w:suppressAutoHyphens/>
        <w:spacing w:after="120" w:line="276" w:lineRule="auto"/>
        <w:jc w:val="both"/>
        <w:rPr>
          <w:rFonts w:ascii="Tahoma" w:eastAsia="Times New Roman" w:hAnsi="Tahoma" w:cs="Tahoma"/>
          <w:b/>
          <w:bCs/>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Ιδίως οι οικονομικοί φορείς που είναι εγκατεστημένοι στην Ελλάδα προσκομίζουν:</w:t>
      </w:r>
    </w:p>
    <w:p w14:paraId="5E87378E" w14:textId="3B059BE8"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proofErr w:type="spellStart"/>
      <w:r w:rsidRPr="00242B85">
        <w:rPr>
          <w:rFonts w:ascii="Tahoma" w:eastAsia="Times New Roman" w:hAnsi="Tahoma" w:cs="Tahoma"/>
          <w:b/>
          <w:bCs/>
          <w:color w:val="000000"/>
          <w:sz w:val="24"/>
          <w:szCs w:val="24"/>
          <w:lang w:val="en-US" w:eastAsia="zh-CN"/>
          <w14:ligatures w14:val="none"/>
        </w:rPr>
        <w:t>i</w:t>
      </w:r>
      <w:proofErr w:type="spellEnd"/>
      <w:r w:rsidRPr="00242B85">
        <w:rPr>
          <w:rFonts w:ascii="Tahoma" w:eastAsia="Times New Roman" w:hAnsi="Tahoma" w:cs="Tahoma"/>
          <w:b/>
          <w:bCs/>
          <w:color w:val="000000"/>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 xml:space="preserve">Για την απόδειξη της εκπλήρωσης των φορολογικών υποχρεώσεων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503518036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περίπτωση α</w:t>
      </w:r>
      <w:proofErr w:type="gramStart"/>
      <w:r w:rsidRPr="00242B85">
        <w:rPr>
          <w:rFonts w:ascii="Tahoma" w:eastAsia="Times New Roman" w:hAnsi="Tahoma" w:cs="Tahoma"/>
          <w:color w:val="000000"/>
          <w:sz w:val="24"/>
          <w:szCs w:val="24"/>
          <w:lang w:eastAsia="zh-CN"/>
          <w14:ligatures w14:val="none"/>
        </w:rPr>
        <w:t>’ ,</w:t>
      </w:r>
      <w:proofErr w:type="gramEnd"/>
      <w:r w:rsidRPr="00242B85">
        <w:rPr>
          <w:rFonts w:ascii="Tahoma" w:eastAsia="Times New Roman" w:hAnsi="Tahoma" w:cs="Tahoma"/>
          <w:color w:val="000000"/>
          <w:sz w:val="24"/>
          <w:szCs w:val="24"/>
          <w:lang w:eastAsia="zh-CN"/>
          <w14:ligatures w14:val="none"/>
        </w:rPr>
        <w:t xml:space="preserve"> αποδεικτικό ενημερότητας εκδιδόμενο από την </w:t>
      </w:r>
      <w:proofErr w:type="gramStart"/>
      <w:r w:rsidRPr="00242B85">
        <w:rPr>
          <w:rFonts w:ascii="Tahoma" w:eastAsia="Times New Roman" w:hAnsi="Tahoma" w:cs="Tahoma"/>
          <w:color w:val="000000"/>
          <w:sz w:val="24"/>
          <w:szCs w:val="24"/>
          <w:lang w:eastAsia="zh-CN"/>
          <w14:ligatures w14:val="none"/>
        </w:rPr>
        <w:t>Α.Α.Δ.Ε..</w:t>
      </w:r>
      <w:proofErr w:type="gramEnd"/>
    </w:p>
    <w:p w14:paraId="046B3049" w14:textId="28F2FA9D"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color w:val="000000"/>
          <w:sz w:val="24"/>
          <w:szCs w:val="24"/>
          <w:lang w:val="en-US" w:eastAsia="zh-CN"/>
          <w14:ligatures w14:val="none"/>
        </w:rPr>
        <w:t>ii</w:t>
      </w:r>
      <w:r w:rsidRPr="00242B85">
        <w:rPr>
          <w:rFonts w:ascii="Tahoma" w:eastAsia="Times New Roman" w:hAnsi="Tahoma" w:cs="Tahoma"/>
          <w:b/>
          <w:bCs/>
          <w:color w:val="000000"/>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 xml:space="preserve">Για την απόδειξη της εκπλήρωσης των υποχρεώσεων προς τους οργανισμούς κοινωνικής ασφάλισης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503518036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 xml:space="preserve">περίπτωση α’ πιστοποιητικό εκδιδόμενο από τον </w:t>
      </w:r>
      <w:r w:rsidRPr="00242B85">
        <w:rPr>
          <w:rFonts w:ascii="Tahoma" w:eastAsia="Times New Roman" w:hAnsi="Tahoma" w:cs="Tahoma"/>
          <w:color w:val="000000"/>
          <w:sz w:val="24"/>
          <w:szCs w:val="24"/>
          <w:lang w:val="en-US" w:eastAsia="zh-CN"/>
          <w14:ligatures w14:val="none"/>
        </w:rPr>
        <w:t>e</w:t>
      </w:r>
      <w:r w:rsidRPr="00242B85">
        <w:rPr>
          <w:rFonts w:ascii="Tahoma" w:eastAsia="Times New Roman" w:hAnsi="Tahoma" w:cs="Tahoma"/>
          <w:color w:val="000000"/>
          <w:sz w:val="24"/>
          <w:szCs w:val="24"/>
          <w:lang w:eastAsia="zh-CN"/>
          <w14:ligatures w14:val="none"/>
        </w:rPr>
        <w:t>-ΕΦΚΑ. Επιπλέον προσκομίζεται 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p>
    <w:p w14:paraId="1F281100" w14:textId="69C1B24A"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color w:val="000000"/>
          <w:sz w:val="24"/>
          <w:szCs w:val="24"/>
          <w:lang w:val="en-US" w:eastAsia="zh-CN"/>
          <w14:ligatures w14:val="none"/>
        </w:rPr>
        <w:t>iii</w:t>
      </w:r>
      <w:r w:rsidRPr="00242B85">
        <w:rPr>
          <w:rFonts w:ascii="Tahoma" w:eastAsia="Times New Roman" w:hAnsi="Tahoma" w:cs="Tahoma"/>
          <w:b/>
          <w:bCs/>
          <w:color w:val="000000"/>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 xml:space="preserve">Για την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503518036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σχετικά με την καταβολή φόρων ή εισφορών κοινωνικής ασφάλισης.</w:t>
      </w:r>
    </w:p>
    <w:p w14:paraId="5F20F47B" w14:textId="5D4BFF94"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sz w:val="24"/>
          <w:szCs w:val="24"/>
          <w:lang w:eastAsia="zh-CN"/>
          <w14:ligatures w14:val="none"/>
        </w:rPr>
        <w:t xml:space="preserve">γ) </w:t>
      </w:r>
      <w:r w:rsidRPr="00242B85">
        <w:rPr>
          <w:rFonts w:ascii="Tahoma" w:eastAsia="Times New Roman" w:hAnsi="Tahoma" w:cs="Tahoma"/>
          <w:color w:val="000000"/>
          <w:sz w:val="24"/>
          <w:szCs w:val="24"/>
          <w:lang w:eastAsia="zh-CN"/>
          <w14:ligatures w14:val="none"/>
        </w:rPr>
        <w:t xml:space="preserve">για την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496540586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 xml:space="preserve">περίπτωση β΄ πιστοποιητικό που εκδίδεται από την αρμόδια αρχή του οικείου κράτους - μέλους ή χώρας, το οποίο να έχει εκδοθεί έως τρεις (3) μήνες πριν από την υποβολή του. </w:t>
      </w:r>
    </w:p>
    <w:p w14:paraId="0E4FF777" w14:textId="77777777" w:rsidR="008452FD" w:rsidRPr="00242B85" w:rsidRDefault="008452FD" w:rsidP="008452FD">
      <w:pPr>
        <w:suppressAutoHyphens/>
        <w:spacing w:after="120" w:line="276" w:lineRule="auto"/>
        <w:jc w:val="both"/>
        <w:rPr>
          <w:rFonts w:ascii="Tahoma" w:eastAsia="Times New Roman" w:hAnsi="Tahoma" w:cs="Tahoma"/>
          <w:b/>
          <w:bCs/>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Ιδίως οι οικονομικοί φορείς που είναι εγκατεστημένοι στην Ελλάδα προσκομίζουν:</w:t>
      </w:r>
    </w:p>
    <w:p w14:paraId="2CD54F79" w14:textId="77777777"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bookmarkStart w:id="167" w:name="_Hlk69240569"/>
      <w:proofErr w:type="spellStart"/>
      <w:r w:rsidRPr="00242B85">
        <w:rPr>
          <w:rFonts w:ascii="Tahoma" w:eastAsia="Times New Roman" w:hAnsi="Tahoma" w:cs="Tahoma"/>
          <w:b/>
          <w:bCs/>
          <w:sz w:val="24"/>
          <w:szCs w:val="24"/>
          <w:lang w:val="en-US" w:eastAsia="zh-CN"/>
          <w14:ligatures w14:val="none"/>
        </w:rPr>
        <w:t>i</w:t>
      </w:r>
      <w:proofErr w:type="spellEnd"/>
      <w:r w:rsidRPr="00242B85">
        <w:rPr>
          <w:rFonts w:ascii="Tahoma" w:eastAsia="Times New Roman" w:hAnsi="Tahoma" w:cs="Tahoma"/>
          <w:b/>
          <w:bCs/>
          <w:sz w:val="24"/>
          <w:szCs w:val="24"/>
          <w:lang w:eastAsia="zh-CN"/>
          <w14:ligatures w14:val="none"/>
        </w:rPr>
        <w:t>)</w:t>
      </w:r>
      <w:r w:rsidRPr="00242B85">
        <w:rPr>
          <w:rFonts w:ascii="Tahoma" w:eastAsia="Times New Roman" w:hAnsi="Tahoma" w:cs="Tahoma"/>
          <w:bCs/>
          <w:sz w:val="24"/>
          <w:szCs w:val="24"/>
          <w:lang w:eastAsia="zh-CN"/>
          <w14:ligatures w14:val="none"/>
        </w:rPr>
        <w:t xml:space="preserve"> Ενιαίο Πιστοποιητικό Δικαστικής Φερεγγυότητας</w:t>
      </w:r>
      <w:bookmarkEnd w:id="167"/>
      <w:r w:rsidRPr="00242B85">
        <w:rPr>
          <w:rFonts w:ascii="Tahoma" w:eastAsia="Times New Roman" w:hAnsi="Tahoma" w:cs="Tahoma"/>
          <w:bCs/>
          <w:sz w:val="24"/>
          <w:szCs w:val="24"/>
          <w:lang w:eastAsia="zh-CN"/>
          <w14:ligatures w14:val="none"/>
        </w:rPr>
        <w:t xml:space="preserve"> από το αρμόδιο Πρωτοδικείο, από το οποίο προκύπτει ότι δεν τελούν υπό πτώχευση, πτωχευτικό συμβιβασμό ή υπό αναγκαστική </w:t>
      </w:r>
      <w:r w:rsidRPr="00242B85">
        <w:rPr>
          <w:rFonts w:ascii="Tahoma" w:eastAsia="Times New Roman" w:hAnsi="Tahoma" w:cs="Tahoma"/>
          <w:bCs/>
          <w:sz w:val="24"/>
          <w:szCs w:val="24"/>
          <w:lang w:eastAsia="zh-CN"/>
          <w14:ligatures w14:val="none"/>
        </w:rPr>
        <w:lastRenderedPageBreak/>
        <w:t xml:space="preserve">διαχείριση ή δικαστική εκκαθάριση ή ότι δεν έχουν υπαχθεί σε διαδικασία εξυγίανσης. </w:t>
      </w:r>
      <w:bookmarkStart w:id="168" w:name="_Hlk151727489"/>
      <w:r w:rsidRPr="00242B85">
        <w:rPr>
          <w:rFonts w:ascii="Tahoma" w:eastAsia="Times New Roman" w:hAnsi="Tahoma" w:cs="Tahoma"/>
          <w:bCs/>
          <w:sz w:val="24"/>
          <w:szCs w:val="24"/>
          <w:lang w:eastAsia="zh-CN"/>
          <w14:ligatures w14:val="none"/>
        </w:rPr>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bookmarkEnd w:id="168"/>
      <w:r w:rsidRPr="00242B85">
        <w:rPr>
          <w:rFonts w:ascii="Tahoma" w:eastAsia="Times New Roman" w:hAnsi="Tahoma" w:cs="Tahoma"/>
          <w:bCs/>
          <w:sz w:val="24"/>
          <w:szCs w:val="24"/>
          <w:lang w:eastAsia="zh-CN"/>
          <w14:ligatures w14:val="none"/>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0E569420" w14:textId="77777777" w:rsidR="008452FD" w:rsidRPr="00242B85" w:rsidRDefault="008452FD" w:rsidP="008452FD">
      <w:pPr>
        <w:suppressAutoHyphens/>
        <w:spacing w:after="120" w:line="276" w:lineRule="auto"/>
        <w:jc w:val="both"/>
        <w:rPr>
          <w:rFonts w:ascii="Tahoma" w:eastAsia="Times New Roman" w:hAnsi="Tahoma" w:cs="Tahoma"/>
          <w:b/>
          <w:bCs/>
          <w:color w:val="000000"/>
          <w:sz w:val="24"/>
          <w:szCs w:val="24"/>
          <w:lang w:eastAsia="zh-CN"/>
          <w14:ligatures w14:val="none"/>
        </w:rPr>
      </w:pPr>
      <w:r w:rsidRPr="00242B85">
        <w:rPr>
          <w:rFonts w:ascii="Tahoma" w:eastAsia="Times New Roman" w:hAnsi="Tahoma" w:cs="Tahoma"/>
          <w:b/>
          <w:sz w:val="24"/>
          <w:szCs w:val="24"/>
          <w:lang w:val="en-US" w:eastAsia="zh-CN"/>
          <w14:ligatures w14:val="none"/>
        </w:rPr>
        <w:t>ii</w:t>
      </w:r>
      <w:r w:rsidRPr="00242B85">
        <w:rPr>
          <w:rFonts w:ascii="Tahoma" w:eastAsia="Times New Roman" w:hAnsi="Tahoma" w:cs="Tahoma"/>
          <w:b/>
          <w:sz w:val="24"/>
          <w:szCs w:val="24"/>
          <w:lang w:eastAsia="zh-CN"/>
          <w14:ligatures w14:val="none"/>
        </w:rPr>
        <w:t xml:space="preserve">) </w:t>
      </w:r>
      <w:r w:rsidRPr="00242B85">
        <w:rPr>
          <w:rFonts w:ascii="Tahoma" w:eastAsia="Times New Roman" w:hAnsi="Tahoma" w:cs="Tahoma"/>
          <w:bCs/>
          <w:sz w:val="24"/>
          <w:szCs w:val="24"/>
          <w:lang w:eastAsia="zh-CN"/>
          <w14:ligatures w14:val="none"/>
        </w:rPr>
        <w:t>Π</w:t>
      </w:r>
      <w:r w:rsidRPr="00242B85">
        <w:rPr>
          <w:rFonts w:ascii="Tahoma" w:eastAsia="Times New Roman" w:hAnsi="Tahoma" w:cs="Tahoma"/>
          <w:sz w:val="24"/>
          <w:szCs w:val="24"/>
          <w:lang w:eastAsia="zh-CN"/>
          <w14:ligatures w14:val="none"/>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2A7D47D3" w14:textId="77777777" w:rsidR="008452FD" w:rsidRPr="00242B85" w:rsidRDefault="008452FD" w:rsidP="008452FD">
      <w:pPr>
        <w:suppressAutoHyphens/>
        <w:spacing w:after="120" w:line="276" w:lineRule="auto"/>
        <w:jc w:val="both"/>
        <w:rPr>
          <w:rFonts w:ascii="Tahoma" w:eastAsia="Times New Roman" w:hAnsi="Tahoma" w:cs="Tahoma"/>
          <w:bCs/>
          <w:color w:val="000000"/>
          <w:sz w:val="24"/>
          <w:szCs w:val="24"/>
          <w:lang w:eastAsia="zh-CN"/>
          <w14:ligatures w14:val="none"/>
        </w:rPr>
      </w:pPr>
      <w:r w:rsidRPr="00242B85">
        <w:rPr>
          <w:rFonts w:ascii="Tahoma" w:eastAsia="Times New Roman" w:hAnsi="Tahoma" w:cs="Tahoma"/>
          <w:b/>
          <w:bCs/>
          <w:color w:val="000000"/>
          <w:sz w:val="24"/>
          <w:szCs w:val="24"/>
          <w:lang w:val="en-US" w:eastAsia="zh-CN"/>
          <w14:ligatures w14:val="none"/>
        </w:rPr>
        <w:t>iii</w:t>
      </w:r>
      <w:r w:rsidRPr="00242B85">
        <w:rPr>
          <w:rFonts w:ascii="Tahoma" w:eastAsia="Times New Roman" w:hAnsi="Tahoma" w:cs="Tahoma"/>
          <w:b/>
          <w:bCs/>
          <w:color w:val="000000"/>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 xml:space="preserve">Εκτύπωση της καρτέλας “Στοιχεία Μητρώου/ Επιχείρησης” </w:t>
      </w:r>
      <w:r w:rsidRPr="00242B85">
        <w:rPr>
          <w:rFonts w:ascii="Tahoma" w:eastAsia="Times New Roman" w:hAnsi="Tahoma" w:cs="Tahoma"/>
          <w:bCs/>
          <w:sz w:val="24"/>
          <w:szCs w:val="24"/>
          <w:lang w:eastAsia="zh-CN"/>
          <w14:ligatures w14:val="none"/>
        </w:rPr>
        <w:t>από την ηλεκτρονική πλατφόρμα της Ανεξάρτητης Αρχής Δημοσίων Εσόδων</w:t>
      </w:r>
      <w:r w:rsidRPr="00242B85">
        <w:rPr>
          <w:rFonts w:ascii="Tahoma" w:eastAsia="Times New Roman" w:hAnsi="Tahoma" w:cs="Tahoma"/>
          <w:color w:val="000000"/>
          <w:sz w:val="24"/>
          <w:szCs w:val="24"/>
          <w:lang w:eastAsia="zh-CN"/>
          <w14:ligatures w14:val="none"/>
        </w:rPr>
        <w:t xml:space="preserve">, όπως αυτά εμφανίζονται στο </w:t>
      </w:r>
      <w:proofErr w:type="spellStart"/>
      <w:r w:rsidRPr="00242B85">
        <w:rPr>
          <w:rFonts w:ascii="Tahoma" w:eastAsia="Times New Roman" w:hAnsi="Tahoma" w:cs="Tahoma"/>
          <w:color w:val="000000"/>
          <w:sz w:val="24"/>
          <w:szCs w:val="24"/>
          <w:lang w:eastAsia="zh-CN"/>
          <w14:ligatures w14:val="none"/>
        </w:rPr>
        <w:t>taxisnet</w:t>
      </w:r>
      <w:proofErr w:type="spellEnd"/>
      <w:r w:rsidRPr="00242B85">
        <w:rPr>
          <w:rFonts w:ascii="Tahoma" w:eastAsia="Times New Roman" w:hAnsi="Tahoma" w:cs="Tahoma"/>
          <w:color w:val="000000"/>
          <w:sz w:val="24"/>
          <w:szCs w:val="24"/>
          <w:lang w:eastAsia="zh-CN"/>
          <w14:ligatures w14:val="none"/>
        </w:rPr>
        <w:t xml:space="preserve">, από την οποία να προκύπτει η </w:t>
      </w:r>
      <w:r w:rsidRPr="00242B85">
        <w:rPr>
          <w:rFonts w:ascii="Tahoma" w:eastAsia="Times New Roman" w:hAnsi="Tahoma" w:cs="Tahoma"/>
          <w:bCs/>
          <w:color w:val="000000"/>
          <w:sz w:val="24"/>
          <w:szCs w:val="24"/>
          <w:lang w:eastAsia="zh-CN"/>
          <w14:ligatures w14:val="none"/>
        </w:rPr>
        <w:t>μη αναστολή της επιχειρηματικής δραστηριότητάς τους.</w:t>
      </w:r>
    </w:p>
    <w:p w14:paraId="233925F9" w14:textId="77777777" w:rsidR="008452FD" w:rsidRPr="00242B85" w:rsidRDefault="008452FD" w:rsidP="008452FD">
      <w:pPr>
        <w:suppressAutoHyphens/>
        <w:spacing w:after="120" w:line="276" w:lineRule="auto"/>
        <w:jc w:val="both"/>
        <w:rPr>
          <w:rFonts w:ascii="Tahoma" w:eastAsia="Times New Roman" w:hAnsi="Tahoma" w:cs="Tahoma"/>
          <w:b/>
          <w:color w:val="000000"/>
          <w:sz w:val="24"/>
          <w:szCs w:val="24"/>
          <w:lang w:eastAsia="zh-CN"/>
          <w14:ligatures w14:val="none"/>
        </w:rPr>
      </w:pPr>
      <w:r w:rsidRPr="00242B85">
        <w:rPr>
          <w:rFonts w:ascii="Tahoma" w:eastAsia="Times New Roman" w:hAnsi="Tahoma" w:cs="Tahoma"/>
          <w:bCs/>
          <w:color w:val="000000"/>
          <w:sz w:val="24"/>
          <w:szCs w:val="24"/>
          <w:lang w:eastAsia="zh-CN"/>
          <w14:ligatures w14:val="none"/>
        </w:rPr>
        <w:t>Για τα σωματεία και τους συνεταιρισμούς, το Ενιαίο Πιστοποιητικό Δικαστικής Φερεγγυότητας εκδίδεται από το αρμόδιο Πρωτοδικείο, ενώ για τους συνεταιρισμούς για το χρονικό διάστημα έως τις 31.12.2019 από το Ειρηνοδικείο και μετά την παραπάνω ημερομηνία από το Γ.Ε.Μ.Η.</w:t>
      </w:r>
    </w:p>
    <w:p w14:paraId="62727D66" w14:textId="473D4953"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color w:val="000000"/>
          <w:sz w:val="24"/>
          <w:szCs w:val="24"/>
          <w:lang w:eastAsia="zh-CN"/>
          <w14:ligatures w14:val="none"/>
        </w:rPr>
        <w:t>δ)</w:t>
      </w:r>
      <w:r w:rsidRPr="00242B85">
        <w:rPr>
          <w:rFonts w:ascii="Tahoma" w:eastAsia="Times New Roman" w:hAnsi="Tahoma" w:cs="Tahoma"/>
          <w:color w:val="000000"/>
          <w:sz w:val="24"/>
          <w:szCs w:val="24"/>
          <w:lang w:eastAsia="zh-CN"/>
          <w14:ligatures w14:val="none"/>
        </w:rPr>
        <w:t xml:space="preserve"> για τις λοιπές περιπτώσεις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496540586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color w:val="000000"/>
          <w:sz w:val="24"/>
          <w:szCs w:val="24"/>
          <w:lang w:eastAsia="zh-CN"/>
          <w14:ligatures w14:val="none"/>
        </w:rPr>
        <w:t>, υπεύθυνη δήλωση του προσφέροντος οικονομικού φορέα ότι δεν συντρέχουν στο πρόσωπό του οι οριζόμενοι στην παράγραφο λόγοι αποκλεισμού</w:t>
      </w:r>
    </w:p>
    <w:p w14:paraId="5D4197E1" w14:textId="59EDEFED"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color w:val="000000"/>
          <w:sz w:val="24"/>
          <w:szCs w:val="24"/>
          <w:lang w:eastAsia="zh-CN"/>
          <w14:ligatures w14:val="none"/>
        </w:rPr>
        <w:t xml:space="preserve">ε) </w:t>
      </w:r>
      <w:r w:rsidRPr="00242B85">
        <w:rPr>
          <w:rFonts w:ascii="Tahoma" w:eastAsia="Times New Roman" w:hAnsi="Tahoma" w:cs="Tahoma"/>
          <w:sz w:val="24"/>
          <w:szCs w:val="24"/>
          <w:lang w:eastAsia="zh-CN"/>
          <w14:ligatures w14:val="none"/>
        </w:rPr>
        <w:t xml:space="preserve">για την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496540821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2.2.3.8</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υπεύθυνη δήλωση του προσφέροντος οικονομικού φορέα περί μη επιβολής εις βάρος του της κύρωσης του οριζόντιου αποκλεισμού, σύμφωνα τις διατάξεις της κείμενης νομοθεσίας</w:t>
      </w:r>
      <w:r w:rsidRPr="00242B85">
        <w:rPr>
          <w:rFonts w:ascii="Tahoma" w:eastAsia="Times New Roman" w:hAnsi="Tahoma" w:cs="Tahoma"/>
          <w:color w:val="000000"/>
          <w:sz w:val="24"/>
          <w:szCs w:val="24"/>
          <w:lang w:eastAsia="zh-CN"/>
          <w14:ligatures w14:val="none"/>
        </w:rPr>
        <w:t>.</w:t>
      </w:r>
    </w:p>
    <w:p w14:paraId="386C8D2C" w14:textId="04D0525B"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proofErr w:type="spellStart"/>
      <w:r w:rsidRPr="00242B85">
        <w:rPr>
          <w:rFonts w:ascii="Tahoma" w:eastAsia="Times New Roman" w:hAnsi="Tahoma" w:cs="Tahoma"/>
          <w:b/>
          <w:color w:val="000000"/>
          <w:sz w:val="24"/>
          <w:szCs w:val="24"/>
          <w:lang w:eastAsia="zh-CN"/>
          <w14:ligatures w14:val="none"/>
        </w:rPr>
        <w:t>στ</w:t>
      </w:r>
      <w:proofErr w:type="spellEnd"/>
      <w:r w:rsidRPr="00242B85">
        <w:rPr>
          <w:rFonts w:ascii="Tahoma" w:eastAsia="Times New Roman" w:hAnsi="Tahoma" w:cs="Tahoma"/>
          <w:b/>
          <w:color w:val="000000"/>
          <w:sz w:val="24"/>
          <w:szCs w:val="24"/>
          <w:lang w:eastAsia="zh-CN"/>
          <w14:ligatures w14:val="none"/>
        </w:rPr>
        <w:t>)</w:t>
      </w:r>
      <w:r w:rsidRPr="00242B85">
        <w:rPr>
          <w:rFonts w:ascii="Tahoma" w:eastAsia="Times New Roman" w:hAnsi="Tahoma" w:cs="Tahoma"/>
          <w:color w:val="000000"/>
          <w:sz w:val="24"/>
          <w:szCs w:val="24"/>
          <w:lang w:eastAsia="zh-CN"/>
          <w14:ligatures w14:val="none"/>
        </w:rPr>
        <w:t xml:space="preserve"> για την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74508082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2.2.3.4</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color w:val="000000"/>
          <w:sz w:val="24"/>
          <w:szCs w:val="24"/>
          <w:lang w:eastAsia="zh-CN"/>
          <w14:ligatures w14:val="none"/>
        </w:rPr>
        <w:t xml:space="preserve">, δικαιολογητικά ονομαστικοποίησης των μετοχών, που καθορίζονται κατωτέρω, εφόσον ο προσωρινός ανάδοχος είναι ανώνυμη εταιρεία ή νομικό πρόσωπο στη μετοχική σύνθεση του οποίου συμμετέχει ανώνυμη εταιρεία ή νομικό πρόσωπο της αλλοδαπής που αντιστοιχεί σε ανώνυμη εταιρεία (πλην των περιπτώσεων που αναφέρθηκαν στην παρ.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74508082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2.2.3.4</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color w:val="000000"/>
          <w:sz w:val="24"/>
          <w:szCs w:val="24"/>
          <w:lang w:eastAsia="zh-CN"/>
          <w14:ligatures w14:val="none"/>
        </w:rPr>
        <w:t xml:space="preserve"> της παρούσας ανωτέρω).  </w:t>
      </w:r>
    </w:p>
    <w:p w14:paraId="3770A32E"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Συγκεκριμένα, προσκομίζονται:</w:t>
      </w:r>
    </w:p>
    <w:p w14:paraId="7730FF83" w14:textId="1FC76B7A"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proofErr w:type="spellStart"/>
      <w:r w:rsidRPr="00242B85">
        <w:rPr>
          <w:rFonts w:ascii="Tahoma" w:eastAsia="Times New Roman" w:hAnsi="Tahoma" w:cs="Tahoma"/>
          <w:b/>
          <w:bCs/>
          <w:color w:val="000000"/>
          <w:sz w:val="24"/>
          <w:szCs w:val="24"/>
          <w:lang w:val="en-US" w:eastAsia="zh-CN"/>
          <w14:ligatures w14:val="none"/>
        </w:rPr>
        <w:t>i</w:t>
      </w:r>
      <w:proofErr w:type="spellEnd"/>
      <w:r w:rsidRPr="00242B85">
        <w:rPr>
          <w:rFonts w:ascii="Tahoma" w:eastAsia="Times New Roman" w:hAnsi="Tahoma" w:cs="Tahoma"/>
          <w:b/>
          <w:bCs/>
          <w:color w:val="000000"/>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 xml:space="preserve">Για την απόδειξη της εξαίρεσης από την υποχρέωση ονομαστικοποίησης των μετοχών τους κατά την περ. α)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74508082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2.2.3.4</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color w:val="000000"/>
          <w:sz w:val="24"/>
          <w:szCs w:val="24"/>
          <w:lang w:eastAsia="zh-CN"/>
          <w14:ligatures w14:val="none"/>
        </w:rPr>
        <w:t xml:space="preserve"> βεβαίωση του αρμοδίου Χρηματιστηρίου. </w:t>
      </w:r>
    </w:p>
    <w:p w14:paraId="2DC742B2" w14:textId="4684E9BB"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color w:val="000000"/>
          <w:sz w:val="24"/>
          <w:szCs w:val="24"/>
          <w:lang w:val="en-US" w:eastAsia="zh-CN"/>
          <w14:ligatures w14:val="none"/>
        </w:rPr>
        <w:t>ii</w:t>
      </w:r>
      <w:r w:rsidRPr="00242B85">
        <w:rPr>
          <w:rFonts w:ascii="Tahoma" w:eastAsia="Times New Roman" w:hAnsi="Tahoma" w:cs="Tahoma"/>
          <w:b/>
          <w:bCs/>
          <w:color w:val="000000"/>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 xml:space="preserve">Όσον αφορά την εξαίρεση της περ. β)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74508082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2.2.3.4</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color w:val="000000"/>
          <w:sz w:val="24"/>
          <w:szCs w:val="24"/>
          <w:lang w:eastAsia="zh-CN"/>
          <w14:ligatures w14:val="none"/>
        </w:rPr>
        <w:t xml:space="preserve">, για την απόδειξη του ελέγχου δικαιωμάτων ψήφου υπεύθυνη δήλωση της ελεγχόμενης εταιρείας και, εάν αυτή είναι διαφορετική του προσωρινού αναδόχου, πρόσθετη υπεύθυνη δήλωση του τελευταίου, στις οποίες αναφέρονται οι επιχειρήσεις επενδύσεων, οι εταιρείες διαχείρισης κεφαλαίων/ενεργητικού ή κεφαλαίων επιχειρηματικών συμμετοχών, ανά περίπτωση και το συνολικό ποσοστό των δικαιωμάτων ψήφου που ελέγχουν στην ελεγχόμενη από αυτές εταιρεία. Οι υπεύθυνες αυτές δηλώσεις συνοδεύονται υποχρεωτικά από βεβαίωση ή άλλο </w:t>
      </w:r>
      <w:r w:rsidRPr="00242B85">
        <w:rPr>
          <w:rFonts w:ascii="Tahoma" w:eastAsia="Times New Roman" w:hAnsi="Tahoma" w:cs="Tahoma"/>
          <w:color w:val="000000"/>
          <w:sz w:val="24"/>
          <w:szCs w:val="24"/>
          <w:lang w:eastAsia="zh-CN"/>
          <w14:ligatures w14:val="none"/>
        </w:rPr>
        <w:lastRenderedPageBreak/>
        <w:t xml:space="preserve">έγγραφο από το οποίο προκύπτει ότι οι </w:t>
      </w:r>
      <w:proofErr w:type="spellStart"/>
      <w:r w:rsidRPr="00242B85">
        <w:rPr>
          <w:rFonts w:ascii="Tahoma" w:eastAsia="Times New Roman" w:hAnsi="Tahoma" w:cs="Tahoma"/>
          <w:color w:val="000000"/>
          <w:sz w:val="24"/>
          <w:szCs w:val="24"/>
          <w:lang w:eastAsia="zh-CN"/>
          <w14:ligatures w14:val="none"/>
        </w:rPr>
        <w:t>ελέγχουσες</w:t>
      </w:r>
      <w:proofErr w:type="spellEnd"/>
      <w:r w:rsidRPr="00242B85">
        <w:rPr>
          <w:rFonts w:ascii="Tahoma" w:eastAsia="Times New Roman" w:hAnsi="Tahoma" w:cs="Tahoma"/>
          <w:color w:val="000000"/>
          <w:sz w:val="24"/>
          <w:szCs w:val="24"/>
          <w:lang w:eastAsia="zh-CN"/>
          <w14:ligatures w14:val="none"/>
        </w:rPr>
        <w:t xml:space="preserve"> τα δικαιώματα ψήφου εταιρείες είναι εποπτευόμενες κατά τα οριζόμενα στην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74508082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2.2.3.4</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color w:val="000000"/>
          <w:sz w:val="24"/>
          <w:szCs w:val="24"/>
          <w:lang w:eastAsia="zh-CN"/>
          <w14:ligatures w14:val="none"/>
        </w:rPr>
        <w:t>.</w:t>
      </w:r>
    </w:p>
    <w:p w14:paraId="5056751D"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color w:val="000000"/>
          <w:sz w:val="24"/>
          <w:szCs w:val="24"/>
          <w:lang w:val="en-US" w:eastAsia="zh-CN"/>
          <w14:ligatures w14:val="none"/>
        </w:rPr>
        <w:t>iii</w:t>
      </w:r>
      <w:r w:rsidRPr="00242B85">
        <w:rPr>
          <w:rFonts w:ascii="Tahoma" w:eastAsia="Times New Roman" w:hAnsi="Tahoma" w:cs="Tahoma"/>
          <w:b/>
          <w:bCs/>
          <w:color w:val="000000"/>
          <w:sz w:val="24"/>
          <w:szCs w:val="24"/>
          <w:lang w:eastAsia="zh-CN"/>
          <w14:ligatures w14:val="none"/>
        </w:rPr>
        <w:t>)</w:t>
      </w:r>
      <w:r w:rsidRPr="00242B85">
        <w:rPr>
          <w:rFonts w:ascii="Tahoma" w:eastAsia="Times New Roman" w:hAnsi="Tahoma" w:cs="Tahoma"/>
          <w:color w:val="000000"/>
          <w:sz w:val="24"/>
          <w:szCs w:val="24"/>
          <w:lang w:eastAsia="zh-CN"/>
          <w14:ligatures w14:val="none"/>
        </w:rPr>
        <w:t xml:space="preserve"> Δικαιολογητικά ονομαστικοποίησης μετοχών του προσωρινού αναδόχου:</w:t>
      </w:r>
    </w:p>
    <w:p w14:paraId="1FD7BA32"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Πιστοποιητικό αρμόδιας αρχής του κράτους της έδρας, από το οποίο να προκύπτει ότι οι μετοχές είναι ονομαστικές, που έχει εκδοθεί έως τριάντα (30) εργάσιμες ημέρες πριν από την υποβολή του.</w:t>
      </w:r>
    </w:p>
    <w:p w14:paraId="320ECFC8"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14:paraId="7D45E74C"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Ειδικότερα:</w:t>
      </w:r>
    </w:p>
    <w:p w14:paraId="7DC73EEC"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color w:val="000000"/>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 xml:space="preserve">Όσον αφορά τις </w:t>
      </w:r>
      <w:r w:rsidRPr="00242B85">
        <w:rPr>
          <w:rFonts w:ascii="Tahoma" w:eastAsia="Times New Roman" w:hAnsi="Tahoma" w:cs="Tahoma"/>
          <w:b/>
          <w:color w:val="000000"/>
          <w:sz w:val="24"/>
          <w:szCs w:val="24"/>
          <w:lang w:eastAsia="zh-CN"/>
          <w14:ligatures w14:val="none"/>
        </w:rPr>
        <w:t>εγκατεστημένες στην Ελλάδα ανώνυμες εταιρείες</w:t>
      </w:r>
      <w:r w:rsidRPr="00242B85">
        <w:rPr>
          <w:rFonts w:ascii="Tahoma" w:eastAsia="Times New Roman" w:hAnsi="Tahoma" w:cs="Tahoma"/>
          <w:color w:val="000000"/>
          <w:sz w:val="24"/>
          <w:szCs w:val="24"/>
          <w:lang w:eastAsia="zh-CN"/>
          <w14:ligatures w14:val="none"/>
        </w:rPr>
        <w:t xml:space="preserve"> υποβάλλεται πιστοποιητικό του Γ.Ε.Μ.Η. από το οποίο να προκύπτει ότι οι μετοχές τους είναι ονομαστικές και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14:paraId="5FC5EEBA"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color w:val="000000"/>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 xml:space="preserve">Όσον αφορά τις </w:t>
      </w:r>
      <w:r w:rsidRPr="00242B85">
        <w:rPr>
          <w:rFonts w:ascii="Tahoma" w:eastAsia="Times New Roman" w:hAnsi="Tahoma" w:cs="Tahoma"/>
          <w:b/>
          <w:color w:val="000000"/>
          <w:sz w:val="24"/>
          <w:szCs w:val="24"/>
          <w:lang w:eastAsia="zh-CN"/>
          <w14:ligatures w14:val="none"/>
        </w:rPr>
        <w:t>αλλοδαπές ανώνυμες εταιρίες ή αλλοδαπά νομικά πρόσωπα που αντιστοιχούν σε ανώνυμες εταιρείες</w:t>
      </w:r>
      <w:r w:rsidRPr="00242B85">
        <w:rPr>
          <w:rFonts w:ascii="Tahoma" w:eastAsia="Times New Roman" w:hAnsi="Tahoma" w:cs="Tahoma"/>
          <w:color w:val="000000"/>
          <w:sz w:val="24"/>
          <w:szCs w:val="24"/>
          <w:lang w:eastAsia="zh-CN"/>
          <w14:ligatures w14:val="none"/>
        </w:rPr>
        <w:t>:</w:t>
      </w:r>
    </w:p>
    <w:p w14:paraId="47642D50" w14:textId="77777777" w:rsidR="008452FD" w:rsidRPr="00242B85" w:rsidRDefault="008452FD" w:rsidP="008452FD">
      <w:pPr>
        <w:tabs>
          <w:tab w:val="left" w:pos="1980"/>
        </w:tabs>
        <w:suppressAutoHyphens/>
        <w:spacing w:after="120" w:line="276" w:lineRule="auto"/>
        <w:jc w:val="both"/>
        <w:rPr>
          <w:rFonts w:ascii="Tahoma" w:eastAsia="Times New Roman" w:hAnsi="Tahoma" w:cs="Tahoma"/>
          <w:b/>
          <w:color w:val="000000"/>
          <w:sz w:val="24"/>
          <w:szCs w:val="24"/>
          <w:lang w:eastAsia="zh-CN"/>
          <w14:ligatures w14:val="none"/>
        </w:rPr>
      </w:pPr>
      <w:r w:rsidRPr="00242B85">
        <w:rPr>
          <w:rFonts w:ascii="Tahoma" w:eastAsia="Times New Roman" w:hAnsi="Tahoma" w:cs="Tahoma"/>
          <w:b/>
          <w:color w:val="000000"/>
          <w:sz w:val="24"/>
          <w:szCs w:val="24"/>
          <w:lang w:eastAsia="zh-CN"/>
          <w14:ligatures w14:val="none"/>
        </w:rPr>
        <w:t>Α) εφόσον έχουν κατά το δίκαιο της έδρας τους ονομαστικές μετοχές,  προσκομίζουν :</w:t>
      </w:r>
    </w:p>
    <w:p w14:paraId="692B246F"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proofErr w:type="spellStart"/>
      <w:r w:rsidRPr="00242B85">
        <w:rPr>
          <w:rFonts w:ascii="Tahoma" w:eastAsia="Times New Roman" w:hAnsi="Tahoma" w:cs="Tahoma"/>
          <w:color w:val="000000"/>
          <w:sz w:val="24"/>
          <w:szCs w:val="24"/>
          <w:lang w:val="en-US" w:eastAsia="zh-CN"/>
          <w14:ligatures w14:val="none"/>
        </w:rPr>
        <w:t>i</w:t>
      </w:r>
      <w:proofErr w:type="spellEnd"/>
      <w:r w:rsidRPr="00242B85">
        <w:rPr>
          <w:rFonts w:ascii="Tahoma" w:eastAsia="Times New Roman" w:hAnsi="Tahoma" w:cs="Tahoma"/>
          <w:color w:val="000000"/>
          <w:sz w:val="24"/>
          <w:szCs w:val="24"/>
          <w:lang w:eastAsia="zh-CN"/>
          <w14:ligatures w14:val="none"/>
        </w:rPr>
        <w:t>) Πιστοποιητικό αρμόδιας αρχής του κράτους της έδρας, από το οποίο να προκύπτει ότι οι μετοχές τους είναι ονομαστικές</w:t>
      </w:r>
    </w:p>
    <w:p w14:paraId="3721B661"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val="en-US" w:eastAsia="zh-CN"/>
          <w14:ligatures w14:val="none"/>
        </w:rPr>
        <w:t>ii</w:t>
      </w:r>
      <w:r w:rsidRPr="00242B85">
        <w:rPr>
          <w:rFonts w:ascii="Tahoma" w:eastAsia="Times New Roman" w:hAnsi="Tahoma" w:cs="Tahoma"/>
          <w:color w:val="000000"/>
          <w:sz w:val="24"/>
          <w:szCs w:val="24"/>
          <w:lang w:eastAsia="zh-CN"/>
          <w14:ligatures w14:val="none"/>
        </w:rPr>
        <w:t>) Αναλυτική κατάσταση μετόχων, με τον αριθμό των μετοχών του κάθε μετόχου, όπως τα στοιχεία αυτά είναι καταχωρημένα στο βιβλίο μετόχων της εταιρείας με ημερομηνία το πολύ 30 εργάσιμες ημέρες πριν την υποβολή της προσφοράς.</w:t>
      </w:r>
    </w:p>
    <w:p w14:paraId="235E6AFA"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val="en-US" w:eastAsia="zh-CN"/>
          <w14:ligatures w14:val="none"/>
        </w:rPr>
        <w:t>iii</w:t>
      </w:r>
      <w:r w:rsidRPr="00242B85">
        <w:rPr>
          <w:rFonts w:ascii="Tahoma" w:eastAsia="Times New Roman" w:hAnsi="Tahoma" w:cs="Tahoma"/>
          <w:color w:val="000000"/>
          <w:sz w:val="24"/>
          <w:szCs w:val="24"/>
          <w:lang w:eastAsia="zh-CN"/>
          <w14:ligatures w14:val="none"/>
        </w:rPr>
        <w:t>) Κάθε άλλο στοιχείο από το οποίο να προκύπτει η ονομαστικοποίηση μέχρι φυσικού προσώπου των μετοχών, που έχει συντελεστεί τις τελευταίες 30 (τριάντα) εργάσιμες ημέρες πριν την υποβολή της προσφοράς.    </w:t>
      </w:r>
    </w:p>
    <w:p w14:paraId="783AB416" w14:textId="77777777" w:rsidR="008452FD" w:rsidRPr="00242B85" w:rsidRDefault="008452FD" w:rsidP="008452FD">
      <w:pPr>
        <w:tabs>
          <w:tab w:val="left" w:pos="1980"/>
        </w:tabs>
        <w:suppressAutoHyphens/>
        <w:spacing w:after="120" w:line="276" w:lineRule="auto"/>
        <w:jc w:val="both"/>
        <w:rPr>
          <w:rFonts w:ascii="Tahoma" w:eastAsia="Times New Roman" w:hAnsi="Tahoma" w:cs="Tahoma"/>
          <w:b/>
          <w:color w:val="000000"/>
          <w:sz w:val="24"/>
          <w:szCs w:val="24"/>
          <w:lang w:eastAsia="zh-CN"/>
          <w14:ligatures w14:val="none"/>
        </w:rPr>
      </w:pPr>
      <w:r w:rsidRPr="00242B85">
        <w:rPr>
          <w:rFonts w:ascii="Tahoma" w:eastAsia="Times New Roman" w:hAnsi="Tahoma" w:cs="Tahoma"/>
          <w:b/>
          <w:color w:val="000000"/>
          <w:sz w:val="24"/>
          <w:szCs w:val="24"/>
          <w:lang w:eastAsia="zh-CN"/>
          <w14:ligatures w14:val="none"/>
        </w:rPr>
        <w:t>Β)  εφόσον δεν έχουν υποχρέωση ονομαστικοποίησης μετοχών ή δεν προβλέπεται η ονομαστικοποίηση των μετοχών, προσκομίζουν:</w:t>
      </w:r>
    </w:p>
    <w:p w14:paraId="7F1BA3D4"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i) βεβαίωση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διαγωνιζομένου. Για την περίπτωση μη πρόβλεψης ονομαστικοποίησης προσκομίζεται υπεύθυνη δήλωση του διαγωνιζομένου,</w:t>
      </w:r>
    </w:p>
    <w:p w14:paraId="6268F553"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proofErr w:type="spellStart"/>
      <w:r w:rsidRPr="00242B85">
        <w:rPr>
          <w:rFonts w:ascii="Tahoma" w:eastAsia="Times New Roman" w:hAnsi="Tahoma" w:cs="Tahoma"/>
          <w:color w:val="000000"/>
          <w:sz w:val="24"/>
          <w:szCs w:val="24"/>
          <w:lang w:eastAsia="zh-CN"/>
          <w14:ligatures w14:val="none"/>
        </w:rPr>
        <w:t>ii</w:t>
      </w:r>
      <w:proofErr w:type="spellEnd"/>
      <w:r w:rsidRPr="00242B85">
        <w:rPr>
          <w:rFonts w:ascii="Tahoma" w:eastAsia="Times New Roman" w:hAnsi="Tahoma" w:cs="Tahoma"/>
          <w:color w:val="000000"/>
          <w:sz w:val="24"/>
          <w:szCs w:val="24"/>
          <w:lang w:eastAsia="zh-CN"/>
          <w14:ligatures w14:val="none"/>
        </w:rPr>
        <w:t>) έγκυρη και ενημερωμένη κατάσταση προσώπων που κατέχουν τουλάχιστον 1% των μετοχών ή δικαιωμάτων ψήφου,</w:t>
      </w:r>
    </w:p>
    <w:p w14:paraId="6F984DFC"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proofErr w:type="spellStart"/>
      <w:r w:rsidRPr="00242B85">
        <w:rPr>
          <w:rFonts w:ascii="Tahoma" w:eastAsia="Times New Roman" w:hAnsi="Tahoma" w:cs="Tahoma"/>
          <w:color w:val="000000"/>
          <w:sz w:val="24"/>
          <w:szCs w:val="24"/>
          <w:lang w:eastAsia="zh-CN"/>
          <w14:ligatures w14:val="none"/>
        </w:rPr>
        <w:lastRenderedPageBreak/>
        <w:t>iii</w:t>
      </w:r>
      <w:proofErr w:type="spellEnd"/>
      <w:r w:rsidRPr="00242B85">
        <w:rPr>
          <w:rFonts w:ascii="Tahoma" w:eastAsia="Times New Roman" w:hAnsi="Tahoma" w:cs="Tahoma"/>
          <w:color w:val="000000"/>
          <w:sz w:val="24"/>
          <w:szCs w:val="24"/>
          <w:lang w:eastAsia="zh-CN"/>
          <w14:ligatures w14:val="none"/>
        </w:rPr>
        <w:t xml:space="preserve">) εάν δεν τηρείται τέτοια κατάσταση, προσκομίζεται σχετική κατάσταση προσώπων, που κατέχουν τουλάχιστον ένα τοις εκατό (1%) των μετοχών ή δικαιωμάτων ψήφου, σύμφωνα με την τελευταία Γενική Συνέλευση, αν τα πρόσωπα αυτά είναι γνωστά στην εταιρεία. Σε αντίθετη περίπτωση, η εταιρεία αιτιολογεί τους λόγους που δεν είναι γνωστά τα ως άνω πρόσωπα, η δε αναθέτουσα αρχή δεν διαθέτει διακριτική ευχέρεια κατά την κρίση της αιτιολογίας αυτής. Εναπόκειται στην αναθέτουσα αρχή να αποδείξει τη δυνατότητα της εταιρείας να υποβάλλει την προαναφερόμενη κατάσταση, διαφορετικά η μη υποβολή της σχετικής κατάστασης δεν επιφέρει έννομες συνέπειες εις βάρος της εταιρείας. </w:t>
      </w:r>
    </w:p>
    <w:p w14:paraId="40F4BEC6" w14:textId="77777777" w:rsidR="008452FD" w:rsidRPr="00242B85" w:rsidRDefault="008452FD" w:rsidP="008452FD">
      <w:pPr>
        <w:tabs>
          <w:tab w:val="left" w:pos="1980"/>
        </w:tabs>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Όλα τα ανωτέρω έγγραφα πρέπει να είναι επικυρωμένα από την κατά νόμο αρμόδια αρχή του κράτους της έδρας του υποψηφίου και να συνοδεύονται από επίσημη μετάφραση στην ελληνική.</w:t>
      </w:r>
    </w:p>
    <w:p w14:paraId="08478015" w14:textId="77777777" w:rsidR="008452FD" w:rsidRPr="00242B85" w:rsidRDefault="008452FD" w:rsidP="008452FD">
      <w:pPr>
        <w:suppressAutoHyphens/>
        <w:spacing w:after="120" w:line="276" w:lineRule="auto"/>
        <w:jc w:val="both"/>
        <w:rPr>
          <w:rFonts w:ascii="Tahoma" w:eastAsia="Times New Roman" w:hAnsi="Tahoma" w:cs="Tahoma"/>
          <w:b/>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Ελλείψεις στα δικαιολογητικά ονομαστικοποίησης των μετοχών συμπληρώνονται κατά την παράγραφο 3.1.2 της παρούσας</w:t>
      </w:r>
      <w:r w:rsidRPr="00242B85">
        <w:rPr>
          <w:rFonts w:ascii="Tahoma" w:eastAsia="Times New Roman" w:hAnsi="Tahoma" w:cs="Tahoma"/>
          <w:b/>
          <w:color w:val="000000"/>
          <w:sz w:val="24"/>
          <w:szCs w:val="24"/>
          <w:lang w:eastAsia="zh-CN"/>
          <w14:ligatures w14:val="none"/>
        </w:rPr>
        <w:t>.</w:t>
      </w:r>
    </w:p>
    <w:p w14:paraId="3A096A6A" w14:textId="18DB3F3F"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Η αναθέτουσα αρχή ελέγχει επίσης, επί ποινή απαραδέκτου της προσφοράς, εάν στη διαδικασία συμμετέχει </w:t>
      </w:r>
      <w:proofErr w:type="spellStart"/>
      <w:r w:rsidRPr="00242B85">
        <w:rPr>
          <w:rFonts w:ascii="Tahoma" w:eastAsia="Times New Roman" w:hAnsi="Tahoma" w:cs="Tahoma"/>
          <w:color w:val="000000"/>
          <w:sz w:val="24"/>
          <w:szCs w:val="24"/>
          <w:lang w:eastAsia="zh-CN"/>
          <w14:ligatures w14:val="none"/>
        </w:rPr>
        <w:t>εξωχώρια</w:t>
      </w:r>
      <w:proofErr w:type="spellEnd"/>
      <w:r w:rsidRPr="00242B85">
        <w:rPr>
          <w:rFonts w:ascii="Tahoma" w:eastAsia="Times New Roman" w:hAnsi="Tahoma" w:cs="Tahoma"/>
          <w:color w:val="000000"/>
          <w:sz w:val="24"/>
          <w:szCs w:val="24"/>
          <w:lang w:eastAsia="zh-CN"/>
          <w14:ligatures w14:val="none"/>
        </w:rPr>
        <w:t xml:space="preserve"> εταιρεία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 Νόμου, κατά τα αναφερόμενα στην περίπτωση α της παραγράφου 4 του άρθρου 4 του ν. 3310/2005. Επιπλέον ο προσωρινός ανάδοχος, πέραν των ως άνω δικαιολογητικών ονομαστικοποίησης, προσκομίζει κατά το στάδιο κατακύρωσης υπεύθυνη δήλωση ότι δεν είναι </w:t>
      </w:r>
      <w:proofErr w:type="spellStart"/>
      <w:r w:rsidRPr="00242B85">
        <w:rPr>
          <w:rFonts w:ascii="Tahoma" w:eastAsia="Times New Roman" w:hAnsi="Tahoma" w:cs="Tahoma"/>
          <w:color w:val="000000"/>
          <w:sz w:val="24"/>
          <w:szCs w:val="24"/>
          <w:lang w:eastAsia="zh-CN"/>
          <w14:ligatures w14:val="none"/>
        </w:rPr>
        <w:t>εξωχώρια</w:t>
      </w:r>
      <w:proofErr w:type="spellEnd"/>
      <w:r w:rsidRPr="00242B85">
        <w:rPr>
          <w:rFonts w:ascii="Tahoma" w:eastAsia="Times New Roman" w:hAnsi="Tahoma" w:cs="Tahoma"/>
          <w:color w:val="000000"/>
          <w:sz w:val="24"/>
          <w:szCs w:val="24"/>
          <w:lang w:eastAsia="zh-CN"/>
          <w14:ligatures w14:val="none"/>
        </w:rPr>
        <w:t xml:space="preserve"> εταιρεία, κατά την ανωτέρω έννοια και δεν εμπίπτει στις διατάξεις της παρ. 4 </w:t>
      </w:r>
      <w:proofErr w:type="spellStart"/>
      <w:r w:rsidRPr="00242B85">
        <w:rPr>
          <w:rFonts w:ascii="Tahoma" w:eastAsia="Times New Roman" w:hAnsi="Tahoma" w:cs="Tahoma"/>
          <w:color w:val="000000"/>
          <w:sz w:val="24"/>
          <w:szCs w:val="24"/>
          <w:lang w:eastAsia="zh-CN"/>
          <w14:ligatures w14:val="none"/>
        </w:rPr>
        <w:t>εδαφ</w:t>
      </w:r>
      <w:proofErr w:type="spellEnd"/>
      <w:r w:rsidRPr="00242B85">
        <w:rPr>
          <w:rFonts w:ascii="Tahoma" w:eastAsia="Times New Roman" w:hAnsi="Tahoma" w:cs="Tahoma"/>
          <w:color w:val="000000"/>
          <w:sz w:val="24"/>
          <w:szCs w:val="24"/>
          <w:lang w:eastAsia="zh-CN"/>
          <w14:ligatures w14:val="none"/>
        </w:rPr>
        <w:t>. α &amp; β του άρθρου 4 του Ν. 3310/2005</w:t>
      </w:r>
      <w:r w:rsidR="00BF08C5" w:rsidRPr="00242B85">
        <w:rPr>
          <w:rFonts w:ascii="Tahoma" w:eastAsia="Times New Roman" w:hAnsi="Tahoma" w:cs="Tahoma"/>
          <w:color w:val="000000"/>
          <w:sz w:val="24"/>
          <w:szCs w:val="24"/>
          <w:lang w:eastAsia="zh-CN"/>
          <w14:ligatures w14:val="none"/>
        </w:rPr>
        <w:t xml:space="preserve"> </w:t>
      </w:r>
      <w:r w:rsidRPr="00242B85">
        <w:rPr>
          <w:rFonts w:ascii="Tahoma" w:eastAsia="Times New Roman" w:hAnsi="Tahoma" w:cs="Tahoma"/>
          <w:color w:val="000000"/>
          <w:sz w:val="24"/>
          <w:szCs w:val="24"/>
          <w:lang w:eastAsia="zh-CN"/>
          <w14:ligatures w14:val="none"/>
        </w:rPr>
        <w:t>όπως ισχύει.</w:t>
      </w:r>
      <w:r w:rsidRPr="00242B85">
        <w:rPr>
          <w:rFonts w:ascii="Tahoma" w:eastAsia="Times New Roman" w:hAnsi="Tahoma" w:cs="Tahoma"/>
          <w:color w:val="000000"/>
          <w:sz w:val="24"/>
          <w:szCs w:val="24"/>
          <w:lang w:eastAsia="zh-CN"/>
          <w14:ligatures w14:val="none"/>
        </w:rPr>
        <w:br/>
      </w:r>
    </w:p>
    <w:p w14:paraId="1644349C" w14:textId="77777777" w:rsidR="008452FD" w:rsidRPr="00242B85" w:rsidRDefault="008452FD" w:rsidP="008452FD">
      <w:pPr>
        <w:suppressAutoHyphens/>
        <w:spacing w:after="120" w:line="240"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color w:val="000000"/>
          <w:sz w:val="24"/>
          <w:szCs w:val="24"/>
          <w:lang w:eastAsia="zh-CN"/>
          <w14:ligatures w14:val="none"/>
        </w:rPr>
        <w:t>ζ)</w:t>
      </w:r>
      <w:r w:rsidRPr="00242B85">
        <w:rPr>
          <w:rFonts w:ascii="Tahoma" w:eastAsia="Times New Roman" w:hAnsi="Tahoma" w:cs="Tahoma"/>
          <w:bCs/>
          <w:color w:val="000000"/>
          <w:sz w:val="24"/>
          <w:szCs w:val="24"/>
          <w:lang w:eastAsia="zh-CN"/>
          <w14:ligatures w14:val="none"/>
        </w:rPr>
        <w:t xml:space="preserve"> για την παράγραφο 2.2.3.5</w:t>
      </w:r>
      <w:r w:rsidRPr="00242B85">
        <w:rPr>
          <w:rFonts w:ascii="Tahoma" w:eastAsia="Times New Roman" w:hAnsi="Tahoma" w:cs="Tahoma"/>
          <w:bCs/>
          <w:i/>
          <w:color w:val="000000"/>
          <w:sz w:val="24"/>
          <w:szCs w:val="24"/>
          <w:lang w:eastAsia="zh-CN"/>
          <w14:ligatures w14:val="none"/>
        </w:rPr>
        <w:t xml:space="preserve">, </w:t>
      </w:r>
      <w:r w:rsidRPr="00242B85">
        <w:rPr>
          <w:rFonts w:ascii="Tahoma" w:eastAsia="Times New Roman" w:hAnsi="Tahoma" w:cs="Tahoma"/>
          <w:bCs/>
          <w:color w:val="000000"/>
          <w:sz w:val="24"/>
          <w:szCs w:val="24"/>
          <w:lang w:eastAsia="zh-CN"/>
          <w14:ligatures w14:val="none"/>
        </w:rPr>
        <w:t>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εμπλοκής που περιγράφονται στην εν λόγω παράγραφο</w:t>
      </w:r>
      <w:r w:rsidRPr="00242B85">
        <w:rPr>
          <w:rFonts w:ascii="Tahoma" w:eastAsia="Times New Roman" w:hAnsi="Tahoma" w:cs="Tahoma"/>
          <w:bCs/>
          <w:i/>
          <w:color w:val="000000"/>
          <w:sz w:val="24"/>
          <w:szCs w:val="24"/>
          <w:lang w:eastAsia="zh-CN"/>
          <w14:ligatures w14:val="none"/>
        </w:rPr>
        <w:t xml:space="preserve"> (υπόδειγμα του περιεχομένου της υπεύθυνης δήλωσης περιλαμβάνεται στο Παράρτημα </w:t>
      </w:r>
      <w:r w:rsidRPr="00242B85">
        <w:rPr>
          <w:rFonts w:ascii="Tahoma" w:eastAsia="Times New Roman" w:hAnsi="Tahoma" w:cs="Tahoma"/>
          <w:bCs/>
          <w:i/>
          <w:color w:val="000000"/>
          <w:sz w:val="24"/>
          <w:szCs w:val="24"/>
          <w:lang w:val="en-US" w:eastAsia="zh-CN"/>
          <w14:ligatures w14:val="none"/>
        </w:rPr>
        <w:t>XI</w:t>
      </w:r>
      <w:r w:rsidRPr="00242B85">
        <w:rPr>
          <w:rFonts w:ascii="Tahoma" w:eastAsia="Times New Roman" w:hAnsi="Tahoma" w:cs="Tahoma"/>
          <w:bCs/>
          <w:i/>
          <w:color w:val="000000"/>
          <w:sz w:val="24"/>
          <w:szCs w:val="24"/>
          <w:lang w:eastAsia="zh-CN"/>
          <w14:ligatures w14:val="none"/>
        </w:rPr>
        <w:t xml:space="preserve"> της παρούσας Διακήρυξης</w:t>
      </w:r>
      <w:r w:rsidRPr="00242B85">
        <w:rPr>
          <w:rFonts w:ascii="Tahoma" w:eastAsia="Times New Roman" w:hAnsi="Tahoma" w:cs="Tahoma"/>
          <w:bCs/>
          <w:color w:val="000000"/>
          <w:sz w:val="24"/>
          <w:szCs w:val="24"/>
          <w:lang w:eastAsia="zh-CN"/>
          <w14:ligatures w14:val="none"/>
        </w:rPr>
        <w:t>). Η υπεύθυνη δήλωση υπογράφεται από τον νόμιμο εκπρόσωπο του οικονομικού φορέα, σύμφωνα με τα προβλεπόμενα στο άρθρο 79Α του ν. 4412/2016.</w:t>
      </w:r>
    </w:p>
    <w:p w14:paraId="51A2FED1"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p>
    <w:p w14:paraId="75166FF7" w14:textId="621E1356"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bCs/>
          <w:sz w:val="24"/>
          <w:szCs w:val="24"/>
          <w:lang w:val="en-US" w:eastAsia="zh-CN"/>
          <w14:ligatures w14:val="none"/>
        </w:rPr>
        <w:t>B</w:t>
      </w:r>
      <w:r w:rsidRPr="00242B85">
        <w:rPr>
          <w:rFonts w:ascii="Tahoma" w:eastAsia="Times New Roman" w:hAnsi="Tahoma" w:cs="Tahoma"/>
          <w:b/>
          <w:bCs/>
          <w:sz w:val="24"/>
          <w:szCs w:val="24"/>
          <w:lang w:eastAsia="zh-CN"/>
          <w14:ligatures w14:val="none"/>
        </w:rPr>
        <w:t>. 2.</w:t>
      </w:r>
      <w:r w:rsidRPr="00242B85">
        <w:rPr>
          <w:rFonts w:ascii="Tahoma" w:eastAsia="Times New Roman" w:hAnsi="Tahoma" w:cs="Tahoma"/>
          <w:b/>
          <w:sz w:val="24"/>
          <w:szCs w:val="24"/>
          <w:lang w:eastAsia="zh-CN"/>
          <w14:ligatures w14:val="none"/>
        </w:rPr>
        <w:t xml:space="preserve"> Για την απόδειξη της απαίτησης της παραγράφου</w:t>
      </w:r>
      <w:r w:rsidRPr="00242B85">
        <w:rPr>
          <w:rFonts w:ascii="Tahoma" w:eastAsia="Times New Roman" w:hAnsi="Tahoma" w:cs="Tahoma"/>
          <w:b/>
          <w:bCs/>
          <w:sz w:val="24"/>
          <w:szCs w:val="24"/>
          <w:lang w:eastAsia="zh-CN"/>
          <w14:ligatures w14:val="none"/>
        </w:rPr>
        <w:t xml:space="preserve"> </w:t>
      </w:r>
      <w:r w:rsidRPr="00242B85">
        <w:rPr>
          <w:rFonts w:ascii="Tahoma" w:eastAsia="Times New Roman" w:hAnsi="Tahoma" w:cs="Tahoma"/>
          <w:b/>
          <w:bCs/>
          <w:sz w:val="24"/>
          <w:szCs w:val="24"/>
          <w:lang w:val="en-GB" w:eastAsia="zh-CN"/>
          <w14:ligatures w14:val="none"/>
        </w:rPr>
        <w:fldChar w:fldCharType="begin"/>
      </w:r>
      <w:r w:rsidRPr="00242B85">
        <w:rPr>
          <w:rFonts w:ascii="Tahoma" w:eastAsia="Times New Roman" w:hAnsi="Tahoma" w:cs="Tahoma"/>
          <w:b/>
          <w:bCs/>
          <w:sz w:val="24"/>
          <w:szCs w:val="24"/>
          <w:lang w:eastAsia="zh-CN"/>
          <w14:ligatures w14:val="none"/>
        </w:rPr>
        <w:instrText xml:space="preserve"> </w:instrText>
      </w:r>
      <w:r w:rsidRPr="00242B85">
        <w:rPr>
          <w:rFonts w:ascii="Tahoma" w:eastAsia="Times New Roman" w:hAnsi="Tahoma" w:cs="Tahoma"/>
          <w:b/>
          <w:bCs/>
          <w:sz w:val="24"/>
          <w:szCs w:val="24"/>
          <w:lang w:val="en-GB" w:eastAsia="zh-CN"/>
          <w14:ligatures w14:val="none"/>
        </w:rPr>
        <w:instrText>REF</w:instrText>
      </w:r>
      <w:r w:rsidRPr="00242B85">
        <w:rPr>
          <w:rFonts w:ascii="Tahoma" w:eastAsia="Times New Roman" w:hAnsi="Tahoma" w:cs="Tahoma"/>
          <w:b/>
          <w:bCs/>
          <w:sz w:val="24"/>
          <w:szCs w:val="24"/>
          <w:lang w:eastAsia="zh-CN"/>
          <w14:ligatures w14:val="none"/>
        </w:rPr>
        <w:instrText xml:space="preserve"> _</w:instrText>
      </w:r>
      <w:r w:rsidRPr="00242B85">
        <w:rPr>
          <w:rFonts w:ascii="Tahoma" w:eastAsia="Times New Roman" w:hAnsi="Tahoma" w:cs="Tahoma"/>
          <w:b/>
          <w:bCs/>
          <w:sz w:val="24"/>
          <w:szCs w:val="24"/>
          <w:lang w:val="en-GB" w:eastAsia="zh-CN"/>
          <w14:ligatures w14:val="none"/>
        </w:rPr>
        <w:instrText>Ref</w:instrText>
      </w:r>
      <w:r w:rsidRPr="00242B85">
        <w:rPr>
          <w:rFonts w:ascii="Tahoma" w:eastAsia="Times New Roman" w:hAnsi="Tahoma" w:cs="Tahoma"/>
          <w:b/>
          <w:bCs/>
          <w:sz w:val="24"/>
          <w:szCs w:val="24"/>
          <w:lang w:eastAsia="zh-CN"/>
          <w14:ligatures w14:val="none"/>
        </w:rPr>
        <w:instrText>74510337 \</w:instrText>
      </w:r>
      <w:r w:rsidRPr="00242B85">
        <w:rPr>
          <w:rFonts w:ascii="Tahoma" w:eastAsia="Times New Roman" w:hAnsi="Tahoma" w:cs="Tahoma"/>
          <w:b/>
          <w:bCs/>
          <w:sz w:val="24"/>
          <w:szCs w:val="24"/>
          <w:lang w:val="en-GB" w:eastAsia="zh-CN"/>
          <w14:ligatures w14:val="none"/>
        </w:rPr>
        <w:instrText>r</w:instrText>
      </w:r>
      <w:r w:rsidRPr="00242B85">
        <w:rPr>
          <w:rFonts w:ascii="Tahoma" w:eastAsia="Times New Roman" w:hAnsi="Tahoma" w:cs="Tahoma"/>
          <w:b/>
          <w:bCs/>
          <w:sz w:val="24"/>
          <w:szCs w:val="24"/>
          <w:lang w:eastAsia="zh-CN"/>
          <w14:ligatures w14:val="none"/>
        </w:rPr>
        <w:instrText xml:space="preserve"> \</w:instrText>
      </w:r>
      <w:r w:rsidRPr="00242B85">
        <w:rPr>
          <w:rFonts w:ascii="Tahoma" w:eastAsia="Times New Roman" w:hAnsi="Tahoma" w:cs="Tahoma"/>
          <w:b/>
          <w:bCs/>
          <w:sz w:val="24"/>
          <w:szCs w:val="24"/>
          <w:lang w:val="en-GB" w:eastAsia="zh-CN"/>
          <w14:ligatures w14:val="none"/>
        </w:rPr>
        <w:instrText>h</w:instrText>
      </w:r>
      <w:r w:rsidRPr="00242B85">
        <w:rPr>
          <w:rFonts w:ascii="Tahoma" w:eastAsia="Times New Roman" w:hAnsi="Tahoma" w:cs="Tahoma"/>
          <w:b/>
          <w:bCs/>
          <w:sz w:val="24"/>
          <w:szCs w:val="24"/>
          <w:lang w:eastAsia="zh-CN"/>
          <w14:ligatures w14:val="none"/>
        </w:rPr>
        <w:instrText xml:space="preserve">  \* </w:instrText>
      </w:r>
      <w:r w:rsidRPr="00242B85">
        <w:rPr>
          <w:rFonts w:ascii="Tahoma" w:eastAsia="Times New Roman" w:hAnsi="Tahoma" w:cs="Tahoma"/>
          <w:b/>
          <w:bCs/>
          <w:sz w:val="24"/>
          <w:szCs w:val="24"/>
          <w:lang w:val="en-GB" w:eastAsia="zh-CN"/>
          <w14:ligatures w14:val="none"/>
        </w:rPr>
        <w:instrText>MERGEFORMAT</w:instrText>
      </w:r>
      <w:r w:rsidRPr="00242B85">
        <w:rPr>
          <w:rFonts w:ascii="Tahoma" w:eastAsia="Times New Roman" w:hAnsi="Tahoma" w:cs="Tahoma"/>
          <w:b/>
          <w:bCs/>
          <w:sz w:val="24"/>
          <w:szCs w:val="24"/>
          <w:lang w:eastAsia="zh-CN"/>
          <w14:ligatures w14:val="none"/>
        </w:rPr>
        <w:instrText xml:space="preserve"> </w:instrText>
      </w:r>
      <w:r w:rsidRPr="00242B85">
        <w:rPr>
          <w:rFonts w:ascii="Tahoma" w:eastAsia="Times New Roman" w:hAnsi="Tahoma" w:cs="Tahoma"/>
          <w:b/>
          <w:bCs/>
          <w:sz w:val="24"/>
          <w:szCs w:val="24"/>
          <w:lang w:val="en-GB" w:eastAsia="zh-CN"/>
          <w14:ligatures w14:val="none"/>
        </w:rPr>
      </w:r>
      <w:r w:rsidRPr="00242B85">
        <w:rPr>
          <w:rFonts w:ascii="Tahoma" w:eastAsia="Times New Roman" w:hAnsi="Tahoma" w:cs="Tahoma"/>
          <w:b/>
          <w:bCs/>
          <w:sz w:val="24"/>
          <w:szCs w:val="24"/>
          <w:lang w:val="en-GB" w:eastAsia="zh-CN"/>
          <w14:ligatures w14:val="none"/>
        </w:rPr>
        <w:fldChar w:fldCharType="separate"/>
      </w:r>
      <w:r w:rsidR="00CC35B6" w:rsidRPr="00242B85">
        <w:rPr>
          <w:rFonts w:ascii="Tahoma" w:eastAsia="Times New Roman" w:hAnsi="Tahoma" w:cs="Tahoma"/>
          <w:b/>
          <w:bCs/>
          <w:sz w:val="24"/>
          <w:szCs w:val="24"/>
          <w:lang w:eastAsia="zh-CN"/>
          <w14:ligatures w14:val="none"/>
        </w:rPr>
        <w:t>2.2.4</w:t>
      </w:r>
      <w:r w:rsidRPr="00242B85">
        <w:rPr>
          <w:rFonts w:ascii="Tahoma" w:eastAsia="Times New Roman" w:hAnsi="Tahoma" w:cs="Tahoma"/>
          <w:b/>
          <w:bCs/>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b/>
          <w:sz w:val="24"/>
          <w:szCs w:val="24"/>
          <w:lang w:eastAsia="zh-CN"/>
          <w14:ligatures w14:val="none"/>
        </w:rPr>
        <w:t xml:space="preserve">(απόδειξη καταλληλόλητας για την άσκηση επαγγελματικής δραστηριότητας) </w:t>
      </w:r>
      <w:bookmarkStart w:id="169" w:name="_Hlk67663604"/>
      <w:r w:rsidRPr="00242B85">
        <w:rPr>
          <w:rFonts w:ascii="Tahoma" w:eastAsia="Times New Roman" w:hAnsi="Tahoma" w:cs="Tahoma"/>
          <w:b/>
          <w:sz w:val="24"/>
          <w:szCs w:val="24"/>
          <w:lang w:eastAsia="zh-CN"/>
          <w14:ligatures w14:val="none"/>
        </w:rPr>
        <w:t xml:space="preserve">οι οικονομικοί φορείς </w:t>
      </w:r>
      <w:bookmarkEnd w:id="169"/>
      <w:r w:rsidRPr="00242B85">
        <w:rPr>
          <w:rFonts w:ascii="Tahoma" w:eastAsia="Times New Roman" w:hAnsi="Tahoma" w:cs="Tahoma"/>
          <w:b/>
          <w:sz w:val="24"/>
          <w:szCs w:val="24"/>
          <w:lang w:eastAsia="zh-CN"/>
          <w14:ligatures w14:val="none"/>
        </w:rPr>
        <w:t>προσκομίζουν τα αναφερόμενα στον κατωτέρω πίνακα  :</w:t>
      </w:r>
    </w:p>
    <w:p w14:paraId="78D240FA" w14:textId="77777777"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p>
    <w:tbl>
      <w:tblPr>
        <w:tblW w:w="9855" w:type="dxa"/>
        <w:tblLayout w:type="fixed"/>
        <w:tblLook w:val="01E0" w:firstRow="1" w:lastRow="1" w:firstColumn="1" w:lastColumn="1" w:noHBand="0" w:noVBand="0"/>
      </w:tblPr>
      <w:tblGrid>
        <w:gridCol w:w="675"/>
        <w:gridCol w:w="9180"/>
      </w:tblGrid>
      <w:tr w:rsidR="008452FD" w:rsidRPr="00242B85" w14:paraId="012FFC01" w14:textId="77777777" w:rsidTr="005033C3">
        <w:trPr>
          <w:trHeight w:val="711"/>
        </w:trPr>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3513A68A"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eastAsia="zh-CN"/>
                <w14:ligatures w14:val="none"/>
              </w:rPr>
              <w:t>1</w:t>
            </w:r>
            <w:r w:rsidRPr="00242B85">
              <w:rPr>
                <w:rFonts w:ascii="Tahoma" w:eastAsia="Times New Roman" w:hAnsi="Tahoma" w:cs="Tahoma"/>
                <w:b/>
                <w:sz w:val="24"/>
                <w:szCs w:val="24"/>
                <w:lang w:val="en-GB" w:eastAsia="zh-CN"/>
                <w14:ligatures w14:val="none"/>
              </w:rPr>
              <w:t>.</w:t>
            </w:r>
          </w:p>
        </w:tc>
        <w:tc>
          <w:tcPr>
            <w:tcW w:w="9179" w:type="dxa"/>
            <w:tcBorders>
              <w:top w:val="single" w:sz="4" w:space="0" w:color="000000"/>
              <w:left w:val="single" w:sz="4" w:space="0" w:color="000000"/>
              <w:bottom w:val="single" w:sz="4" w:space="0" w:color="000000"/>
              <w:right w:val="single" w:sz="4" w:space="0" w:color="000000"/>
            </w:tcBorders>
            <w:shd w:val="clear" w:color="auto" w:fill="D9D9D9"/>
          </w:tcPr>
          <w:p w14:paraId="4DE8CF61" w14:textId="77777777" w:rsidR="008452FD" w:rsidRPr="00242B85" w:rsidRDefault="008452FD" w:rsidP="008452FD">
            <w:pPr>
              <w:widowControl w:val="0"/>
              <w:spacing w:after="120" w:line="276" w:lineRule="auto"/>
              <w:jc w:val="both"/>
              <w:rPr>
                <w:rFonts w:ascii="Tahoma" w:eastAsia="Times New Roman" w:hAnsi="Tahoma" w:cs="Tahoma"/>
                <w:b/>
                <w:bCs/>
                <w:sz w:val="24"/>
                <w:szCs w:val="24"/>
                <w14:ligatures w14:val="none"/>
              </w:rPr>
            </w:pPr>
            <w:r w:rsidRPr="00242B85">
              <w:rPr>
                <w:rFonts w:ascii="Tahoma" w:eastAsia="Times New Roman" w:hAnsi="Tahoma" w:cs="Tahoma"/>
                <w:b/>
                <w:bCs/>
                <w:sz w:val="24"/>
                <w:szCs w:val="24"/>
                <w14:ligatures w14:val="none"/>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της σύμβασης.</w:t>
            </w:r>
          </w:p>
          <w:p w14:paraId="77688E82" w14:textId="77777777" w:rsidR="008452FD" w:rsidRPr="00242B85" w:rsidRDefault="008452FD" w:rsidP="008452FD">
            <w:pPr>
              <w:widowControl w:val="0"/>
              <w:spacing w:after="12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14:ligatures w14:val="none"/>
              </w:rPr>
              <w:t xml:space="preserve">Οι οικονομικοί φορείς οφείλουν να αποδείξουν το ανωτέρω κριτήριο ποιοτικής </w:t>
            </w:r>
            <w:r w:rsidRPr="00242B85">
              <w:rPr>
                <w:rFonts w:ascii="Tahoma" w:eastAsia="Times New Roman" w:hAnsi="Tahoma" w:cs="Tahoma"/>
                <w:sz w:val="24"/>
                <w:szCs w:val="24"/>
                <w14:ligatures w14:val="none"/>
              </w:rPr>
              <w:lastRenderedPageBreak/>
              <w:t>επιλογής υποβάλλοντας τα ακόλουθα στοιχεία τεκμηρίωσης:</w:t>
            </w:r>
          </w:p>
        </w:tc>
      </w:tr>
      <w:tr w:rsidR="008452FD" w:rsidRPr="00242B85" w14:paraId="4E08E61E" w14:textId="77777777" w:rsidTr="005033C3">
        <w:trPr>
          <w:trHeight w:val="616"/>
        </w:trPr>
        <w:tc>
          <w:tcPr>
            <w:tcW w:w="675" w:type="dxa"/>
            <w:tcBorders>
              <w:top w:val="single" w:sz="4" w:space="0" w:color="000000"/>
              <w:left w:val="single" w:sz="4" w:space="0" w:color="000000"/>
              <w:bottom w:val="single" w:sz="4" w:space="0" w:color="000000"/>
              <w:right w:val="single" w:sz="4" w:space="0" w:color="000000"/>
            </w:tcBorders>
          </w:tcPr>
          <w:p w14:paraId="28E35FB2" w14:textId="77777777" w:rsidR="008452FD" w:rsidRPr="00242B85" w:rsidRDefault="008452FD" w:rsidP="008452FD">
            <w:pPr>
              <w:widowControl w:val="0"/>
              <w:suppressAutoHyphens/>
              <w:spacing w:after="120" w:line="276"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lastRenderedPageBreak/>
              <w:t>1.1</w:t>
            </w:r>
          </w:p>
        </w:tc>
        <w:tc>
          <w:tcPr>
            <w:tcW w:w="9179" w:type="dxa"/>
            <w:tcBorders>
              <w:top w:val="single" w:sz="4" w:space="0" w:color="000000"/>
              <w:left w:val="single" w:sz="4" w:space="0" w:color="000000"/>
              <w:bottom w:val="single" w:sz="4" w:space="0" w:color="000000"/>
              <w:right w:val="single" w:sz="4" w:space="0" w:color="000000"/>
            </w:tcBorders>
          </w:tcPr>
          <w:p w14:paraId="35DB0562" w14:textId="77777777" w:rsidR="008452FD" w:rsidRPr="00242B85" w:rsidRDefault="008452FD" w:rsidP="008452FD">
            <w:pPr>
              <w:widowControl w:val="0"/>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2E6A5E27" w14:textId="77777777" w:rsidR="008452FD" w:rsidRPr="00242B85" w:rsidRDefault="008452FD" w:rsidP="008452FD">
            <w:pPr>
              <w:widowControl w:val="0"/>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4D8E24CC" w14:textId="77777777" w:rsidR="008452FD" w:rsidRPr="00242B85" w:rsidRDefault="008452FD" w:rsidP="008452FD">
            <w:pPr>
              <w:widowControl w:val="0"/>
              <w:suppressAutoHyphens/>
              <w:spacing w:after="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w:t>
            </w:r>
            <w:proofErr w:type="spellStart"/>
            <w:r w:rsidRPr="00242B85">
              <w:rPr>
                <w:rFonts w:ascii="Tahoma" w:eastAsia="Times New Roman" w:hAnsi="Tahoma" w:cs="Tahoma"/>
                <w:sz w:val="24"/>
                <w:szCs w:val="24"/>
                <w:lang w:eastAsia="el-GR"/>
                <w14:ligatures w14:val="none"/>
              </w:rPr>
              <w:t>καταλληλότητα</w:t>
            </w:r>
            <w:proofErr w:type="spellEnd"/>
            <w:r w:rsidRPr="00242B85">
              <w:rPr>
                <w:rFonts w:ascii="Tahoma" w:eastAsia="Times New Roman" w:hAnsi="Tahoma" w:cs="Tahoma"/>
                <w:sz w:val="24"/>
                <w:szCs w:val="24"/>
                <w:lang w:eastAsia="el-GR"/>
                <w14:ligatures w14:val="none"/>
              </w:rPr>
              <w:t xml:space="preserve"> για την άσκηση της επαγγελματικής δραστηριότητας με κάθε πρόσφορο μέσο (ενδεικτικά καταστατικό, κωδικό άσκησης δραστηριότητα από ΑΑΔΕ).</w:t>
            </w:r>
          </w:p>
          <w:p w14:paraId="41AABC5C" w14:textId="2DBED83D" w:rsidR="004C694E" w:rsidRPr="00242B85" w:rsidRDefault="004C694E" w:rsidP="008452FD">
            <w:pPr>
              <w:widowControl w:val="0"/>
              <w:suppressAutoHyphens/>
              <w:spacing w:after="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Επιπλέον, οι εγκατεστημένοι στην Ελλάδα οικονομικοί φορείς προσκομίζουν βεβαίωση εγγραφής στο Δημόσιο Μητρώο του άρθρου 14 του ν. 4449/2017.</w:t>
            </w:r>
          </w:p>
        </w:tc>
      </w:tr>
    </w:tbl>
    <w:p w14:paraId="4670FECA" w14:textId="77777777"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p>
    <w:p w14:paraId="77EB68D1"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bookmarkStart w:id="170" w:name="_Hlk35424944"/>
      <w:r w:rsidRPr="00242B85">
        <w:rPr>
          <w:rFonts w:ascii="Tahoma" w:eastAsia="Times New Roman" w:hAnsi="Tahoma" w:cs="Tahoma"/>
          <w:bCs/>
          <w:sz w:val="24"/>
          <w:szCs w:val="24"/>
          <w:lang w:eastAsia="zh-CN"/>
          <w14:ligatures w14:val="none"/>
        </w:rPr>
        <w:t xml:space="preserve">Επισημαίνεται ότι, τα δικαιολογητικά που αφορούν στην απόδειξη της απαίτησης της 2.2.4 (απόδειξη </w:t>
      </w:r>
      <w:proofErr w:type="spellStart"/>
      <w:r w:rsidRPr="00242B85">
        <w:rPr>
          <w:rFonts w:ascii="Tahoma" w:eastAsia="Times New Roman" w:hAnsi="Tahoma" w:cs="Tahoma"/>
          <w:bCs/>
          <w:sz w:val="24"/>
          <w:szCs w:val="24"/>
          <w:lang w:eastAsia="zh-CN"/>
          <w14:ligatures w14:val="none"/>
        </w:rPr>
        <w:t>καταλληλότητας</w:t>
      </w:r>
      <w:proofErr w:type="spellEnd"/>
      <w:r w:rsidRPr="00242B85">
        <w:rPr>
          <w:rFonts w:ascii="Tahoma" w:eastAsia="Times New Roman" w:hAnsi="Tahoma" w:cs="Tahoma"/>
          <w:bCs/>
          <w:sz w:val="24"/>
          <w:szCs w:val="24"/>
          <w:lang w:eastAsia="zh-CN"/>
          <w14:ligatures w14:val="none"/>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bookmarkEnd w:id="170"/>
    </w:p>
    <w:p w14:paraId="1D21072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171CF688" w14:textId="3500D2EA"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bCs/>
          <w:sz w:val="24"/>
          <w:szCs w:val="24"/>
          <w:lang w:eastAsia="zh-CN"/>
          <w14:ligatures w14:val="none"/>
        </w:rPr>
        <w:t>Β.3.</w:t>
      </w:r>
      <w:r w:rsidRPr="00242B85">
        <w:rPr>
          <w:rFonts w:ascii="Tahoma" w:eastAsia="Times New Roman" w:hAnsi="Tahoma" w:cs="Tahoma"/>
          <w:b/>
          <w:sz w:val="24"/>
          <w:szCs w:val="24"/>
          <w:lang w:eastAsia="zh-CN"/>
          <w14:ligatures w14:val="none"/>
        </w:rPr>
        <w:t xml:space="preserve"> Για την απόδειξη της οικονομικής και χρηματοοικονομικής επάρκειας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496541508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2.2.5</w:t>
      </w:r>
      <w:r w:rsidRPr="00242B85">
        <w:rPr>
          <w:rFonts w:ascii="Tahoma" w:eastAsia="Times New Roman" w:hAnsi="Tahoma" w:cs="Tahoma"/>
          <w:sz w:val="24"/>
          <w:szCs w:val="24"/>
          <w:lang w:val="en-GB" w:eastAsia="zh-CN"/>
          <w14:ligatures w14:val="none"/>
        </w:rPr>
        <w:fldChar w:fldCharType="end"/>
      </w:r>
      <w:bookmarkStart w:id="171" w:name="_Hlk67663592"/>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b/>
          <w:sz w:val="24"/>
          <w:szCs w:val="24"/>
          <w:lang w:eastAsia="zh-CN"/>
          <w14:ligatures w14:val="none"/>
        </w:rPr>
        <w:t>οι οικονομικοί φορείς προσκομίζουν τα αναφερόμενα στον κατωτέρω πίνακα:</w:t>
      </w:r>
      <w:bookmarkEnd w:id="171"/>
    </w:p>
    <w:tbl>
      <w:tblPr>
        <w:tblW w:w="9855" w:type="dxa"/>
        <w:tblLayout w:type="fixed"/>
        <w:tblLook w:val="01E0" w:firstRow="1" w:lastRow="1" w:firstColumn="1" w:lastColumn="1" w:noHBand="0" w:noVBand="0"/>
      </w:tblPr>
      <w:tblGrid>
        <w:gridCol w:w="675"/>
        <w:gridCol w:w="9180"/>
      </w:tblGrid>
      <w:tr w:rsidR="008452FD" w:rsidRPr="00242B85" w14:paraId="47D0F0F7" w14:textId="77777777" w:rsidTr="005033C3">
        <w:trPr>
          <w:trHeight w:val="711"/>
        </w:trPr>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4D2A8730"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eastAsia="zh-CN"/>
                <w14:ligatures w14:val="none"/>
              </w:rPr>
              <w:t>2</w:t>
            </w:r>
            <w:r w:rsidRPr="00242B85">
              <w:rPr>
                <w:rFonts w:ascii="Tahoma" w:eastAsia="Times New Roman" w:hAnsi="Tahoma" w:cs="Tahoma"/>
                <w:b/>
                <w:sz w:val="24"/>
                <w:szCs w:val="24"/>
                <w:lang w:val="en-GB" w:eastAsia="zh-CN"/>
                <w14:ligatures w14:val="none"/>
              </w:rPr>
              <w:t>.</w:t>
            </w:r>
          </w:p>
        </w:tc>
        <w:tc>
          <w:tcPr>
            <w:tcW w:w="9179" w:type="dxa"/>
            <w:tcBorders>
              <w:top w:val="single" w:sz="4" w:space="0" w:color="000000"/>
              <w:left w:val="single" w:sz="4" w:space="0" w:color="000000"/>
              <w:bottom w:val="single" w:sz="4" w:space="0" w:color="000000"/>
              <w:right w:val="single" w:sz="4" w:space="0" w:color="000000"/>
            </w:tcBorders>
            <w:shd w:val="clear" w:color="auto" w:fill="D9D9D9"/>
          </w:tcPr>
          <w:p w14:paraId="739116B9" w14:textId="695056D0" w:rsidR="008452FD" w:rsidRPr="00242B85" w:rsidRDefault="008452FD" w:rsidP="008452FD">
            <w:pPr>
              <w:widowControl w:val="0"/>
              <w:suppressAutoHyphens/>
              <w:spacing w:after="120" w:line="276" w:lineRule="auto"/>
              <w:jc w:val="both"/>
              <w:rPr>
                <w:rFonts w:ascii="Tahoma" w:eastAsia="Times New Roman" w:hAnsi="Tahoma" w:cs="Tahoma"/>
                <w:b/>
                <w:bCs/>
                <w:sz w:val="24"/>
                <w:szCs w:val="24"/>
                <w:lang w:eastAsia="el-GR"/>
                <w14:ligatures w14:val="none"/>
              </w:rPr>
            </w:pPr>
            <w:r w:rsidRPr="00242B85">
              <w:rPr>
                <w:rFonts w:ascii="Tahoma" w:eastAsia="Times New Roman" w:hAnsi="Tahoma" w:cs="Tahoma"/>
                <w:b/>
                <w:sz w:val="24"/>
                <w:szCs w:val="24"/>
                <w:lang w:eastAsia="el-GR"/>
                <w14:ligatures w14:val="none"/>
              </w:rPr>
              <w:t xml:space="preserve">Οι οικονομικοί φορείς που συμμετέχουν στη διαδικασία σύναψης της παρούσας απαιτείται να έχουν μέσο γενικό ετήσιο κύκλο εργασιών για τις τρεις τελευταίες οικονομικές χρήσεις </w:t>
            </w:r>
            <w:r w:rsidR="00684AA7" w:rsidRPr="00242B85">
              <w:rPr>
                <w:rFonts w:ascii="Tahoma" w:eastAsia="Times New Roman" w:hAnsi="Tahoma" w:cs="Tahoma"/>
                <w:b/>
                <w:sz w:val="24"/>
                <w:szCs w:val="24"/>
                <w:lang w:eastAsia="el-GR"/>
                <w14:ligatures w14:val="none"/>
              </w:rPr>
              <w:t xml:space="preserve">(2023-2024-2025) </w:t>
            </w:r>
            <w:r w:rsidRPr="00242B85">
              <w:rPr>
                <w:rFonts w:ascii="Tahoma" w:eastAsia="Times New Roman" w:hAnsi="Tahoma" w:cs="Tahoma"/>
                <w:b/>
                <w:sz w:val="24"/>
                <w:szCs w:val="24"/>
                <w:lang w:eastAsia="el-GR"/>
                <w14:ligatures w14:val="none"/>
              </w:rPr>
              <w:t xml:space="preserve">ή, τις οικονομικές χρήσεις κατά τις οποίες ο οικονομικός φορέας δραστηριοποιείται, αν είναι λιγότερες από τρεις, κατ’ ελάχιστον ίσο με το </w:t>
            </w:r>
            <w:r w:rsidR="00237668" w:rsidRPr="00242B85">
              <w:rPr>
                <w:rFonts w:ascii="Tahoma" w:eastAsia="Times New Roman" w:hAnsi="Tahoma" w:cs="Tahoma"/>
                <w:b/>
                <w:sz w:val="24"/>
                <w:szCs w:val="24"/>
                <w:lang w:eastAsia="el-GR"/>
                <w14:ligatures w14:val="none"/>
              </w:rPr>
              <w:t>2</w:t>
            </w:r>
            <w:r w:rsidRPr="00242B85">
              <w:rPr>
                <w:rFonts w:ascii="Tahoma" w:eastAsia="Times New Roman" w:hAnsi="Tahoma" w:cs="Tahoma"/>
                <w:b/>
                <w:sz w:val="24"/>
                <w:szCs w:val="24"/>
                <w:lang w:eastAsia="el-GR"/>
                <w14:ligatures w14:val="none"/>
              </w:rPr>
              <w:t xml:space="preserve">00% </w:t>
            </w:r>
            <w:r w:rsidR="00A26BA1" w:rsidRPr="00242B85">
              <w:rPr>
                <w:rFonts w:ascii="Tahoma" w:eastAsia="Times New Roman" w:hAnsi="Tahoma" w:cs="Tahoma"/>
                <w:b/>
                <w:sz w:val="24"/>
                <w:szCs w:val="24"/>
                <w:lang w:eastAsia="el-GR"/>
                <w14:ligatures w14:val="none"/>
              </w:rPr>
              <w:t xml:space="preserve">του προϋπολογισμού </w:t>
            </w:r>
            <w:r w:rsidR="00A26BA1" w:rsidRPr="00242B85">
              <w:rPr>
                <w:rFonts w:ascii="Tahoma" w:eastAsia="Times New Roman" w:hAnsi="Tahoma" w:cs="Tahoma"/>
                <w:b/>
                <w:sz w:val="24"/>
                <w:szCs w:val="24"/>
                <w:lang w:eastAsia="el-GR"/>
                <w14:ligatures w14:val="none"/>
              </w:rPr>
              <w:lastRenderedPageBreak/>
              <w:t>του υπό ανάθεση Έργου, για το οποίο υποβάλλει προσφορά.</w:t>
            </w:r>
          </w:p>
          <w:p w14:paraId="2021B2B1"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zh-CN"/>
                <w14:ligatures w14:val="none"/>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8452FD" w:rsidRPr="00242B85" w14:paraId="5F94F7C4" w14:textId="77777777" w:rsidTr="005033C3">
        <w:trPr>
          <w:trHeight w:val="711"/>
        </w:trPr>
        <w:tc>
          <w:tcPr>
            <w:tcW w:w="675" w:type="dxa"/>
            <w:tcBorders>
              <w:top w:val="single" w:sz="4" w:space="0" w:color="000000"/>
              <w:left w:val="single" w:sz="4" w:space="0" w:color="000000"/>
              <w:bottom w:val="single" w:sz="4" w:space="0" w:color="000000"/>
              <w:right w:val="single" w:sz="4" w:space="0" w:color="000000"/>
            </w:tcBorders>
          </w:tcPr>
          <w:p w14:paraId="35B90434"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lastRenderedPageBreak/>
              <w:t>2.1</w:t>
            </w:r>
          </w:p>
        </w:tc>
        <w:tc>
          <w:tcPr>
            <w:tcW w:w="9179" w:type="dxa"/>
            <w:tcBorders>
              <w:top w:val="single" w:sz="4" w:space="0" w:color="000000"/>
              <w:left w:val="single" w:sz="4" w:space="0" w:color="000000"/>
              <w:bottom w:val="single" w:sz="4" w:space="0" w:color="000000"/>
              <w:right w:val="single" w:sz="4" w:space="0" w:color="000000"/>
            </w:tcBorders>
          </w:tcPr>
          <w:p w14:paraId="15E31BE1" w14:textId="4C536FB6" w:rsidR="008452FD" w:rsidRPr="00242B85" w:rsidRDefault="008452FD" w:rsidP="008452FD">
            <w:pPr>
              <w:widowControl w:val="0"/>
              <w:suppressAutoHyphens/>
              <w:spacing w:after="120" w:line="276" w:lineRule="auto"/>
              <w:jc w:val="both"/>
              <w:rPr>
                <w:rFonts w:ascii="Tahoma" w:eastAsia="Times New Roman" w:hAnsi="Tahoma" w:cs="Tahoma"/>
                <w:sz w:val="24"/>
                <w:szCs w:val="24"/>
                <w14:ligatures w14:val="none"/>
              </w:rPr>
            </w:pPr>
            <w:r w:rsidRPr="00242B85">
              <w:rPr>
                <w:rFonts w:ascii="Tahoma" w:eastAsia="Times New Roman" w:hAnsi="Tahoma" w:cs="Tahoma"/>
                <w:sz w:val="24"/>
                <w:szCs w:val="24"/>
                <w14:ligatures w14:val="none"/>
              </w:rPr>
              <w:t xml:space="preserve">Ισολογισμούς ή αποσπάσματα ισολογισμών, των τριών (3) τελευταίων ετών στις περιπτώσεις όπου η δημοσίευσή τους είναι υποχρεωτική σύμφωνα με την περί εταιρειών νομοθεσία της χώρας όπου είναι εγκατεστημένος ο οικονομικός φορέας . Σε περίπτωση που σύμφωνα με την νομοθεσία ο οικονομικός φορέας δεν υποχρεούται σε δημοσίευση ισολογισμού, τότε θα πρέπει να υποβάλλει υπεύθυνη δήλωση για τον κύκλο εργασιών συνοδευόμενη από τα σχετικά επίσημα στοιχεία που υπάρχουν ( π.χ. </w:t>
            </w:r>
            <w:r w:rsidR="00012C0B" w:rsidRPr="00242B85">
              <w:rPr>
                <w:rFonts w:ascii="Tahoma" w:eastAsia="Times New Roman" w:hAnsi="Tahoma" w:cs="Tahoma"/>
                <w:sz w:val="24"/>
                <w:szCs w:val="24"/>
                <w14:ligatures w14:val="none"/>
              </w:rPr>
              <w:t>αντίγραφα, των φορολογικών δηλώσεων ή των εκκαθαριστικών σημειωμάτων ή των εντύπων</w:t>
            </w:r>
            <w:r w:rsidR="00825342" w:rsidRPr="00242B85">
              <w:rPr>
                <w:rFonts w:ascii="Tahoma" w:eastAsia="Times New Roman" w:hAnsi="Tahoma" w:cs="Tahoma"/>
                <w:sz w:val="24"/>
                <w:szCs w:val="24"/>
                <w14:ligatures w14:val="none"/>
              </w:rPr>
              <w:t xml:space="preserve"> Ε3, για το χρονικό διάστημα που αντιστοιχεί στις τρεις (3) χρήσεις ή για όσο διάστημα ασκεί την επιχειρησιακή του δράση εφόσον αυτό είναι μικρότερο</w:t>
            </w:r>
            <w:r w:rsidRPr="00242B85">
              <w:rPr>
                <w:rFonts w:ascii="Tahoma" w:eastAsia="Times New Roman" w:hAnsi="Tahoma" w:cs="Tahoma"/>
                <w:sz w:val="24"/>
                <w:szCs w:val="24"/>
                <w14:ligatures w14:val="none"/>
              </w:rPr>
              <w:t xml:space="preserve">). Ομοίως σε περίπτωση που δεν έχει ακόμη ολοκληρωθεί η δημοσίευση του ισολογισμού του τελευταίου οικονομικού έτους </w:t>
            </w:r>
            <w:r w:rsidR="00905326" w:rsidRPr="00242B85">
              <w:rPr>
                <w:rFonts w:ascii="Tahoma" w:eastAsia="Times New Roman" w:hAnsi="Tahoma" w:cs="Tahoma"/>
                <w:sz w:val="24"/>
                <w:szCs w:val="24"/>
                <w14:ligatures w14:val="none"/>
              </w:rPr>
              <w:t>είναι υποχρεωτική η υποβολή του Πρόχειρου Ισολογισμού 2025 και η Κατάσταση Αποτελεσμάτων Χρήσης 2025 συνοδευόμενα από Υπεύθυνη Δήλωση ηλεκτρονικά υπογεγραμμένη περί της χρηματοοικονομικής τους κατάστασης όπου δηλώνεται το ύψος του ετήσιου κύκλου εργασιών για το εν λόγω έτος</w:t>
            </w:r>
            <w:r w:rsidRPr="00242B85">
              <w:rPr>
                <w:rFonts w:ascii="Tahoma" w:eastAsia="Times New Roman" w:hAnsi="Tahoma" w:cs="Tahoma"/>
                <w:sz w:val="24"/>
                <w:szCs w:val="24"/>
                <w14:ligatures w14:val="none"/>
              </w:rPr>
              <w:t>.</w:t>
            </w:r>
          </w:p>
          <w:p w14:paraId="44B14A2C"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14:ligatures w14:val="none"/>
              </w:rPr>
            </w:pPr>
            <w:r w:rsidRPr="00242B85">
              <w:rPr>
                <w:rFonts w:ascii="Tahoma" w:eastAsia="Times New Roman" w:hAnsi="Tahoma" w:cs="Tahoma"/>
                <w:sz w:val="24"/>
                <w:szCs w:val="24"/>
                <w14:ligatures w14:val="none"/>
              </w:rPr>
              <w:t xml:space="preserve">Επιχειρήσεις που λειτουργούν ή ασκούν επιχειρηματική δραστηριότητα για χρονικό διάστημα που δεν επιτρέπει την έκδοση κατά νόμο τριών ισολογισμών, υποβάλλουν τους ισολογισμούς που έχουν εκδοθεί και τα σχετικά επίσημα στοιχεία που υπάρχουν κατά το διάστημα αυτό ( π.χ. δηλώσεις φορολογίας εισοδήματος, δηλώσεις Φ.Π.Α. </w:t>
            </w:r>
            <w:proofErr w:type="spellStart"/>
            <w:r w:rsidRPr="00242B85">
              <w:rPr>
                <w:rFonts w:ascii="Tahoma" w:eastAsia="Times New Roman" w:hAnsi="Tahoma" w:cs="Tahoma"/>
                <w:sz w:val="24"/>
                <w:szCs w:val="24"/>
                <w14:ligatures w14:val="none"/>
              </w:rPr>
              <w:t>κ.λ.π</w:t>
            </w:r>
            <w:proofErr w:type="spellEnd"/>
            <w:r w:rsidRPr="00242B85">
              <w:rPr>
                <w:rFonts w:ascii="Tahoma" w:eastAsia="Times New Roman" w:hAnsi="Tahoma" w:cs="Tahoma"/>
                <w:sz w:val="24"/>
                <w:szCs w:val="24"/>
                <w14:ligatures w14:val="none"/>
              </w:rPr>
              <w:t xml:space="preserve">.), τα οποία αντιστοιχούν, σε κάθε περίπτωση, στα κριτήρια οικονομικής και χρηματοοικονομικής επάρκειας που έχουν τεθεί  στο άρθρο 2.2.5. </w:t>
            </w:r>
          </w:p>
          <w:p w14:paraId="6077661B"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eastAsia="el-GR"/>
                <w14:ligatures w14:val="none"/>
              </w:rPr>
            </w:pPr>
            <w:r w:rsidRPr="00242B85">
              <w:rPr>
                <w:rFonts w:ascii="Tahoma" w:eastAsia="Calibri" w:hAnsi="Tahoma" w:cs="Tahoma"/>
                <w:sz w:val="24"/>
                <w:szCs w:val="24"/>
                <w:lang w:eastAsia="ar-SA"/>
                <w14:ligatures w14:val="none"/>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tbl>
    <w:p w14:paraId="70F211DC" w14:textId="77777777"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p>
    <w:p w14:paraId="132C973B" w14:textId="486D0C3F" w:rsidR="001B45AC" w:rsidRPr="00242B85" w:rsidRDefault="001B45AC" w:rsidP="008452FD">
      <w:pPr>
        <w:suppressAutoHyphens/>
        <w:spacing w:after="120" w:line="276"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Β.4. Για την απόδειξη της τεχνικής ικανότητας της παραγράφου 2.2.6 οι οικονομικοί φορείς προσκομίζουν τα αναφερόμενα στον κατωτέρω πίνακα :</w:t>
      </w:r>
    </w:p>
    <w:tbl>
      <w:tblPr>
        <w:tblW w:w="9855" w:type="dxa"/>
        <w:tblLayout w:type="fixed"/>
        <w:tblLook w:val="01E0" w:firstRow="1" w:lastRow="1" w:firstColumn="1" w:lastColumn="1" w:noHBand="0" w:noVBand="0"/>
      </w:tblPr>
      <w:tblGrid>
        <w:gridCol w:w="675"/>
        <w:gridCol w:w="9180"/>
      </w:tblGrid>
      <w:tr w:rsidR="008452FD" w:rsidRPr="00242B85" w14:paraId="12B2F6B1" w14:textId="77777777" w:rsidTr="00120D5B">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485B767F" w14:textId="1BCABB9C" w:rsidR="008452FD" w:rsidRPr="00242B85" w:rsidRDefault="00120D5B"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US" w:eastAsia="zh-CN"/>
                <w14:ligatures w14:val="none"/>
              </w:rPr>
              <w:t>3</w:t>
            </w:r>
            <w:r w:rsidR="008452FD" w:rsidRPr="00242B85">
              <w:rPr>
                <w:rFonts w:ascii="Tahoma" w:eastAsia="Times New Roman" w:hAnsi="Tahoma" w:cs="Tahoma"/>
                <w:b/>
                <w:sz w:val="24"/>
                <w:szCs w:val="24"/>
                <w:lang w:val="en-GB" w:eastAsia="zh-CN"/>
                <w14:ligatures w14:val="none"/>
              </w:rPr>
              <w:t>.</w:t>
            </w:r>
          </w:p>
        </w:tc>
        <w:tc>
          <w:tcPr>
            <w:tcW w:w="9180" w:type="dxa"/>
            <w:tcBorders>
              <w:top w:val="single" w:sz="4" w:space="0" w:color="000000"/>
              <w:left w:val="single" w:sz="4" w:space="0" w:color="000000"/>
              <w:bottom w:val="single" w:sz="4" w:space="0" w:color="000000"/>
              <w:right w:val="single" w:sz="4" w:space="0" w:color="000000"/>
            </w:tcBorders>
            <w:shd w:val="clear" w:color="auto" w:fill="D9D9D9"/>
          </w:tcPr>
          <w:p w14:paraId="77DDBE40" w14:textId="0C484EBA" w:rsidR="008452FD" w:rsidRPr="00242B85" w:rsidRDefault="008452FD" w:rsidP="008452FD">
            <w:pPr>
              <w:widowControl w:val="0"/>
              <w:suppressAutoHyphens/>
              <w:spacing w:after="0" w:line="276" w:lineRule="auto"/>
              <w:jc w:val="both"/>
              <w:rPr>
                <w:rFonts w:ascii="Tahoma" w:eastAsia="Times New Roman" w:hAnsi="Tahoma" w:cs="Tahoma"/>
                <w:b/>
                <w:bCs/>
                <w:sz w:val="24"/>
                <w:szCs w:val="24"/>
                <w:lang w:eastAsia="el-GR"/>
                <w14:ligatures w14:val="none"/>
              </w:rPr>
            </w:pPr>
            <w:r w:rsidRPr="00242B85">
              <w:rPr>
                <w:rFonts w:ascii="Tahoma" w:eastAsia="Times New Roman" w:hAnsi="Tahoma" w:cs="Tahoma"/>
                <w:b/>
                <w:bCs/>
                <w:sz w:val="24"/>
                <w:szCs w:val="24"/>
                <w:lang w:eastAsia="el-GR"/>
                <w14:ligatures w14:val="none"/>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σύμφωνα με την παράγραφο </w:t>
            </w:r>
            <w:r w:rsidR="009D0392" w:rsidRPr="009D0392">
              <w:rPr>
                <w:rFonts w:ascii="Tahoma" w:eastAsia="Times New Roman" w:hAnsi="Tahoma" w:cs="Tahoma"/>
                <w:b/>
                <w:bCs/>
                <w:sz w:val="24"/>
                <w:szCs w:val="24"/>
                <w:lang w:eastAsia="el-GR"/>
                <w14:ligatures w14:val="none"/>
              </w:rPr>
              <w:t>2.2.6.</w:t>
            </w:r>
          </w:p>
          <w:p w14:paraId="10D88E78" w14:textId="77777777" w:rsidR="008452FD" w:rsidRPr="00242B85" w:rsidRDefault="008452FD" w:rsidP="008452FD">
            <w:pPr>
              <w:widowControl w:val="0"/>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Οι οικονομικοί φορείς οφείλουν να αποδείξουν το ανωτέρω κριτήριο ποιοτικής επιλογής υποβάλλοντας τα ακόλουθα στοιχεία τεκμηρίωσης:</w:t>
            </w:r>
          </w:p>
          <w:p w14:paraId="5EDE56C0" w14:textId="77777777" w:rsidR="008452FD" w:rsidRPr="00242B85" w:rsidRDefault="008452FD" w:rsidP="008452FD">
            <w:pPr>
              <w:widowControl w:val="0"/>
              <w:suppressAutoHyphens/>
              <w:spacing w:after="0" w:line="276" w:lineRule="auto"/>
              <w:jc w:val="both"/>
              <w:rPr>
                <w:rFonts w:ascii="Tahoma" w:eastAsia="Times New Roman" w:hAnsi="Tahoma" w:cs="Tahoma"/>
                <w:sz w:val="24"/>
                <w:szCs w:val="24"/>
                <w:lang w:eastAsia="zh-CN"/>
                <w14:ligatures w14:val="none"/>
              </w:rPr>
            </w:pPr>
          </w:p>
        </w:tc>
      </w:tr>
      <w:tr w:rsidR="008452FD" w:rsidRPr="00242B85" w14:paraId="3725C3C5" w14:textId="77777777" w:rsidTr="00120D5B">
        <w:trPr>
          <w:trHeight w:val="1063"/>
        </w:trPr>
        <w:tc>
          <w:tcPr>
            <w:tcW w:w="675" w:type="dxa"/>
            <w:tcBorders>
              <w:top w:val="single" w:sz="4" w:space="0" w:color="000000"/>
              <w:left w:val="single" w:sz="4" w:space="0" w:color="000000"/>
              <w:bottom w:val="single" w:sz="4" w:space="0" w:color="000000"/>
              <w:right w:val="single" w:sz="4" w:space="0" w:color="000000"/>
            </w:tcBorders>
          </w:tcPr>
          <w:p w14:paraId="76AEB033" w14:textId="587816E9" w:rsidR="008452FD" w:rsidRPr="00242B85" w:rsidRDefault="00120D5B" w:rsidP="008452FD">
            <w:pPr>
              <w:widowControl w:val="0"/>
              <w:suppressAutoHyphens/>
              <w:spacing w:after="120" w:line="276" w:lineRule="auto"/>
              <w:jc w:val="both"/>
              <w:rPr>
                <w:rFonts w:ascii="Tahoma" w:eastAsia="Times New Roman" w:hAnsi="Tahoma" w:cs="Tahoma"/>
                <w:b/>
                <w:bCs/>
                <w:sz w:val="24"/>
                <w:szCs w:val="24"/>
                <w:lang w:val="en-GB" w:eastAsia="zh-CN"/>
                <w14:ligatures w14:val="none"/>
              </w:rPr>
            </w:pPr>
            <w:r w:rsidRPr="00242B85">
              <w:rPr>
                <w:rFonts w:ascii="Tahoma" w:eastAsia="Times New Roman" w:hAnsi="Tahoma" w:cs="Tahoma"/>
                <w:b/>
                <w:bCs/>
                <w:sz w:val="24"/>
                <w:szCs w:val="24"/>
                <w:lang w:val="en-US" w:eastAsia="zh-CN"/>
                <w14:ligatures w14:val="none"/>
              </w:rPr>
              <w:lastRenderedPageBreak/>
              <w:t>3</w:t>
            </w:r>
            <w:r w:rsidR="008452FD" w:rsidRPr="00242B85">
              <w:rPr>
                <w:rFonts w:ascii="Tahoma" w:eastAsia="Times New Roman" w:hAnsi="Tahoma" w:cs="Tahoma"/>
                <w:b/>
                <w:bCs/>
                <w:sz w:val="24"/>
                <w:szCs w:val="24"/>
                <w:lang w:val="en-GB" w:eastAsia="zh-CN"/>
                <w14:ligatures w14:val="none"/>
              </w:rPr>
              <w:t>.1</w:t>
            </w:r>
          </w:p>
        </w:tc>
        <w:tc>
          <w:tcPr>
            <w:tcW w:w="9180" w:type="dxa"/>
            <w:tcBorders>
              <w:top w:val="single" w:sz="4" w:space="0" w:color="000000"/>
              <w:left w:val="single" w:sz="4" w:space="0" w:color="000000"/>
              <w:bottom w:val="single" w:sz="4" w:space="0" w:color="000000"/>
              <w:right w:val="single" w:sz="4" w:space="0" w:color="000000"/>
            </w:tcBorders>
          </w:tcPr>
          <w:p w14:paraId="26AA94C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Πίνακα των </w:t>
            </w:r>
            <w:r w:rsidRPr="00242B85">
              <w:rPr>
                <w:rFonts w:ascii="Tahoma" w:eastAsia="Times New Roman" w:hAnsi="Tahoma" w:cs="Tahoma"/>
                <w:b/>
                <w:sz w:val="24"/>
                <w:szCs w:val="24"/>
                <w:lang w:eastAsia="zh-CN"/>
                <w14:ligatures w14:val="none"/>
              </w:rPr>
              <w:t xml:space="preserve">υπαλλήλων του Οικονομικού Φορέα </w:t>
            </w:r>
            <w:r w:rsidRPr="00242B85">
              <w:rPr>
                <w:rFonts w:ascii="Tahoma" w:eastAsia="Times New Roman" w:hAnsi="Tahoma" w:cs="Tahoma"/>
                <w:sz w:val="24"/>
                <w:szCs w:val="24"/>
                <w:lang w:eastAsia="zh-CN"/>
                <w14:ligatures w14:val="none"/>
              </w:rPr>
              <w:t>που συμμετέχουν στην Ομάδα Έργου, σύμφωνα με το ακόλουθο υπόδειγμα:</w:t>
            </w:r>
          </w:p>
          <w:tbl>
            <w:tblPr>
              <w:tblW w:w="9010" w:type="dxa"/>
              <w:tblLayout w:type="fixed"/>
              <w:tblLook w:val="0000" w:firstRow="0" w:lastRow="0" w:firstColumn="0" w:lastColumn="0" w:noHBand="0" w:noVBand="0"/>
            </w:tblPr>
            <w:tblGrid>
              <w:gridCol w:w="474"/>
              <w:gridCol w:w="2036"/>
              <w:gridCol w:w="2035"/>
              <w:gridCol w:w="2041"/>
              <w:gridCol w:w="1132"/>
              <w:gridCol w:w="1292"/>
            </w:tblGrid>
            <w:tr w:rsidR="008452FD" w:rsidRPr="00242B85" w14:paraId="52A57168" w14:textId="77777777" w:rsidTr="005033C3">
              <w:trPr>
                <w:trHeight w:val="788"/>
              </w:trPr>
              <w:tc>
                <w:tcPr>
                  <w:tcW w:w="473"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791B7B79"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t>Α/Α</w:t>
                  </w:r>
                </w:p>
              </w:tc>
              <w:tc>
                <w:tcPr>
                  <w:tcW w:w="2036"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2E5CCC97"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Εταιρεία (σε περίπτωση Ένωσης / Κοινοπραξίας)</w:t>
                  </w:r>
                </w:p>
              </w:tc>
              <w:tc>
                <w:tcPr>
                  <w:tcW w:w="2035"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39218B9B"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Ονοματεπώνυμο Μέλους Ομάδας Έργου</w:t>
                  </w:r>
                </w:p>
              </w:tc>
              <w:tc>
                <w:tcPr>
                  <w:tcW w:w="2041"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56F58F7A"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Θέση στην Ομάδα Έργου</w:t>
                  </w:r>
                </w:p>
              </w:tc>
              <w:tc>
                <w:tcPr>
                  <w:tcW w:w="1132"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258E10D1"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Ανθρωπομήνες</w:t>
                  </w: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5627DF11"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Ποσοστό συμμετοχής* (%)</w:t>
                  </w:r>
                </w:p>
              </w:tc>
            </w:tr>
            <w:tr w:rsidR="008452FD" w:rsidRPr="00242B85" w14:paraId="29C5AE33" w14:textId="77777777" w:rsidTr="005033C3">
              <w:trPr>
                <w:trHeight w:val="394"/>
              </w:trPr>
              <w:tc>
                <w:tcPr>
                  <w:tcW w:w="473" w:type="dxa"/>
                  <w:tcBorders>
                    <w:top w:val="single" w:sz="4" w:space="0" w:color="000080"/>
                    <w:left w:val="single" w:sz="4" w:space="0" w:color="000080"/>
                    <w:bottom w:val="single" w:sz="4" w:space="0" w:color="000080"/>
                    <w:right w:val="single" w:sz="4" w:space="0" w:color="000080"/>
                  </w:tcBorders>
                  <w:vAlign w:val="center"/>
                </w:tcPr>
                <w:p w14:paraId="2FFC81A4"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36" w:type="dxa"/>
                  <w:tcBorders>
                    <w:top w:val="single" w:sz="4" w:space="0" w:color="000080"/>
                    <w:left w:val="single" w:sz="4" w:space="0" w:color="000080"/>
                    <w:bottom w:val="single" w:sz="4" w:space="0" w:color="000080"/>
                    <w:right w:val="single" w:sz="4" w:space="0" w:color="000080"/>
                  </w:tcBorders>
                  <w:vAlign w:val="center"/>
                </w:tcPr>
                <w:p w14:paraId="050648C6"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35" w:type="dxa"/>
                  <w:tcBorders>
                    <w:top w:val="single" w:sz="4" w:space="0" w:color="000080"/>
                    <w:left w:val="single" w:sz="4" w:space="0" w:color="000080"/>
                    <w:bottom w:val="single" w:sz="4" w:space="0" w:color="000080"/>
                    <w:right w:val="single" w:sz="4" w:space="0" w:color="000080"/>
                  </w:tcBorders>
                  <w:vAlign w:val="center"/>
                </w:tcPr>
                <w:p w14:paraId="5D227F63"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41" w:type="dxa"/>
                  <w:tcBorders>
                    <w:top w:val="single" w:sz="4" w:space="0" w:color="000080"/>
                    <w:left w:val="single" w:sz="4" w:space="0" w:color="000080"/>
                    <w:bottom w:val="single" w:sz="4" w:space="0" w:color="000080"/>
                    <w:right w:val="single" w:sz="4" w:space="0" w:color="000080"/>
                  </w:tcBorders>
                  <w:vAlign w:val="center"/>
                </w:tcPr>
                <w:p w14:paraId="0F7DE04B"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132" w:type="dxa"/>
                  <w:tcBorders>
                    <w:top w:val="single" w:sz="4" w:space="0" w:color="000080"/>
                    <w:left w:val="single" w:sz="4" w:space="0" w:color="000080"/>
                    <w:bottom w:val="single" w:sz="4" w:space="0" w:color="000080"/>
                    <w:right w:val="single" w:sz="4" w:space="0" w:color="000080"/>
                  </w:tcBorders>
                  <w:vAlign w:val="center"/>
                </w:tcPr>
                <w:p w14:paraId="6B12633A"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3B759AF0"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r w:rsidR="008452FD" w:rsidRPr="00242B85" w14:paraId="6DD28D6E" w14:textId="77777777" w:rsidTr="005033C3">
              <w:trPr>
                <w:trHeight w:val="394"/>
              </w:trPr>
              <w:tc>
                <w:tcPr>
                  <w:tcW w:w="473" w:type="dxa"/>
                  <w:tcBorders>
                    <w:top w:val="single" w:sz="4" w:space="0" w:color="000080"/>
                    <w:left w:val="single" w:sz="4" w:space="0" w:color="000080"/>
                    <w:bottom w:val="single" w:sz="4" w:space="0" w:color="000080"/>
                    <w:right w:val="single" w:sz="4" w:space="0" w:color="000080"/>
                  </w:tcBorders>
                  <w:vAlign w:val="center"/>
                </w:tcPr>
                <w:p w14:paraId="1FB8992B"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36" w:type="dxa"/>
                  <w:tcBorders>
                    <w:top w:val="single" w:sz="4" w:space="0" w:color="000080"/>
                    <w:left w:val="single" w:sz="4" w:space="0" w:color="000080"/>
                    <w:bottom w:val="single" w:sz="4" w:space="0" w:color="000080"/>
                    <w:right w:val="single" w:sz="4" w:space="0" w:color="000080"/>
                  </w:tcBorders>
                  <w:vAlign w:val="center"/>
                </w:tcPr>
                <w:p w14:paraId="07D8DAC5"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35" w:type="dxa"/>
                  <w:tcBorders>
                    <w:top w:val="single" w:sz="4" w:space="0" w:color="000080"/>
                    <w:left w:val="single" w:sz="4" w:space="0" w:color="000080"/>
                    <w:bottom w:val="single" w:sz="4" w:space="0" w:color="000080"/>
                    <w:right w:val="single" w:sz="4" w:space="0" w:color="000080"/>
                  </w:tcBorders>
                  <w:vAlign w:val="center"/>
                </w:tcPr>
                <w:p w14:paraId="254D6A5F"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41" w:type="dxa"/>
                  <w:tcBorders>
                    <w:top w:val="single" w:sz="4" w:space="0" w:color="000080"/>
                    <w:left w:val="single" w:sz="4" w:space="0" w:color="000080"/>
                    <w:bottom w:val="single" w:sz="4" w:space="0" w:color="000080"/>
                    <w:right w:val="single" w:sz="4" w:space="0" w:color="000080"/>
                  </w:tcBorders>
                  <w:vAlign w:val="center"/>
                </w:tcPr>
                <w:p w14:paraId="25F677D5"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132" w:type="dxa"/>
                  <w:tcBorders>
                    <w:top w:val="single" w:sz="4" w:space="0" w:color="000080"/>
                    <w:left w:val="single" w:sz="4" w:space="0" w:color="000080"/>
                    <w:bottom w:val="single" w:sz="4" w:space="0" w:color="000080"/>
                    <w:right w:val="single" w:sz="4" w:space="0" w:color="000080"/>
                  </w:tcBorders>
                  <w:vAlign w:val="center"/>
                </w:tcPr>
                <w:p w14:paraId="7B5FFE7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2CB318F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r w:rsidR="008452FD" w:rsidRPr="00242B85" w14:paraId="21EAEDB7" w14:textId="77777777" w:rsidTr="005033C3">
              <w:trPr>
                <w:trHeight w:val="394"/>
              </w:trPr>
              <w:tc>
                <w:tcPr>
                  <w:tcW w:w="473" w:type="dxa"/>
                  <w:tcBorders>
                    <w:top w:val="single" w:sz="4" w:space="0" w:color="000080"/>
                    <w:left w:val="single" w:sz="4" w:space="0" w:color="000080"/>
                    <w:bottom w:val="single" w:sz="4" w:space="0" w:color="000080"/>
                    <w:right w:val="single" w:sz="4" w:space="0" w:color="000080"/>
                  </w:tcBorders>
                  <w:vAlign w:val="center"/>
                </w:tcPr>
                <w:p w14:paraId="4188A7E7"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36" w:type="dxa"/>
                  <w:tcBorders>
                    <w:top w:val="single" w:sz="4" w:space="0" w:color="000080"/>
                    <w:left w:val="single" w:sz="4" w:space="0" w:color="000080"/>
                    <w:bottom w:val="single" w:sz="4" w:space="0" w:color="000080"/>
                    <w:right w:val="single" w:sz="4" w:space="0" w:color="000080"/>
                  </w:tcBorders>
                  <w:vAlign w:val="center"/>
                </w:tcPr>
                <w:p w14:paraId="329E14F9"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35" w:type="dxa"/>
                  <w:tcBorders>
                    <w:top w:val="single" w:sz="4" w:space="0" w:color="000080"/>
                    <w:left w:val="single" w:sz="4" w:space="0" w:color="000080"/>
                    <w:bottom w:val="single" w:sz="4" w:space="0" w:color="000080"/>
                    <w:right w:val="single" w:sz="4" w:space="0" w:color="000080"/>
                  </w:tcBorders>
                  <w:vAlign w:val="center"/>
                </w:tcPr>
                <w:p w14:paraId="759755F1"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41" w:type="dxa"/>
                  <w:tcBorders>
                    <w:top w:val="single" w:sz="4" w:space="0" w:color="000080"/>
                    <w:left w:val="single" w:sz="4" w:space="0" w:color="000080"/>
                    <w:bottom w:val="single" w:sz="4" w:space="0" w:color="000080"/>
                    <w:right w:val="single" w:sz="4" w:space="0" w:color="000080"/>
                  </w:tcBorders>
                  <w:vAlign w:val="center"/>
                </w:tcPr>
                <w:p w14:paraId="49C8F550"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132" w:type="dxa"/>
                  <w:tcBorders>
                    <w:top w:val="single" w:sz="4" w:space="0" w:color="000080"/>
                    <w:left w:val="single" w:sz="4" w:space="0" w:color="000080"/>
                    <w:bottom w:val="single" w:sz="4" w:space="0" w:color="000080"/>
                    <w:right w:val="single" w:sz="4" w:space="0" w:color="000080"/>
                  </w:tcBorders>
                  <w:vAlign w:val="center"/>
                </w:tcPr>
                <w:p w14:paraId="3D77D428"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3912D10F"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r w:rsidR="008452FD" w:rsidRPr="00242B85" w14:paraId="40E84615" w14:textId="77777777" w:rsidTr="005033C3">
              <w:trPr>
                <w:trHeight w:val="380"/>
              </w:trPr>
              <w:tc>
                <w:tcPr>
                  <w:tcW w:w="6585" w:type="dxa"/>
                  <w:gridSpan w:val="4"/>
                  <w:tcBorders>
                    <w:top w:val="single" w:sz="4" w:space="0" w:color="000080"/>
                    <w:left w:val="single" w:sz="4" w:space="0" w:color="000080"/>
                    <w:bottom w:val="single" w:sz="4" w:space="0" w:color="000080"/>
                    <w:right w:val="single" w:sz="4" w:space="0" w:color="000080"/>
                  </w:tcBorders>
                  <w:shd w:val="clear" w:color="auto" w:fill="C0C0C0"/>
                  <w:vAlign w:val="center"/>
                </w:tcPr>
                <w:p w14:paraId="4CAE40F9"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ΜΕΡΙΚΟ ΣΥΝΟΛΟ (1) </w:t>
                  </w:r>
                </w:p>
              </w:tc>
              <w:tc>
                <w:tcPr>
                  <w:tcW w:w="1132" w:type="dxa"/>
                  <w:tcBorders>
                    <w:top w:val="single" w:sz="4" w:space="0" w:color="000080"/>
                    <w:left w:val="single" w:sz="4" w:space="0" w:color="000080"/>
                    <w:bottom w:val="single" w:sz="4" w:space="0" w:color="000080"/>
                    <w:right w:val="single" w:sz="4" w:space="0" w:color="000080"/>
                  </w:tcBorders>
                  <w:shd w:val="clear" w:color="auto" w:fill="C0C0C0"/>
                  <w:vAlign w:val="center"/>
                </w:tcPr>
                <w:p w14:paraId="53FF72D6"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09E5688B"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bl>
          <w:p w14:paraId="29D56634" w14:textId="77777777" w:rsidR="008452FD" w:rsidRPr="00242B85" w:rsidRDefault="008452FD" w:rsidP="008452FD">
            <w:pPr>
              <w:widowControl w:val="0"/>
              <w:suppressAutoHyphens/>
              <w:spacing w:after="70" w:line="276" w:lineRule="auto"/>
              <w:rPr>
                <w:rFonts w:ascii="Tahoma" w:eastAsia="Times New Roman" w:hAnsi="Tahoma" w:cs="Tahoma"/>
                <w:b/>
                <w:bCs/>
                <w:sz w:val="24"/>
                <w:szCs w:val="24"/>
                <w:lang w:eastAsia="el-GR"/>
                <w14:ligatures w14:val="none"/>
              </w:rPr>
            </w:pPr>
          </w:p>
          <w:p w14:paraId="7ABE92CF"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Πίνακα των </w:t>
            </w:r>
            <w:r w:rsidRPr="00242B85">
              <w:rPr>
                <w:rFonts w:ascii="Tahoma" w:eastAsia="Times New Roman" w:hAnsi="Tahoma" w:cs="Tahoma"/>
                <w:b/>
                <w:sz w:val="24"/>
                <w:szCs w:val="24"/>
                <w:lang w:eastAsia="zh-CN"/>
                <w14:ligatures w14:val="none"/>
              </w:rPr>
              <w:t>στελεχών των Υπεργολάβων του Οικονομικού Φορέα</w:t>
            </w:r>
            <w:r w:rsidRPr="00242B85">
              <w:rPr>
                <w:rFonts w:ascii="Tahoma" w:eastAsia="Times New Roman" w:hAnsi="Tahoma" w:cs="Tahoma"/>
                <w:sz w:val="24"/>
                <w:szCs w:val="24"/>
                <w:lang w:eastAsia="zh-CN"/>
                <w14:ligatures w14:val="none"/>
              </w:rPr>
              <w:t xml:space="preserve"> που συμμετέχουν στην Ομάδα Έργου, σύμφωνα με το ακόλουθο υπόδειγμα: </w:t>
            </w:r>
          </w:p>
          <w:tbl>
            <w:tblPr>
              <w:tblW w:w="9010" w:type="dxa"/>
              <w:tblLayout w:type="fixed"/>
              <w:tblLook w:val="0000" w:firstRow="0" w:lastRow="0" w:firstColumn="0" w:lastColumn="0" w:noHBand="0" w:noVBand="0"/>
            </w:tblPr>
            <w:tblGrid>
              <w:gridCol w:w="473"/>
              <w:gridCol w:w="2065"/>
              <w:gridCol w:w="2065"/>
              <w:gridCol w:w="2069"/>
              <w:gridCol w:w="1275"/>
              <w:gridCol w:w="1063"/>
            </w:tblGrid>
            <w:tr w:rsidR="008452FD" w:rsidRPr="00242B85" w14:paraId="3713F227" w14:textId="77777777" w:rsidTr="005033C3">
              <w:trPr>
                <w:trHeight w:val="788"/>
              </w:trPr>
              <w:tc>
                <w:tcPr>
                  <w:tcW w:w="472"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7C12F8B2"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Α/Α</w:t>
                  </w:r>
                </w:p>
              </w:tc>
              <w:tc>
                <w:tcPr>
                  <w:tcW w:w="2065"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7EDBBB46"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Επωνυμία Εταιρείας Υπεργολάβου</w:t>
                  </w:r>
                </w:p>
              </w:tc>
              <w:tc>
                <w:tcPr>
                  <w:tcW w:w="2065"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4EAC5AF3"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Ονοματεπώνυμο Μέλους Ομάδας Έργου</w:t>
                  </w:r>
                </w:p>
              </w:tc>
              <w:tc>
                <w:tcPr>
                  <w:tcW w:w="2069"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4529F31F"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Θέση στην Ομάδα Έργου</w:t>
                  </w:r>
                </w:p>
              </w:tc>
              <w:tc>
                <w:tcPr>
                  <w:tcW w:w="1275"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7560B3BE"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Ανθρωπομήνες</w:t>
                  </w: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19DC64CE"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Ποσοστό συμμετοχής* (%)</w:t>
                  </w:r>
                </w:p>
              </w:tc>
            </w:tr>
            <w:tr w:rsidR="008452FD" w:rsidRPr="00242B85" w14:paraId="4E517BD2" w14:textId="77777777" w:rsidTr="005033C3">
              <w:trPr>
                <w:trHeight w:val="380"/>
              </w:trPr>
              <w:tc>
                <w:tcPr>
                  <w:tcW w:w="472" w:type="dxa"/>
                  <w:tcBorders>
                    <w:top w:val="single" w:sz="4" w:space="0" w:color="000080"/>
                    <w:left w:val="single" w:sz="4" w:space="0" w:color="000080"/>
                    <w:bottom w:val="single" w:sz="4" w:space="0" w:color="000080"/>
                    <w:right w:val="single" w:sz="4" w:space="0" w:color="000080"/>
                  </w:tcBorders>
                  <w:vAlign w:val="center"/>
                </w:tcPr>
                <w:p w14:paraId="133D884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3AA2CC69"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1288BB34"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69" w:type="dxa"/>
                  <w:tcBorders>
                    <w:top w:val="single" w:sz="4" w:space="0" w:color="000080"/>
                    <w:left w:val="single" w:sz="4" w:space="0" w:color="000080"/>
                    <w:bottom w:val="single" w:sz="4" w:space="0" w:color="000080"/>
                    <w:right w:val="single" w:sz="4" w:space="0" w:color="000080"/>
                  </w:tcBorders>
                  <w:vAlign w:val="center"/>
                </w:tcPr>
                <w:p w14:paraId="22827250"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275" w:type="dxa"/>
                  <w:tcBorders>
                    <w:top w:val="single" w:sz="4" w:space="0" w:color="000080"/>
                    <w:left w:val="single" w:sz="4" w:space="0" w:color="000080"/>
                    <w:bottom w:val="single" w:sz="4" w:space="0" w:color="000080"/>
                    <w:right w:val="single" w:sz="4" w:space="0" w:color="000080"/>
                  </w:tcBorders>
                  <w:vAlign w:val="center"/>
                </w:tcPr>
                <w:p w14:paraId="0168384A"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16441E77"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r w:rsidR="008452FD" w:rsidRPr="00242B85" w14:paraId="0375BBE8" w14:textId="77777777" w:rsidTr="005033C3">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2707FC4C"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7866B909"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17D58EC6"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69" w:type="dxa"/>
                  <w:tcBorders>
                    <w:top w:val="single" w:sz="4" w:space="0" w:color="000080"/>
                    <w:left w:val="single" w:sz="4" w:space="0" w:color="000080"/>
                    <w:bottom w:val="single" w:sz="4" w:space="0" w:color="000080"/>
                    <w:right w:val="single" w:sz="4" w:space="0" w:color="000080"/>
                  </w:tcBorders>
                  <w:vAlign w:val="center"/>
                </w:tcPr>
                <w:p w14:paraId="76D3092F"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275" w:type="dxa"/>
                  <w:tcBorders>
                    <w:top w:val="single" w:sz="4" w:space="0" w:color="000080"/>
                    <w:left w:val="single" w:sz="4" w:space="0" w:color="000080"/>
                    <w:bottom w:val="single" w:sz="4" w:space="0" w:color="000080"/>
                    <w:right w:val="single" w:sz="4" w:space="0" w:color="000080"/>
                  </w:tcBorders>
                  <w:vAlign w:val="center"/>
                </w:tcPr>
                <w:p w14:paraId="19144650"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39DA36D1"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r w:rsidR="008452FD" w:rsidRPr="00242B85" w14:paraId="03893FB7" w14:textId="77777777" w:rsidTr="005033C3">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56B66DCD"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2F9F25F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078156EC"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69" w:type="dxa"/>
                  <w:tcBorders>
                    <w:top w:val="single" w:sz="4" w:space="0" w:color="000080"/>
                    <w:left w:val="single" w:sz="4" w:space="0" w:color="000080"/>
                    <w:bottom w:val="single" w:sz="4" w:space="0" w:color="000080"/>
                    <w:right w:val="single" w:sz="4" w:space="0" w:color="000080"/>
                  </w:tcBorders>
                  <w:vAlign w:val="center"/>
                </w:tcPr>
                <w:p w14:paraId="07F04074"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275" w:type="dxa"/>
                  <w:tcBorders>
                    <w:top w:val="single" w:sz="4" w:space="0" w:color="000080"/>
                    <w:left w:val="single" w:sz="4" w:space="0" w:color="000080"/>
                    <w:bottom w:val="single" w:sz="4" w:space="0" w:color="000080"/>
                    <w:right w:val="single" w:sz="4" w:space="0" w:color="000080"/>
                  </w:tcBorders>
                  <w:vAlign w:val="center"/>
                </w:tcPr>
                <w:p w14:paraId="26E555C5"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47181FD0"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r w:rsidR="008452FD" w:rsidRPr="00242B85" w14:paraId="270844FC" w14:textId="77777777" w:rsidTr="005033C3">
              <w:trPr>
                <w:trHeight w:val="394"/>
              </w:trPr>
              <w:tc>
                <w:tcPr>
                  <w:tcW w:w="6671" w:type="dxa"/>
                  <w:gridSpan w:val="4"/>
                  <w:tcBorders>
                    <w:top w:val="single" w:sz="4" w:space="0" w:color="000080"/>
                    <w:left w:val="single" w:sz="4" w:space="0" w:color="000080"/>
                    <w:bottom w:val="single" w:sz="4" w:space="0" w:color="000080"/>
                    <w:right w:val="single" w:sz="4" w:space="0" w:color="000080"/>
                  </w:tcBorders>
                  <w:shd w:val="clear" w:color="auto" w:fill="C0C0C0"/>
                  <w:vAlign w:val="center"/>
                </w:tcPr>
                <w:p w14:paraId="435DF817"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ΜΕΡΙΚΟ ΣΥΝΟΛΟ (2) </w:t>
                  </w:r>
                </w:p>
              </w:tc>
              <w:tc>
                <w:tcPr>
                  <w:tcW w:w="1275" w:type="dxa"/>
                  <w:tcBorders>
                    <w:top w:val="single" w:sz="4" w:space="0" w:color="000080"/>
                    <w:left w:val="single" w:sz="4" w:space="0" w:color="000080"/>
                    <w:bottom w:val="single" w:sz="4" w:space="0" w:color="000080"/>
                    <w:right w:val="single" w:sz="4" w:space="0" w:color="000080"/>
                  </w:tcBorders>
                  <w:shd w:val="clear" w:color="auto" w:fill="C0C0C0"/>
                  <w:vAlign w:val="center"/>
                </w:tcPr>
                <w:p w14:paraId="0703756F"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2ABCC618"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bl>
          <w:p w14:paraId="034B4F38" w14:textId="77777777" w:rsidR="008452FD" w:rsidRPr="00242B85" w:rsidRDefault="008452FD" w:rsidP="008452FD">
            <w:pPr>
              <w:widowControl w:val="0"/>
              <w:suppressAutoHyphens/>
              <w:spacing w:after="70" w:line="276" w:lineRule="auto"/>
              <w:rPr>
                <w:rFonts w:ascii="Tahoma" w:eastAsia="Times New Roman" w:hAnsi="Tahoma" w:cs="Tahoma"/>
                <w:b/>
                <w:bCs/>
                <w:sz w:val="24"/>
                <w:szCs w:val="24"/>
                <w:lang w:eastAsia="el-GR"/>
                <w14:ligatures w14:val="none"/>
              </w:rPr>
            </w:pPr>
          </w:p>
          <w:p w14:paraId="7B2AB862"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Πίνακα των </w:t>
            </w:r>
            <w:r w:rsidRPr="00242B85">
              <w:rPr>
                <w:rFonts w:ascii="Tahoma" w:eastAsia="Times New Roman" w:hAnsi="Tahoma" w:cs="Tahoma"/>
                <w:b/>
                <w:sz w:val="24"/>
                <w:szCs w:val="24"/>
                <w:lang w:eastAsia="zh-CN"/>
                <w14:ligatures w14:val="none"/>
              </w:rPr>
              <w:t xml:space="preserve">εξωτερικών συνεργατών του Οικονομικού Φορέα </w:t>
            </w:r>
            <w:r w:rsidRPr="00242B85">
              <w:rPr>
                <w:rFonts w:ascii="Tahoma" w:eastAsia="Times New Roman" w:hAnsi="Tahoma" w:cs="Tahoma"/>
                <w:sz w:val="24"/>
                <w:szCs w:val="24"/>
                <w:lang w:eastAsia="zh-CN"/>
                <w14:ligatures w14:val="none"/>
              </w:rPr>
              <w:t>που συμμετέχουν στην Ομάδα Έργου, σύμφωνα με το ακόλουθο υπόδειγμα:</w:t>
            </w:r>
          </w:p>
          <w:tbl>
            <w:tblPr>
              <w:tblW w:w="9011" w:type="dxa"/>
              <w:tblLayout w:type="fixed"/>
              <w:tblLook w:val="0000" w:firstRow="0" w:lastRow="0" w:firstColumn="0" w:lastColumn="0" w:noHBand="0" w:noVBand="0"/>
            </w:tblPr>
            <w:tblGrid>
              <w:gridCol w:w="472"/>
              <w:gridCol w:w="4074"/>
              <w:gridCol w:w="2037"/>
              <w:gridCol w:w="1278"/>
              <w:gridCol w:w="1150"/>
            </w:tblGrid>
            <w:tr w:rsidR="008452FD" w:rsidRPr="00242B85" w14:paraId="6277EE68" w14:textId="77777777" w:rsidTr="005033C3">
              <w:trPr>
                <w:trHeight w:val="788"/>
              </w:trPr>
              <w:tc>
                <w:tcPr>
                  <w:tcW w:w="472"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30F08BC7"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Α/Α</w:t>
                  </w:r>
                </w:p>
              </w:tc>
              <w:tc>
                <w:tcPr>
                  <w:tcW w:w="4074"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172F2BBC"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Ονοματεπώνυμο Μέλους Ομάδας Έργου</w:t>
                  </w:r>
                </w:p>
              </w:tc>
              <w:tc>
                <w:tcPr>
                  <w:tcW w:w="2037"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07AD87FE"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Θέση στην Ομάδα Έργου</w:t>
                  </w:r>
                </w:p>
              </w:tc>
              <w:tc>
                <w:tcPr>
                  <w:tcW w:w="1278"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2746D3B2"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Ανθρωπομήνες</w:t>
                  </w: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633424E2"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Ποσοστό συμμετοχής* (%)</w:t>
                  </w:r>
                </w:p>
              </w:tc>
            </w:tr>
            <w:tr w:rsidR="008452FD" w:rsidRPr="00242B85" w14:paraId="48B809D5" w14:textId="77777777" w:rsidTr="005033C3">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2E01F2BC"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4074" w:type="dxa"/>
                  <w:tcBorders>
                    <w:top w:val="single" w:sz="4" w:space="0" w:color="000080"/>
                    <w:left w:val="single" w:sz="4" w:space="0" w:color="000080"/>
                    <w:bottom w:val="single" w:sz="4" w:space="0" w:color="000080"/>
                    <w:right w:val="single" w:sz="4" w:space="0" w:color="000080"/>
                  </w:tcBorders>
                  <w:vAlign w:val="center"/>
                </w:tcPr>
                <w:p w14:paraId="1BC9DFC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37" w:type="dxa"/>
                  <w:tcBorders>
                    <w:top w:val="single" w:sz="4" w:space="0" w:color="000080"/>
                    <w:left w:val="single" w:sz="4" w:space="0" w:color="000080"/>
                    <w:bottom w:val="single" w:sz="4" w:space="0" w:color="000080"/>
                    <w:right w:val="single" w:sz="4" w:space="0" w:color="000080"/>
                  </w:tcBorders>
                  <w:vAlign w:val="center"/>
                </w:tcPr>
                <w:p w14:paraId="2A9B9C95"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278" w:type="dxa"/>
                  <w:tcBorders>
                    <w:top w:val="single" w:sz="4" w:space="0" w:color="000080"/>
                    <w:left w:val="single" w:sz="4" w:space="0" w:color="000080"/>
                    <w:bottom w:val="single" w:sz="4" w:space="0" w:color="000080"/>
                    <w:right w:val="single" w:sz="4" w:space="0" w:color="000080"/>
                  </w:tcBorders>
                  <w:vAlign w:val="center"/>
                </w:tcPr>
                <w:p w14:paraId="2ED2C331"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6696F814"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r w:rsidR="008452FD" w:rsidRPr="00242B85" w14:paraId="297636DB" w14:textId="77777777" w:rsidTr="005033C3">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575DFFCD"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4074" w:type="dxa"/>
                  <w:tcBorders>
                    <w:top w:val="single" w:sz="4" w:space="0" w:color="000080"/>
                    <w:left w:val="single" w:sz="4" w:space="0" w:color="000080"/>
                    <w:bottom w:val="single" w:sz="4" w:space="0" w:color="000080"/>
                    <w:right w:val="single" w:sz="4" w:space="0" w:color="000080"/>
                  </w:tcBorders>
                  <w:vAlign w:val="center"/>
                </w:tcPr>
                <w:p w14:paraId="4C2B49F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37" w:type="dxa"/>
                  <w:tcBorders>
                    <w:top w:val="single" w:sz="4" w:space="0" w:color="000080"/>
                    <w:left w:val="single" w:sz="4" w:space="0" w:color="000080"/>
                    <w:bottom w:val="single" w:sz="4" w:space="0" w:color="000080"/>
                    <w:right w:val="single" w:sz="4" w:space="0" w:color="000080"/>
                  </w:tcBorders>
                  <w:vAlign w:val="center"/>
                </w:tcPr>
                <w:p w14:paraId="33C26C0B"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278" w:type="dxa"/>
                  <w:tcBorders>
                    <w:top w:val="single" w:sz="4" w:space="0" w:color="000080"/>
                    <w:left w:val="single" w:sz="4" w:space="0" w:color="000080"/>
                    <w:bottom w:val="single" w:sz="4" w:space="0" w:color="000080"/>
                    <w:right w:val="single" w:sz="4" w:space="0" w:color="000080"/>
                  </w:tcBorders>
                  <w:vAlign w:val="center"/>
                </w:tcPr>
                <w:p w14:paraId="44B7A282"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53E23E20"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r w:rsidR="008452FD" w:rsidRPr="00242B85" w14:paraId="38D30E58" w14:textId="77777777" w:rsidTr="005033C3">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3723323F"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4074" w:type="dxa"/>
                  <w:tcBorders>
                    <w:top w:val="single" w:sz="4" w:space="0" w:color="000080"/>
                    <w:left w:val="single" w:sz="4" w:space="0" w:color="000080"/>
                    <w:bottom w:val="single" w:sz="4" w:space="0" w:color="000080"/>
                    <w:right w:val="single" w:sz="4" w:space="0" w:color="000080"/>
                  </w:tcBorders>
                  <w:vAlign w:val="center"/>
                </w:tcPr>
                <w:p w14:paraId="5C4B67B0"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2037" w:type="dxa"/>
                  <w:tcBorders>
                    <w:top w:val="single" w:sz="4" w:space="0" w:color="000080"/>
                    <w:left w:val="single" w:sz="4" w:space="0" w:color="000080"/>
                    <w:bottom w:val="single" w:sz="4" w:space="0" w:color="000080"/>
                    <w:right w:val="single" w:sz="4" w:space="0" w:color="000080"/>
                  </w:tcBorders>
                  <w:vAlign w:val="center"/>
                </w:tcPr>
                <w:p w14:paraId="53D5ABB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278" w:type="dxa"/>
                  <w:tcBorders>
                    <w:top w:val="single" w:sz="4" w:space="0" w:color="000080"/>
                    <w:left w:val="single" w:sz="4" w:space="0" w:color="000080"/>
                    <w:bottom w:val="single" w:sz="4" w:space="0" w:color="000080"/>
                    <w:right w:val="single" w:sz="4" w:space="0" w:color="000080"/>
                  </w:tcBorders>
                  <w:vAlign w:val="center"/>
                </w:tcPr>
                <w:p w14:paraId="472A8BF0"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46474FF4"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r w:rsidR="008452FD" w:rsidRPr="00242B85" w14:paraId="2F81EC94" w14:textId="77777777" w:rsidTr="005033C3">
              <w:trPr>
                <w:trHeight w:val="380"/>
              </w:trPr>
              <w:tc>
                <w:tcPr>
                  <w:tcW w:w="6583" w:type="dxa"/>
                  <w:gridSpan w:val="3"/>
                  <w:tcBorders>
                    <w:top w:val="single" w:sz="4" w:space="0" w:color="000080"/>
                    <w:left w:val="single" w:sz="4" w:space="0" w:color="000080"/>
                    <w:bottom w:val="single" w:sz="4" w:space="0" w:color="000080"/>
                    <w:right w:val="single" w:sz="4" w:space="0" w:color="000080"/>
                  </w:tcBorders>
                  <w:shd w:val="clear" w:color="auto" w:fill="C0C0C0"/>
                  <w:vAlign w:val="center"/>
                </w:tcPr>
                <w:p w14:paraId="13DA237B"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ΜΕΡΙΚΟ ΣΥΝΟΛΟ (3)</w:t>
                  </w:r>
                </w:p>
              </w:tc>
              <w:tc>
                <w:tcPr>
                  <w:tcW w:w="1278" w:type="dxa"/>
                  <w:tcBorders>
                    <w:top w:val="single" w:sz="4" w:space="0" w:color="000080"/>
                    <w:left w:val="single" w:sz="4" w:space="0" w:color="000080"/>
                    <w:bottom w:val="single" w:sz="4" w:space="0" w:color="000080"/>
                    <w:right w:val="single" w:sz="4" w:space="0" w:color="000080"/>
                  </w:tcBorders>
                  <w:shd w:val="clear" w:color="auto" w:fill="C0C0C0"/>
                  <w:vAlign w:val="center"/>
                </w:tcPr>
                <w:p w14:paraId="328FF389"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577E9E0B"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bl>
          <w:p w14:paraId="265DC8C7"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 xml:space="preserve">*ως </w:t>
            </w:r>
            <w:r w:rsidRPr="00242B85">
              <w:rPr>
                <w:rFonts w:ascii="Tahoma" w:eastAsia="Times New Roman" w:hAnsi="Tahoma" w:cs="Tahoma"/>
                <w:b/>
                <w:sz w:val="24"/>
                <w:szCs w:val="24"/>
                <w:lang w:eastAsia="zh-CN"/>
                <w14:ligatures w14:val="none"/>
              </w:rPr>
              <w:t>Ποσοστό Συμμετοχής</w:t>
            </w:r>
            <w:r w:rsidRPr="00242B85">
              <w:rPr>
                <w:rFonts w:ascii="Tahoma" w:eastAsia="Times New Roman" w:hAnsi="Tahoma" w:cs="Tahoma"/>
                <w:sz w:val="24"/>
                <w:szCs w:val="24"/>
                <w:lang w:eastAsia="zh-CN"/>
                <w14:ligatures w14:val="none"/>
              </w:rPr>
              <w:t xml:space="preserve"> του Μέλους ορίζεται το πηλίκο των ανθρωπομηνών του δια των συνολικών προσφερόμενων ανθρωπομηνών (άθροισμα των μερικών συνόλων 1,2,3).</w:t>
            </w:r>
          </w:p>
          <w:p w14:paraId="76EC3A0E" w14:textId="77777777" w:rsidR="008452FD" w:rsidRPr="00242B85" w:rsidRDefault="008452FD" w:rsidP="008452FD">
            <w:pPr>
              <w:widowControl w:val="0"/>
              <w:suppressAutoHyphens/>
              <w:spacing w:after="7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5F7C1B07" w14:textId="77777777" w:rsidR="008452FD" w:rsidRPr="00242B85" w:rsidRDefault="008452FD" w:rsidP="008452FD">
            <w:pPr>
              <w:widowControl w:val="0"/>
              <w:suppressAutoHyphens/>
              <w:spacing w:after="7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8452FD" w:rsidRPr="00242B85" w14:paraId="70A07D71" w14:textId="77777777" w:rsidTr="00120D5B">
        <w:tc>
          <w:tcPr>
            <w:tcW w:w="675" w:type="dxa"/>
            <w:tcBorders>
              <w:top w:val="single" w:sz="4" w:space="0" w:color="000000"/>
              <w:left w:val="single" w:sz="4" w:space="0" w:color="000000"/>
              <w:bottom w:val="single" w:sz="4" w:space="0" w:color="000000"/>
              <w:right w:val="single" w:sz="4" w:space="0" w:color="000000"/>
            </w:tcBorders>
          </w:tcPr>
          <w:p w14:paraId="3ED42971" w14:textId="1DAB231B" w:rsidR="008452FD" w:rsidRPr="00242B85" w:rsidRDefault="00120D5B" w:rsidP="008452FD">
            <w:pPr>
              <w:widowControl w:val="0"/>
              <w:suppressAutoHyphens/>
              <w:spacing w:after="120" w:line="276" w:lineRule="auto"/>
              <w:jc w:val="both"/>
              <w:rPr>
                <w:rFonts w:ascii="Tahoma" w:eastAsia="Times New Roman" w:hAnsi="Tahoma" w:cs="Tahoma"/>
                <w:b/>
                <w:bCs/>
                <w:sz w:val="24"/>
                <w:szCs w:val="24"/>
                <w:lang w:val="en-GB" w:eastAsia="zh-CN"/>
                <w14:ligatures w14:val="none"/>
              </w:rPr>
            </w:pPr>
            <w:r w:rsidRPr="00242B85">
              <w:rPr>
                <w:rFonts w:ascii="Tahoma" w:eastAsia="Times New Roman" w:hAnsi="Tahoma" w:cs="Tahoma"/>
                <w:b/>
                <w:bCs/>
                <w:sz w:val="24"/>
                <w:szCs w:val="24"/>
                <w:lang w:val="en-US" w:eastAsia="zh-CN"/>
                <w14:ligatures w14:val="none"/>
              </w:rPr>
              <w:lastRenderedPageBreak/>
              <w:t>3</w:t>
            </w:r>
            <w:r w:rsidR="008452FD" w:rsidRPr="00242B85">
              <w:rPr>
                <w:rFonts w:ascii="Tahoma" w:eastAsia="Times New Roman" w:hAnsi="Tahoma" w:cs="Tahoma"/>
                <w:b/>
                <w:bCs/>
                <w:sz w:val="24"/>
                <w:szCs w:val="24"/>
                <w:lang w:val="en-GB" w:eastAsia="zh-CN"/>
                <w14:ligatures w14:val="none"/>
              </w:rPr>
              <w:t>.2</w:t>
            </w:r>
          </w:p>
        </w:tc>
        <w:tc>
          <w:tcPr>
            <w:tcW w:w="9180" w:type="dxa"/>
            <w:tcBorders>
              <w:top w:val="single" w:sz="4" w:space="0" w:color="000000"/>
              <w:left w:val="single" w:sz="4" w:space="0" w:color="000000"/>
              <w:bottom w:val="single" w:sz="4" w:space="0" w:color="000000"/>
              <w:right w:val="single" w:sz="4" w:space="0" w:color="000000"/>
            </w:tcBorders>
          </w:tcPr>
          <w:p w14:paraId="6C46BBD3" w14:textId="76FA621C" w:rsidR="008452FD" w:rsidRPr="00242B85" w:rsidRDefault="008452FD" w:rsidP="008452FD">
            <w:pPr>
              <w:widowControl w:val="0"/>
              <w:spacing w:after="70" w:line="276" w:lineRule="auto"/>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Βιογραφικά σημειώματα της Ομάδας Έργου (</w:t>
            </w:r>
            <w:r w:rsidRPr="00242B85">
              <w:rPr>
                <w:rFonts w:ascii="Tahoma" w:eastAsia="Times New Roman" w:hAnsi="Tahoma" w:cs="Tahoma"/>
                <w:sz w:val="24"/>
                <w:szCs w:val="24"/>
                <w:lang w:eastAsia="zh-CN"/>
                <w14:ligatures w14:val="none"/>
              </w:rPr>
              <w:t>βάσει του υποδείγματος / βλ.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val="en-GB" w:eastAsia="zh-CN"/>
                <w14:ligatures w14:val="none"/>
              </w:rPr>
              <w:instrText xml:space="preserve"> REF _Ref496624509 \h  \* MERGEFORMAT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val="en-GB" w:eastAsia="zh-CN"/>
                <w14:ligatures w14:val="none"/>
              </w:rPr>
              <w:t xml:space="preserve">ΠΑΡΑΡΤΗΜΑ III – </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Υπόδειγμα Βιογραφικού Σημειώματος»).</w:t>
            </w:r>
          </w:p>
        </w:tc>
      </w:tr>
    </w:tbl>
    <w:p w14:paraId="57F9588D" w14:textId="77777777"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p>
    <w:p w14:paraId="13C706D9" w14:textId="609A91EA"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bCs/>
          <w:sz w:val="24"/>
          <w:szCs w:val="24"/>
          <w:lang w:eastAsia="zh-CN"/>
          <w14:ligatures w14:val="none"/>
        </w:rPr>
        <w:t>Β.</w:t>
      </w:r>
      <w:r w:rsidR="00087BDD" w:rsidRPr="00242B85">
        <w:rPr>
          <w:rFonts w:ascii="Tahoma" w:eastAsia="Times New Roman" w:hAnsi="Tahoma" w:cs="Tahoma"/>
          <w:b/>
          <w:bCs/>
          <w:sz w:val="24"/>
          <w:szCs w:val="24"/>
          <w:lang w:eastAsia="zh-CN"/>
          <w14:ligatures w14:val="none"/>
        </w:rPr>
        <w:t>5</w:t>
      </w:r>
      <w:r w:rsidRPr="00242B85">
        <w:rPr>
          <w:rFonts w:ascii="Tahoma" w:eastAsia="Times New Roman" w:hAnsi="Tahoma" w:cs="Tahoma"/>
          <w:b/>
          <w:bCs/>
          <w:sz w:val="24"/>
          <w:szCs w:val="24"/>
          <w:lang w:eastAsia="zh-CN"/>
          <w14:ligatures w14:val="none"/>
        </w:rPr>
        <w:t xml:space="preserve">. </w:t>
      </w:r>
      <w:r w:rsidRPr="00242B85">
        <w:rPr>
          <w:rFonts w:ascii="Tahoma" w:eastAsia="Times New Roman" w:hAnsi="Tahoma" w:cs="Tahoma"/>
          <w:b/>
          <w:sz w:val="24"/>
          <w:szCs w:val="24"/>
          <w:lang w:eastAsia="zh-CN"/>
          <w14:ligatures w14:val="none"/>
        </w:rPr>
        <w:t xml:space="preserve">Για την απόδειξη της συμμόρφωσής τους με </w:t>
      </w:r>
      <w:r w:rsidRPr="00242B85">
        <w:rPr>
          <w:rFonts w:ascii="Tahoma" w:eastAsia="Times New Roman" w:hAnsi="Tahoma" w:cs="Tahoma"/>
          <w:b/>
          <w:color w:val="000000"/>
          <w:sz w:val="24"/>
          <w:szCs w:val="24"/>
          <w:lang w:eastAsia="zh-CN"/>
          <w14:ligatures w14:val="none"/>
        </w:rPr>
        <w:t xml:space="preserve">πρότυπα διασφάλισης ποιότητας </w:t>
      </w:r>
      <w:r w:rsidRPr="00242B85">
        <w:rPr>
          <w:rFonts w:ascii="Tahoma" w:eastAsia="Times New Roman" w:hAnsi="Tahoma" w:cs="Tahoma"/>
          <w:b/>
          <w:sz w:val="24"/>
          <w:szCs w:val="24"/>
          <w:lang w:eastAsia="zh-CN"/>
          <w14:ligatures w14:val="none"/>
        </w:rPr>
        <w:t xml:space="preserve">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496541651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2.2.7</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b/>
          <w:sz w:val="24"/>
          <w:szCs w:val="24"/>
          <w:lang w:eastAsia="zh-CN"/>
          <w14:ligatures w14:val="none"/>
        </w:rPr>
        <w:t xml:space="preserve"> οι οικονομικοί φορείς προσκομίζουν τα αναφερόμενα στον κατωτέρω πίνακα :</w:t>
      </w:r>
    </w:p>
    <w:tbl>
      <w:tblPr>
        <w:tblW w:w="9855" w:type="dxa"/>
        <w:tblLayout w:type="fixed"/>
        <w:tblLook w:val="01E0" w:firstRow="1" w:lastRow="1" w:firstColumn="1" w:lastColumn="1" w:noHBand="0" w:noVBand="0"/>
      </w:tblPr>
      <w:tblGrid>
        <w:gridCol w:w="675"/>
        <w:gridCol w:w="9180"/>
      </w:tblGrid>
      <w:tr w:rsidR="008452FD" w:rsidRPr="00242B85" w14:paraId="116A482E" w14:textId="77777777" w:rsidTr="005033C3">
        <w:trPr>
          <w:trHeight w:val="711"/>
        </w:trPr>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555E5C57" w14:textId="2FF8A675" w:rsidR="008452FD" w:rsidRPr="00242B85" w:rsidRDefault="00120D5B"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US" w:eastAsia="zh-CN"/>
                <w14:ligatures w14:val="none"/>
              </w:rPr>
              <w:t>4</w:t>
            </w:r>
            <w:r w:rsidR="008452FD" w:rsidRPr="00242B85">
              <w:rPr>
                <w:rFonts w:ascii="Tahoma" w:eastAsia="Times New Roman" w:hAnsi="Tahoma" w:cs="Tahoma"/>
                <w:b/>
                <w:sz w:val="24"/>
                <w:szCs w:val="24"/>
                <w:lang w:val="en-GB" w:eastAsia="zh-CN"/>
                <w14:ligatures w14:val="none"/>
              </w:rPr>
              <w:t>.</w:t>
            </w:r>
          </w:p>
        </w:tc>
        <w:tc>
          <w:tcPr>
            <w:tcW w:w="9179" w:type="dxa"/>
            <w:tcBorders>
              <w:top w:val="single" w:sz="4" w:space="0" w:color="000000"/>
              <w:left w:val="single" w:sz="4" w:space="0" w:color="000000"/>
              <w:bottom w:val="single" w:sz="4" w:space="0" w:color="000000"/>
              <w:right w:val="single" w:sz="4" w:space="0" w:color="000000"/>
            </w:tcBorders>
            <w:shd w:val="clear" w:color="auto" w:fill="D9D9D9"/>
          </w:tcPr>
          <w:p w14:paraId="20096793" w14:textId="3F246136" w:rsidR="008452FD" w:rsidRPr="00242B85" w:rsidRDefault="008452FD" w:rsidP="008452FD">
            <w:pPr>
              <w:widowControl w:val="0"/>
              <w:suppressAutoHyphens/>
              <w:spacing w:after="120" w:line="276"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el-GR"/>
                <w14:ligatures w14:val="none"/>
              </w:rPr>
              <w:t xml:space="preserve">Οι οικονομικοί φορείς που συμμετέχουν στη διαδικασία σύναψης της παρούσας απαιτείται </w:t>
            </w:r>
            <w:r w:rsidRPr="00242B85">
              <w:rPr>
                <w:rFonts w:ascii="Tahoma" w:eastAsia="Times New Roman" w:hAnsi="Tahoma" w:cs="Tahoma"/>
                <w:b/>
                <w:sz w:val="24"/>
                <w:szCs w:val="24"/>
                <w:lang w:eastAsia="zh-CN"/>
                <w14:ligatures w14:val="none"/>
              </w:rPr>
              <w:t xml:space="preserve">να εξασφαλίζουν την ποιότητα των παρεχόμενων υπηρεσιών και να διαθέτουν οργανωμένο σύστημα διαχείρισης ποιότητας σύμφωνα με την παράγραφο </w:t>
            </w:r>
            <w:r w:rsidRPr="00242B85">
              <w:rPr>
                <w:rFonts w:ascii="Tahoma" w:eastAsia="Times New Roman" w:hAnsi="Tahoma" w:cs="Tahoma"/>
                <w:b/>
                <w:sz w:val="24"/>
                <w:szCs w:val="24"/>
                <w:lang w:eastAsia="zh-CN"/>
                <w14:ligatures w14:val="none"/>
              </w:rPr>
              <w:fldChar w:fldCharType="begin"/>
            </w:r>
            <w:r w:rsidRPr="00242B85">
              <w:rPr>
                <w:rFonts w:ascii="Tahoma" w:eastAsia="Times New Roman" w:hAnsi="Tahoma" w:cs="Tahoma"/>
                <w:b/>
                <w:sz w:val="24"/>
                <w:szCs w:val="24"/>
                <w:lang w:eastAsia="zh-CN"/>
                <w14:ligatures w14:val="none"/>
              </w:rPr>
              <w:instrText xml:space="preserve"> REF _Ref180595909 \r \h  \* MERGEFORMAT </w:instrText>
            </w:r>
            <w:r w:rsidRPr="00242B85">
              <w:rPr>
                <w:rFonts w:ascii="Tahoma" w:eastAsia="Times New Roman" w:hAnsi="Tahoma" w:cs="Tahoma"/>
                <w:b/>
                <w:sz w:val="24"/>
                <w:szCs w:val="24"/>
                <w:lang w:eastAsia="zh-CN"/>
                <w14:ligatures w14:val="none"/>
              </w:rPr>
            </w:r>
            <w:r w:rsidRPr="00242B85">
              <w:rPr>
                <w:rFonts w:ascii="Tahoma" w:eastAsia="Times New Roman" w:hAnsi="Tahoma" w:cs="Tahoma"/>
                <w:b/>
                <w:sz w:val="24"/>
                <w:szCs w:val="24"/>
                <w:lang w:eastAsia="zh-CN"/>
                <w14:ligatures w14:val="none"/>
              </w:rPr>
              <w:fldChar w:fldCharType="separate"/>
            </w:r>
            <w:r w:rsidR="00CC35B6" w:rsidRPr="00242B85">
              <w:rPr>
                <w:rFonts w:ascii="Tahoma" w:eastAsia="Times New Roman" w:hAnsi="Tahoma" w:cs="Tahoma"/>
                <w:b/>
                <w:sz w:val="24"/>
                <w:szCs w:val="24"/>
                <w:lang w:eastAsia="zh-CN"/>
                <w14:ligatures w14:val="none"/>
              </w:rPr>
              <w:t>2.2.7</w:t>
            </w:r>
            <w:r w:rsidRPr="00242B85">
              <w:rPr>
                <w:rFonts w:ascii="Tahoma" w:eastAsia="Times New Roman" w:hAnsi="Tahoma" w:cs="Tahoma"/>
                <w:b/>
                <w:sz w:val="24"/>
                <w:szCs w:val="24"/>
                <w:lang w:eastAsia="zh-CN"/>
                <w14:ligatures w14:val="none"/>
              </w:rPr>
              <w:fldChar w:fldCharType="end"/>
            </w:r>
          </w:p>
          <w:p w14:paraId="23D73072"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zh-CN"/>
                <w14:ligatures w14:val="none"/>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8452FD" w:rsidRPr="00242B85" w14:paraId="5E6E616B" w14:textId="77777777" w:rsidTr="005033C3">
        <w:trPr>
          <w:trHeight w:val="1480"/>
        </w:trPr>
        <w:tc>
          <w:tcPr>
            <w:tcW w:w="675" w:type="dxa"/>
            <w:tcBorders>
              <w:top w:val="single" w:sz="4" w:space="0" w:color="000000"/>
              <w:left w:val="single" w:sz="4" w:space="0" w:color="000000"/>
              <w:bottom w:val="single" w:sz="4" w:space="0" w:color="000000"/>
              <w:right w:val="single" w:sz="4" w:space="0" w:color="000000"/>
            </w:tcBorders>
          </w:tcPr>
          <w:p w14:paraId="355FBA1E" w14:textId="0C3BEB61" w:rsidR="008452FD" w:rsidRPr="00242B85" w:rsidRDefault="00120D5B" w:rsidP="008452FD">
            <w:pPr>
              <w:widowControl w:val="0"/>
              <w:suppressAutoHyphens/>
              <w:spacing w:after="120" w:line="276" w:lineRule="auto"/>
              <w:jc w:val="both"/>
              <w:rPr>
                <w:rFonts w:ascii="Tahoma" w:eastAsia="Times New Roman" w:hAnsi="Tahoma" w:cs="Tahoma"/>
                <w:b/>
                <w:bCs/>
                <w:sz w:val="24"/>
                <w:szCs w:val="24"/>
                <w:lang w:val="en-GB" w:eastAsia="zh-CN"/>
                <w14:ligatures w14:val="none"/>
              </w:rPr>
            </w:pPr>
            <w:r w:rsidRPr="00242B85">
              <w:rPr>
                <w:rFonts w:ascii="Tahoma" w:eastAsia="Times New Roman" w:hAnsi="Tahoma" w:cs="Tahoma"/>
                <w:b/>
                <w:bCs/>
                <w:sz w:val="24"/>
                <w:szCs w:val="24"/>
                <w:lang w:val="en-US" w:eastAsia="zh-CN"/>
                <w14:ligatures w14:val="none"/>
              </w:rPr>
              <w:t>4</w:t>
            </w:r>
            <w:r w:rsidR="008452FD" w:rsidRPr="00242B85">
              <w:rPr>
                <w:rFonts w:ascii="Tahoma" w:eastAsia="Times New Roman" w:hAnsi="Tahoma" w:cs="Tahoma"/>
                <w:b/>
                <w:bCs/>
                <w:sz w:val="24"/>
                <w:szCs w:val="24"/>
                <w:lang w:val="en-GB" w:eastAsia="zh-CN"/>
                <w14:ligatures w14:val="none"/>
              </w:rPr>
              <w:t>.1</w:t>
            </w:r>
          </w:p>
        </w:tc>
        <w:tc>
          <w:tcPr>
            <w:tcW w:w="9179" w:type="dxa"/>
            <w:tcBorders>
              <w:top w:val="single" w:sz="4" w:space="0" w:color="000000"/>
              <w:left w:val="single" w:sz="4" w:space="0" w:color="000000"/>
              <w:bottom w:val="single" w:sz="4" w:space="0" w:color="000000"/>
              <w:right w:val="single" w:sz="4" w:space="0" w:color="000000"/>
            </w:tcBorders>
          </w:tcPr>
          <w:p w14:paraId="7CF40A89" w14:textId="77777777" w:rsidR="00C71F0F" w:rsidRPr="00242B85" w:rsidRDefault="00C71F0F" w:rsidP="00C71F0F">
            <w:pPr>
              <w:widowControl w:val="0"/>
              <w:spacing w:after="120" w:line="276" w:lineRule="auto"/>
              <w:jc w:val="both"/>
              <w:rPr>
                <w:rFonts w:ascii="Tahoma" w:eastAsia="Times New Roman" w:hAnsi="Tahoma" w:cs="Tahoma"/>
                <w:sz w:val="24"/>
                <w:szCs w:val="24"/>
                <w14:ligatures w14:val="none"/>
              </w:rPr>
            </w:pPr>
            <w:r w:rsidRPr="00242B85">
              <w:rPr>
                <w:rFonts w:ascii="Tahoma" w:eastAsia="Times New Roman" w:hAnsi="Tahoma" w:cs="Tahoma"/>
                <w:sz w:val="24"/>
                <w:szCs w:val="24"/>
                <w14:ligatures w14:val="none"/>
              </w:rPr>
              <w:t xml:space="preserve">Οι οικονομικοί φορείς προσκομίζουν πιστοποιητικά: </w:t>
            </w:r>
          </w:p>
          <w:p w14:paraId="3945233B" w14:textId="77777777" w:rsidR="00C71F0F" w:rsidRPr="00242B85" w:rsidRDefault="00C71F0F" w:rsidP="00C71F0F">
            <w:pPr>
              <w:widowControl w:val="0"/>
              <w:spacing w:after="120" w:line="276" w:lineRule="auto"/>
              <w:jc w:val="both"/>
              <w:rPr>
                <w:rFonts w:ascii="Tahoma" w:eastAsia="Times New Roman" w:hAnsi="Tahoma" w:cs="Tahoma"/>
                <w:sz w:val="24"/>
                <w:szCs w:val="24"/>
                <w14:ligatures w14:val="none"/>
              </w:rPr>
            </w:pPr>
            <w:r w:rsidRPr="00242B85">
              <w:rPr>
                <w:rFonts w:ascii="Tahoma" w:eastAsia="Times New Roman" w:hAnsi="Tahoma" w:cs="Tahoma"/>
                <w:sz w:val="24"/>
                <w:szCs w:val="24"/>
                <w14:ligatures w14:val="none"/>
              </w:rPr>
              <w:t xml:space="preserve">Α. Για τη Διαχείριση Ποιότητας κατά το πρότυπο σύμφωνα µε το διεθνές πρότυπο ISO 9001 ή ισοδύναμο, στο αντικείμενο του </w:t>
            </w:r>
            <w:proofErr w:type="spellStart"/>
            <w:r w:rsidRPr="00242B85">
              <w:rPr>
                <w:rFonts w:ascii="Tahoma" w:eastAsia="Times New Roman" w:hAnsi="Tahoma" w:cs="Tahoma"/>
                <w:sz w:val="24"/>
                <w:szCs w:val="24"/>
                <w14:ligatures w14:val="none"/>
              </w:rPr>
              <w:t>προκηρυσσόμενου</w:t>
            </w:r>
            <w:proofErr w:type="spellEnd"/>
            <w:r w:rsidRPr="00242B85">
              <w:rPr>
                <w:rFonts w:ascii="Tahoma" w:eastAsia="Times New Roman" w:hAnsi="Tahoma" w:cs="Tahoma"/>
                <w:sz w:val="24"/>
                <w:szCs w:val="24"/>
                <w14:ligatures w14:val="none"/>
              </w:rPr>
              <w:t xml:space="preserve"> έργου.  </w:t>
            </w:r>
          </w:p>
          <w:p w14:paraId="2C6552D8" w14:textId="77777777" w:rsidR="00C71F0F" w:rsidRPr="00242B85" w:rsidRDefault="00C71F0F" w:rsidP="00C71F0F">
            <w:pPr>
              <w:widowControl w:val="0"/>
              <w:spacing w:after="120" w:line="276" w:lineRule="auto"/>
              <w:jc w:val="both"/>
              <w:rPr>
                <w:rFonts w:ascii="Tahoma" w:eastAsia="Times New Roman" w:hAnsi="Tahoma" w:cs="Tahoma"/>
                <w:sz w:val="24"/>
                <w:szCs w:val="24"/>
                <w14:ligatures w14:val="none"/>
              </w:rPr>
            </w:pPr>
            <w:r w:rsidRPr="00242B85">
              <w:rPr>
                <w:rFonts w:ascii="Tahoma" w:eastAsia="Times New Roman" w:hAnsi="Tahoma" w:cs="Tahoma"/>
                <w:sz w:val="24"/>
                <w:szCs w:val="24"/>
                <w14:ligatures w14:val="none"/>
              </w:rPr>
              <w:t xml:space="preserve">Β. Για τη Διαχείριση της Ασφάλειας των Πληροφοριών σύμφωνα µε το διεθνές πρότυπο ISO 27001 ή ισοδύναμο στο αντικείμενο του </w:t>
            </w:r>
            <w:proofErr w:type="spellStart"/>
            <w:r w:rsidRPr="00242B85">
              <w:rPr>
                <w:rFonts w:ascii="Tahoma" w:eastAsia="Times New Roman" w:hAnsi="Tahoma" w:cs="Tahoma"/>
                <w:sz w:val="24"/>
                <w:szCs w:val="24"/>
                <w14:ligatures w14:val="none"/>
              </w:rPr>
              <w:t>προκηρυσσόμενου</w:t>
            </w:r>
            <w:proofErr w:type="spellEnd"/>
            <w:r w:rsidRPr="00242B85">
              <w:rPr>
                <w:rFonts w:ascii="Tahoma" w:eastAsia="Times New Roman" w:hAnsi="Tahoma" w:cs="Tahoma"/>
                <w:sz w:val="24"/>
                <w:szCs w:val="24"/>
                <w14:ligatures w14:val="none"/>
              </w:rPr>
              <w:t xml:space="preserve"> έργου.  </w:t>
            </w:r>
          </w:p>
          <w:p w14:paraId="4627FC17" w14:textId="77777777" w:rsidR="00C71F0F" w:rsidRPr="00242B85" w:rsidRDefault="00C71F0F" w:rsidP="00C71F0F">
            <w:pPr>
              <w:widowControl w:val="0"/>
              <w:spacing w:after="120" w:line="276" w:lineRule="auto"/>
              <w:jc w:val="both"/>
              <w:rPr>
                <w:rFonts w:ascii="Tahoma" w:eastAsia="Times New Roman" w:hAnsi="Tahoma" w:cs="Tahoma"/>
                <w:sz w:val="24"/>
                <w:szCs w:val="24"/>
                <w14:ligatures w14:val="none"/>
              </w:rPr>
            </w:pPr>
            <w:r w:rsidRPr="00242B85">
              <w:rPr>
                <w:rFonts w:ascii="Tahoma" w:eastAsia="Times New Roman" w:hAnsi="Tahoma" w:cs="Tahoma"/>
                <w:sz w:val="24"/>
                <w:szCs w:val="24"/>
                <w14:ligatures w14:val="none"/>
              </w:rPr>
              <w:t xml:space="preserve">Γ. Για την καταπολέμηση της δωροδοκίας και της Διαφθοράς, σύμφωνα µε το διεθνές πρότυπο ISO 37001 ή ισοδύναμο στο αντικείμενο του </w:t>
            </w:r>
            <w:proofErr w:type="spellStart"/>
            <w:r w:rsidRPr="00242B85">
              <w:rPr>
                <w:rFonts w:ascii="Tahoma" w:eastAsia="Times New Roman" w:hAnsi="Tahoma" w:cs="Tahoma"/>
                <w:sz w:val="24"/>
                <w:szCs w:val="24"/>
                <w14:ligatures w14:val="none"/>
              </w:rPr>
              <w:t>προκηρυσσόμενου</w:t>
            </w:r>
            <w:proofErr w:type="spellEnd"/>
            <w:r w:rsidRPr="00242B85">
              <w:rPr>
                <w:rFonts w:ascii="Tahoma" w:eastAsia="Times New Roman" w:hAnsi="Tahoma" w:cs="Tahoma"/>
                <w:sz w:val="24"/>
                <w:szCs w:val="24"/>
                <w14:ligatures w14:val="none"/>
              </w:rPr>
              <w:t xml:space="preserve"> έργου. </w:t>
            </w:r>
          </w:p>
          <w:p w14:paraId="06FECD1C" w14:textId="77777777" w:rsidR="00C71F0F" w:rsidRPr="00242B85" w:rsidRDefault="00C71F0F" w:rsidP="00C71F0F">
            <w:pPr>
              <w:widowControl w:val="0"/>
              <w:spacing w:after="120" w:line="276" w:lineRule="auto"/>
              <w:jc w:val="both"/>
              <w:rPr>
                <w:rFonts w:ascii="Tahoma" w:eastAsia="Times New Roman" w:hAnsi="Tahoma" w:cs="Tahoma"/>
                <w:sz w:val="24"/>
                <w:szCs w:val="24"/>
                <w14:ligatures w14:val="none"/>
              </w:rPr>
            </w:pPr>
            <w:r w:rsidRPr="00242B85">
              <w:rPr>
                <w:rFonts w:ascii="Tahoma" w:eastAsia="Times New Roman" w:hAnsi="Tahoma" w:cs="Tahoma"/>
                <w:sz w:val="24"/>
                <w:szCs w:val="24"/>
                <w14:ligatures w14:val="none"/>
              </w:rPr>
              <w:t xml:space="preserve">εν ισχύ, από διαπιστευμένο φορέα, στο πεδίο που ζητείται ή άλλα αποδεικτικά στοιχεία </w:t>
            </w:r>
          </w:p>
          <w:p w14:paraId="3473ED96" w14:textId="780F5AF9" w:rsidR="008452FD" w:rsidRPr="00242B85" w:rsidRDefault="00C71F0F" w:rsidP="00C71F0F">
            <w:pPr>
              <w:widowControl w:val="0"/>
              <w:spacing w:after="12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14:ligatures w14:val="none"/>
              </w:rPr>
              <w:t xml:space="preserve">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w:t>
            </w:r>
            <w:r w:rsidRPr="00242B85">
              <w:rPr>
                <w:rFonts w:ascii="Tahoma" w:eastAsia="Times New Roman" w:hAnsi="Tahoma" w:cs="Tahoma"/>
                <w:sz w:val="24"/>
                <w:szCs w:val="24"/>
                <w14:ligatures w14:val="none"/>
              </w:rPr>
              <w:lastRenderedPageBreak/>
              <w:t>διασφάλισης ποιότητας</w:t>
            </w:r>
          </w:p>
        </w:tc>
      </w:tr>
    </w:tbl>
    <w:p w14:paraId="4B9C1C1D" w14:textId="77777777"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p>
    <w:p w14:paraId="3EEF60FF" w14:textId="43ECDB12"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bCs/>
          <w:sz w:val="24"/>
          <w:szCs w:val="24"/>
          <w:lang w:eastAsia="zh-CN"/>
          <w14:ligatures w14:val="none"/>
        </w:rPr>
        <w:t>Β.</w:t>
      </w:r>
      <w:r w:rsidR="004147B4" w:rsidRPr="00242B85">
        <w:rPr>
          <w:rFonts w:ascii="Tahoma" w:eastAsia="Times New Roman" w:hAnsi="Tahoma" w:cs="Tahoma"/>
          <w:b/>
          <w:bCs/>
          <w:sz w:val="24"/>
          <w:szCs w:val="24"/>
          <w:lang w:eastAsia="zh-CN"/>
          <w14:ligatures w14:val="none"/>
        </w:rPr>
        <w:t>6</w:t>
      </w:r>
      <w:r w:rsidRPr="00242B85">
        <w:rPr>
          <w:rFonts w:ascii="Tahoma" w:eastAsia="Times New Roman" w:hAnsi="Tahoma" w:cs="Tahoma"/>
          <w:b/>
          <w:bCs/>
          <w:sz w:val="24"/>
          <w:szCs w:val="24"/>
          <w:lang w:eastAsia="zh-CN"/>
          <w14:ligatures w14:val="none"/>
        </w:rPr>
        <w:t xml:space="preserve">. </w:t>
      </w:r>
      <w:r w:rsidRPr="00242B85">
        <w:rPr>
          <w:rFonts w:ascii="Tahoma" w:eastAsia="Times New Roman" w:hAnsi="Tahoma" w:cs="Tahoma"/>
          <w:b/>
          <w:sz w:val="24"/>
          <w:szCs w:val="24"/>
          <w:lang w:eastAsia="zh-CN"/>
          <w14:ligatures w14:val="none"/>
        </w:rPr>
        <w:t>Για την απόδειξη της νόμιμης σύστασης και εκπροσώπησης:</w:t>
      </w:r>
    </w:p>
    <w:p w14:paraId="0068F60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w:t>
      </w:r>
    </w:p>
    <w:p w14:paraId="55B3006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Ειδικότερα για τους ημεδαπούς οικονομικούς φορείς προσκομίζονται:</w:t>
      </w:r>
    </w:p>
    <w:p w14:paraId="4F240A9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i) </w:t>
      </w:r>
      <w:r w:rsidRPr="00242B85">
        <w:rPr>
          <w:rFonts w:ascii="Tahoma" w:eastAsia="Times New Roman" w:hAnsi="Tahoma" w:cs="Tahoma"/>
          <w:b/>
          <w:sz w:val="24"/>
          <w:szCs w:val="24"/>
          <w:lang w:eastAsia="zh-CN"/>
          <w14:ligatures w14:val="none"/>
        </w:rPr>
        <w:t>για την απόδειξη της νόμιμης εκπροσώπησης</w:t>
      </w:r>
      <w:r w:rsidRPr="00242B85">
        <w:rPr>
          <w:rFonts w:ascii="Tahoma" w:eastAsia="Times New Roman" w:hAnsi="Tahoma" w:cs="Tahoma"/>
          <w:sz w:val="24"/>
          <w:szCs w:val="24"/>
          <w:lang w:eastAsia="zh-CN"/>
          <w14:ligatures w14:val="none"/>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34B67B60"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proofErr w:type="spellStart"/>
      <w:r w:rsidRPr="00242B85">
        <w:rPr>
          <w:rFonts w:ascii="Tahoma" w:eastAsia="Times New Roman" w:hAnsi="Tahoma" w:cs="Tahoma"/>
          <w:sz w:val="24"/>
          <w:szCs w:val="24"/>
          <w:lang w:eastAsia="zh-CN"/>
          <w14:ligatures w14:val="none"/>
        </w:rPr>
        <w:t>ii</w:t>
      </w:r>
      <w:proofErr w:type="spellEnd"/>
      <w:r w:rsidRPr="00242B85">
        <w:rPr>
          <w:rFonts w:ascii="Tahoma" w:eastAsia="Times New Roman" w:hAnsi="Tahoma" w:cs="Tahoma"/>
          <w:sz w:val="24"/>
          <w:szCs w:val="24"/>
          <w:lang w:eastAsia="zh-CN"/>
          <w14:ligatures w14:val="none"/>
        </w:rPr>
        <w:t xml:space="preserve">) Για την </w:t>
      </w:r>
      <w:r w:rsidRPr="00242B85">
        <w:rPr>
          <w:rFonts w:ascii="Tahoma" w:eastAsia="Times New Roman" w:hAnsi="Tahoma" w:cs="Tahoma"/>
          <w:b/>
          <w:sz w:val="24"/>
          <w:szCs w:val="24"/>
          <w:lang w:eastAsia="zh-CN"/>
          <w14:ligatures w14:val="none"/>
        </w:rPr>
        <w:t>απόδειξη της νόμιμης σύστασης και των μεταβολών</w:t>
      </w:r>
      <w:r w:rsidRPr="00242B85">
        <w:rPr>
          <w:rFonts w:ascii="Tahoma" w:eastAsia="Times New Roman" w:hAnsi="Tahoma" w:cs="Tahoma"/>
          <w:sz w:val="24"/>
          <w:szCs w:val="24"/>
          <w:lang w:eastAsia="zh-CN"/>
          <w14:ligatures w14:val="none"/>
        </w:rPr>
        <w:t xml:space="preserve"> του νομικού προσώπου γενικό πιστοποιητικό μεταβολών του ΓΕΜΗ, εφόσον έχει εκδοθεί έως τρεις (3) μήνες πριν από την υποβολή του.</w:t>
      </w:r>
    </w:p>
    <w:p w14:paraId="57A7E0C6"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Στις λοιπές περιπτώσεις τα κατά περίπτωση νομιμοποιητικά έγγραφα </w:t>
      </w:r>
      <w:r w:rsidRPr="00242B85">
        <w:rPr>
          <w:rFonts w:ascii="Tahoma" w:eastAsia="Times New Roman" w:hAnsi="Tahoma" w:cs="Tahoma"/>
          <w:sz w:val="24"/>
          <w:szCs w:val="24"/>
          <w:lang w:eastAsia="zh-CN"/>
          <w14:ligatures w14:val="none"/>
        </w:rPr>
        <w:t xml:space="preserve">σύστασης και </w:t>
      </w:r>
      <w:r w:rsidRPr="00242B85">
        <w:rPr>
          <w:rFonts w:ascii="Tahoma" w:eastAsia="Times New Roman" w:hAnsi="Tahoma" w:cs="Tahoma"/>
          <w:color w:val="000000"/>
          <w:sz w:val="24"/>
          <w:szCs w:val="24"/>
          <w:lang w:eastAsia="zh-CN"/>
          <w14:ligatures w14:val="none"/>
        </w:rPr>
        <w:t xml:space="preserve">νόμιμης εκπροσώπησης (όπως καταστατικά, </w:t>
      </w:r>
      <w:r w:rsidRPr="00242B85">
        <w:rPr>
          <w:rFonts w:ascii="Tahoma" w:eastAsia="Times New Roman" w:hAnsi="Tahoma" w:cs="Tahoma"/>
          <w:sz w:val="24"/>
          <w:szCs w:val="24"/>
          <w:lang w:eastAsia="zh-CN"/>
          <w14:ligatures w14:val="none"/>
        </w:rPr>
        <w:t xml:space="preserve">πιστοποιητικά μεταβολών, αντίστοιχα ΦΕΚ, αποφάσεις συγκρότησης οργάνων διοίκησης σε σώμα, κλπ., </w:t>
      </w:r>
      <w:r w:rsidRPr="00242B85">
        <w:rPr>
          <w:rFonts w:ascii="Tahoma" w:eastAsia="Times New Roman" w:hAnsi="Tahoma" w:cs="Tahoma"/>
          <w:color w:val="000000"/>
          <w:sz w:val="24"/>
          <w:szCs w:val="24"/>
          <w:lang w:eastAsia="zh-CN"/>
          <w14:ligatures w14:val="none"/>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5E66F008"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2E135686" w14:textId="77777777" w:rsidR="008452FD" w:rsidRPr="00242B85" w:rsidRDefault="008452FD" w:rsidP="008452FD">
      <w:pPr>
        <w:suppressAutoHyphens/>
        <w:spacing w:after="120" w:line="276" w:lineRule="auto"/>
        <w:jc w:val="both"/>
        <w:rPr>
          <w:rFonts w:ascii="Tahoma" w:eastAsia="Times New Roman" w:hAnsi="Tahoma" w:cs="Tahoma"/>
          <w:bCs/>
          <w:color w:val="000000"/>
          <w:sz w:val="24"/>
          <w:szCs w:val="24"/>
          <w:lang w:eastAsia="zh-CN"/>
          <w14:ligatures w14:val="none"/>
        </w:rPr>
      </w:pPr>
      <w:r w:rsidRPr="00242B85">
        <w:rPr>
          <w:rFonts w:ascii="Tahoma" w:eastAsia="Times New Roman" w:hAnsi="Tahoma" w:cs="Tahoma"/>
          <w:bCs/>
          <w:color w:val="000000"/>
          <w:sz w:val="24"/>
          <w:szCs w:val="24"/>
          <w:lang w:eastAsia="zh-CN"/>
          <w14:ligatures w14:val="none"/>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36EB1092" w14:textId="77777777" w:rsidR="008452FD" w:rsidRPr="00242B85" w:rsidRDefault="008452FD" w:rsidP="008452FD">
      <w:pPr>
        <w:suppressAutoHyphens/>
        <w:spacing w:after="120" w:line="276" w:lineRule="auto"/>
        <w:jc w:val="both"/>
        <w:rPr>
          <w:rFonts w:ascii="Tahoma" w:eastAsia="Times New Roman" w:hAnsi="Tahoma" w:cs="Tahoma"/>
          <w:bCs/>
          <w:color w:val="000000"/>
          <w:sz w:val="24"/>
          <w:szCs w:val="24"/>
          <w:lang w:eastAsia="zh-CN"/>
          <w14:ligatures w14:val="none"/>
        </w:rPr>
      </w:pPr>
      <w:r w:rsidRPr="00242B85">
        <w:rPr>
          <w:rFonts w:ascii="Tahoma" w:eastAsia="Times New Roman" w:hAnsi="Tahoma" w:cs="Tahoma"/>
          <w:bCs/>
          <w:color w:val="000000"/>
          <w:sz w:val="24"/>
          <w:szCs w:val="24"/>
          <w:lang w:eastAsia="zh-CN"/>
          <w14:ligatures w14:val="none"/>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72E78C39"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lastRenderedPageBreak/>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242B85">
        <w:rPr>
          <w:rFonts w:ascii="Tahoma" w:eastAsia="Times New Roman" w:hAnsi="Tahoma" w:cs="Tahoma"/>
          <w:color w:val="000000"/>
          <w:sz w:val="24"/>
          <w:szCs w:val="24"/>
          <w:lang w:eastAsia="zh-CN"/>
          <w14:ligatures w14:val="none"/>
        </w:rPr>
        <w:t>ουν</w:t>
      </w:r>
      <w:proofErr w:type="spellEnd"/>
      <w:r w:rsidRPr="00242B85">
        <w:rPr>
          <w:rFonts w:ascii="Tahoma" w:eastAsia="Times New Roman" w:hAnsi="Tahoma" w:cs="Tahoma"/>
          <w:color w:val="000000"/>
          <w:sz w:val="24"/>
          <w:szCs w:val="24"/>
          <w:lang w:eastAsia="zh-CN"/>
          <w14:ligatures w14:val="none"/>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37FB6915" w14:textId="77777777" w:rsidR="008452FD" w:rsidRPr="00242B85" w:rsidRDefault="008452FD" w:rsidP="008452FD">
      <w:pPr>
        <w:suppressAutoHyphens/>
        <w:spacing w:after="120" w:line="240" w:lineRule="auto"/>
        <w:jc w:val="both"/>
        <w:rPr>
          <w:rFonts w:ascii="Tahoma" w:eastAsia="Times New Roman" w:hAnsi="Tahoma" w:cs="Tahoma"/>
          <w:b/>
          <w:bCs/>
          <w:sz w:val="24"/>
          <w:szCs w:val="24"/>
          <w:lang w:eastAsia="zh-CN"/>
          <w14:ligatures w14:val="none"/>
        </w:rPr>
      </w:pPr>
    </w:p>
    <w:p w14:paraId="42FB2691" w14:textId="55CE854F"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color w:val="000000"/>
          <w:sz w:val="24"/>
          <w:szCs w:val="24"/>
          <w:lang w:eastAsia="zh-CN"/>
          <w14:ligatures w14:val="none"/>
        </w:rPr>
        <w:t>Β.</w:t>
      </w:r>
      <w:r w:rsidR="004147B4" w:rsidRPr="00242B85">
        <w:rPr>
          <w:rFonts w:ascii="Tahoma" w:eastAsia="Times New Roman" w:hAnsi="Tahoma" w:cs="Tahoma"/>
          <w:b/>
          <w:bCs/>
          <w:color w:val="000000"/>
          <w:sz w:val="24"/>
          <w:szCs w:val="24"/>
          <w:lang w:eastAsia="zh-CN"/>
          <w14:ligatures w14:val="none"/>
        </w:rPr>
        <w:t>7</w:t>
      </w:r>
      <w:r w:rsidRPr="00242B85">
        <w:rPr>
          <w:rFonts w:ascii="Tahoma" w:eastAsia="Times New Roman" w:hAnsi="Tahoma" w:cs="Tahoma"/>
          <w:b/>
          <w:bCs/>
          <w:color w:val="000000"/>
          <w:sz w:val="24"/>
          <w:szCs w:val="24"/>
          <w:lang w:eastAsia="zh-CN"/>
          <w14:ligatures w14:val="none"/>
        </w:rPr>
        <w:t>.</w:t>
      </w:r>
      <w:r w:rsidRPr="00242B85">
        <w:rPr>
          <w:rFonts w:ascii="Tahoma" w:eastAsia="Times New Roman" w:hAnsi="Tahoma" w:cs="Tahoma"/>
          <w:color w:val="000000"/>
          <w:sz w:val="24"/>
          <w:szCs w:val="24"/>
          <w:lang w:eastAsia="zh-CN"/>
          <w14:ligatures w14:val="none"/>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242B85">
        <w:rPr>
          <w:rFonts w:ascii="Tahoma" w:eastAsia="Times New Roman" w:hAnsi="Tahoma" w:cs="Tahoma"/>
          <w:color w:val="000000"/>
          <w:sz w:val="24"/>
          <w:szCs w:val="24"/>
          <w:lang w:val="en-GB" w:eastAsia="zh-CN"/>
          <w14:ligatures w14:val="none"/>
        </w:rPr>
        <w:t>VII</w:t>
      </w:r>
      <w:r w:rsidRPr="00242B85">
        <w:rPr>
          <w:rFonts w:ascii="Tahoma" w:eastAsia="Times New Roman" w:hAnsi="Tahoma" w:cs="Tahoma"/>
          <w:color w:val="000000"/>
          <w:sz w:val="24"/>
          <w:szCs w:val="24"/>
          <w:lang w:eastAsia="zh-CN"/>
          <w14:ligatures w14:val="none"/>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38035DA5"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742C5C07"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w:t>
      </w:r>
      <w:proofErr w:type="spellStart"/>
      <w:r w:rsidRPr="00242B85">
        <w:rPr>
          <w:rFonts w:ascii="Tahoma" w:eastAsia="Times New Roman" w:hAnsi="Tahoma" w:cs="Tahoma"/>
          <w:color w:val="000000"/>
          <w:sz w:val="24"/>
          <w:szCs w:val="24"/>
          <w:lang w:eastAsia="zh-CN"/>
          <w14:ligatures w14:val="none"/>
        </w:rPr>
        <w:t>καταλληλότητας</w:t>
      </w:r>
      <w:proofErr w:type="spellEnd"/>
      <w:r w:rsidRPr="00242B85">
        <w:rPr>
          <w:rFonts w:ascii="Tahoma" w:eastAsia="Times New Roman" w:hAnsi="Tahoma" w:cs="Tahoma"/>
          <w:color w:val="000000"/>
          <w:sz w:val="24"/>
          <w:szCs w:val="24"/>
          <w:lang w:eastAsia="zh-CN"/>
          <w14:ligatures w14:val="none"/>
        </w:rPr>
        <w:t xml:space="preserve"> όσον αφορά τις απαιτήσεις ποιοτικής επιλογής, τις οποίες καλύπτει ο επίσημος κατάλογος ή το πιστοποιητικό. </w:t>
      </w:r>
    </w:p>
    <w:p w14:paraId="64D3779F"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Ειδικώς όσον αφορά την καταβολή των εισφορών κοινωνικής ασφάλισης και των φόρων και τελών, προσκομίζονται πέραν της βεβαίωσης εγγραφής στον επίσημο κατάλογο και πιστοποιητικά, κατά τα οριζόμενα ανωτέρω στην περίπτωση Β.1, </w:t>
      </w:r>
      <w:proofErr w:type="spellStart"/>
      <w:r w:rsidRPr="00242B85">
        <w:rPr>
          <w:rFonts w:ascii="Tahoma" w:eastAsia="Times New Roman" w:hAnsi="Tahoma" w:cs="Tahoma"/>
          <w:color w:val="000000"/>
          <w:sz w:val="24"/>
          <w:szCs w:val="24"/>
          <w:lang w:eastAsia="zh-CN"/>
          <w14:ligatures w14:val="none"/>
        </w:rPr>
        <w:t>υποπερ</w:t>
      </w:r>
      <w:proofErr w:type="spellEnd"/>
      <w:r w:rsidRPr="00242B85">
        <w:rPr>
          <w:rFonts w:ascii="Tahoma" w:eastAsia="Times New Roman" w:hAnsi="Tahoma" w:cs="Tahoma"/>
          <w:color w:val="000000"/>
          <w:sz w:val="24"/>
          <w:szCs w:val="24"/>
          <w:lang w:eastAsia="zh-CN"/>
          <w14:ligatures w14:val="none"/>
        </w:rPr>
        <w:t xml:space="preserve">. </w:t>
      </w:r>
      <w:proofErr w:type="spellStart"/>
      <w:r w:rsidRPr="00242B85">
        <w:rPr>
          <w:rFonts w:ascii="Tahoma" w:eastAsia="Times New Roman" w:hAnsi="Tahoma" w:cs="Tahoma"/>
          <w:color w:val="000000"/>
          <w:sz w:val="24"/>
          <w:szCs w:val="24"/>
          <w:lang w:val="en-US" w:eastAsia="zh-CN"/>
          <w14:ligatures w14:val="none"/>
        </w:rPr>
        <w:t>i</w:t>
      </w:r>
      <w:proofErr w:type="spellEnd"/>
      <w:r w:rsidRPr="00242B85">
        <w:rPr>
          <w:rFonts w:ascii="Tahoma" w:eastAsia="Times New Roman" w:hAnsi="Tahoma" w:cs="Tahoma"/>
          <w:color w:val="000000"/>
          <w:sz w:val="24"/>
          <w:szCs w:val="24"/>
          <w:lang w:eastAsia="zh-CN"/>
          <w14:ligatures w14:val="none"/>
        </w:rPr>
        <w:t xml:space="preserve">, </w:t>
      </w:r>
      <w:r w:rsidRPr="00242B85">
        <w:rPr>
          <w:rFonts w:ascii="Tahoma" w:eastAsia="Times New Roman" w:hAnsi="Tahoma" w:cs="Tahoma"/>
          <w:color w:val="000000"/>
          <w:sz w:val="24"/>
          <w:szCs w:val="24"/>
          <w:lang w:val="en-US" w:eastAsia="zh-CN"/>
          <w14:ligatures w14:val="none"/>
        </w:rPr>
        <w:t>ii</w:t>
      </w:r>
      <w:r w:rsidRPr="00242B85">
        <w:rPr>
          <w:rFonts w:ascii="Tahoma" w:eastAsia="Times New Roman" w:hAnsi="Tahoma" w:cs="Tahoma"/>
          <w:color w:val="000000"/>
          <w:sz w:val="24"/>
          <w:szCs w:val="24"/>
          <w:lang w:eastAsia="zh-CN"/>
          <w14:ligatures w14:val="none"/>
        </w:rPr>
        <w:t xml:space="preserve"> και </w:t>
      </w:r>
      <w:r w:rsidRPr="00242B85">
        <w:rPr>
          <w:rFonts w:ascii="Tahoma" w:eastAsia="Times New Roman" w:hAnsi="Tahoma" w:cs="Tahoma"/>
          <w:color w:val="000000"/>
          <w:sz w:val="24"/>
          <w:szCs w:val="24"/>
          <w:lang w:val="en-US" w:eastAsia="zh-CN"/>
          <w14:ligatures w14:val="none"/>
        </w:rPr>
        <w:t>iii</w:t>
      </w:r>
      <w:r w:rsidRPr="00242B85">
        <w:rPr>
          <w:rFonts w:ascii="Tahoma" w:eastAsia="Times New Roman" w:hAnsi="Tahoma" w:cs="Tahoma"/>
          <w:color w:val="000000"/>
          <w:sz w:val="24"/>
          <w:szCs w:val="24"/>
          <w:lang w:eastAsia="zh-CN"/>
          <w14:ligatures w14:val="none"/>
        </w:rPr>
        <w:t xml:space="preserve"> της περ. β.</w:t>
      </w:r>
    </w:p>
    <w:p w14:paraId="1FA0EB00"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7B64297A" w14:textId="31E6C1E8"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Β.</w:t>
      </w:r>
      <w:r w:rsidR="004147B4" w:rsidRPr="00242B85">
        <w:rPr>
          <w:rFonts w:ascii="Tahoma" w:eastAsia="Times New Roman" w:hAnsi="Tahoma" w:cs="Tahoma"/>
          <w:b/>
          <w:bCs/>
          <w:sz w:val="24"/>
          <w:szCs w:val="24"/>
          <w:lang w:eastAsia="zh-CN"/>
          <w14:ligatures w14:val="none"/>
        </w:rPr>
        <w:t>8</w:t>
      </w:r>
      <w:r w:rsidRPr="00242B85">
        <w:rPr>
          <w:rFonts w:ascii="Tahoma" w:eastAsia="Times New Roman" w:hAnsi="Tahoma" w:cs="Tahoma"/>
          <w:b/>
          <w:bCs/>
          <w:sz w:val="24"/>
          <w:szCs w:val="24"/>
          <w:lang w:eastAsia="zh-CN"/>
          <w14:ligatures w14:val="none"/>
        </w:rPr>
        <w:t>.</w:t>
      </w:r>
      <w:r w:rsidRPr="00242B85">
        <w:rPr>
          <w:rFonts w:ascii="Tahoma" w:eastAsia="Times New Roman" w:hAnsi="Tahoma" w:cs="Tahoma"/>
          <w:sz w:val="24"/>
          <w:szCs w:val="24"/>
          <w:lang w:eastAsia="zh-CN"/>
          <w14:ligatures w14:val="none"/>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4C981C4A"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Επιπλέον υποβάλλεται συμφωνητικό μεταξύ των μελών της Ένωσης με το οποίο α) συστήνεται η Ένωση β) </w:t>
      </w:r>
      <w:proofErr w:type="spellStart"/>
      <w:r w:rsidRPr="00242B85">
        <w:rPr>
          <w:rFonts w:ascii="Tahoma" w:eastAsia="Times New Roman" w:hAnsi="Tahoma" w:cs="Tahoma"/>
          <w:sz w:val="24"/>
          <w:szCs w:val="24"/>
          <w:lang w:eastAsia="zh-CN"/>
          <w14:ligatures w14:val="none"/>
        </w:rPr>
        <w:t>οριοθετείται</w:t>
      </w:r>
      <w:proofErr w:type="spellEnd"/>
      <w:r w:rsidRPr="00242B85">
        <w:rPr>
          <w:rFonts w:ascii="Tahoma" w:eastAsia="Times New Roman" w:hAnsi="Tahoma" w:cs="Tahoma"/>
          <w:sz w:val="24"/>
          <w:szCs w:val="24"/>
          <w:lang w:eastAsia="zh-CN"/>
          <w14:ligatures w14:val="none"/>
        </w:rPr>
        <w:t xml:space="preserve">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w:t>
      </w:r>
      <w:proofErr w:type="spellStart"/>
      <w:r w:rsidRPr="00242B85">
        <w:rPr>
          <w:rFonts w:ascii="Tahoma" w:eastAsia="Times New Roman" w:hAnsi="Tahoma" w:cs="Tahoma"/>
          <w:sz w:val="24"/>
          <w:szCs w:val="24"/>
          <w:lang w:eastAsia="zh-CN"/>
          <w14:ligatures w14:val="none"/>
        </w:rPr>
        <w:t>leader</w:t>
      </w:r>
      <w:proofErr w:type="spellEnd"/>
      <w:r w:rsidRPr="00242B85">
        <w:rPr>
          <w:rFonts w:ascii="Tahoma" w:eastAsia="Times New Roman" w:hAnsi="Tahoma" w:cs="Tahoma"/>
          <w:sz w:val="24"/>
          <w:szCs w:val="24"/>
          <w:lang w:eastAsia="zh-CN"/>
          <w14:ligatures w14:val="none"/>
        </w:rPr>
        <w:t>)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02821D2D" w14:textId="77777777" w:rsidR="008452FD" w:rsidRPr="00242B85" w:rsidRDefault="008452FD" w:rsidP="008452FD">
      <w:pPr>
        <w:suppressAutoHyphens/>
        <w:spacing w:after="120" w:line="276" w:lineRule="auto"/>
        <w:jc w:val="both"/>
        <w:rPr>
          <w:rFonts w:ascii="Tahoma" w:eastAsia="Times New Roman" w:hAnsi="Tahoma" w:cs="Tahoma"/>
          <w:b/>
          <w:bCs/>
          <w:i/>
          <w:color w:val="5B9BD5"/>
          <w:sz w:val="24"/>
          <w:szCs w:val="24"/>
          <w:lang w:eastAsia="zh-CN"/>
          <w14:ligatures w14:val="none"/>
        </w:rPr>
      </w:pPr>
    </w:p>
    <w:p w14:paraId="54A5F61A" w14:textId="1476FD3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bookmarkStart w:id="172" w:name="preformat"/>
      <w:bookmarkStart w:id="173" w:name="msgfield"/>
      <w:bookmarkEnd w:id="172"/>
      <w:bookmarkEnd w:id="173"/>
      <w:r w:rsidRPr="00242B85">
        <w:rPr>
          <w:rFonts w:ascii="Tahoma" w:eastAsia="Times New Roman" w:hAnsi="Tahoma" w:cs="Tahoma"/>
          <w:b/>
          <w:bCs/>
          <w:sz w:val="24"/>
          <w:szCs w:val="24"/>
          <w:lang w:eastAsia="zh-CN"/>
          <w14:ligatures w14:val="none"/>
        </w:rPr>
        <w:t>Β.</w:t>
      </w:r>
      <w:r w:rsidR="004147B4" w:rsidRPr="00242B85">
        <w:rPr>
          <w:rFonts w:ascii="Tahoma" w:eastAsia="Times New Roman" w:hAnsi="Tahoma" w:cs="Tahoma"/>
          <w:b/>
          <w:bCs/>
          <w:sz w:val="24"/>
          <w:szCs w:val="24"/>
          <w:lang w:eastAsia="zh-CN"/>
          <w14:ligatures w14:val="none"/>
        </w:rPr>
        <w:t>9</w:t>
      </w:r>
      <w:r w:rsidRPr="00242B85">
        <w:rPr>
          <w:rFonts w:ascii="Tahoma" w:eastAsia="Times New Roman" w:hAnsi="Tahoma" w:cs="Tahoma"/>
          <w:b/>
          <w:bCs/>
          <w:sz w:val="24"/>
          <w:szCs w:val="24"/>
          <w:lang w:eastAsia="zh-CN"/>
          <w14:ligatures w14:val="none"/>
        </w:rPr>
        <w:t xml:space="preserve">. </w:t>
      </w:r>
      <w:r w:rsidRPr="00242B85">
        <w:rPr>
          <w:rFonts w:ascii="Tahoma" w:eastAsia="Times New Roman" w:hAnsi="Tahoma" w:cs="Tahoma"/>
          <w:sz w:val="24"/>
          <w:szCs w:val="24"/>
          <w:lang w:eastAsia="zh-CN"/>
          <w14:ligatures w14:val="none"/>
        </w:rPr>
        <w:t xml:space="preserve">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αρμόδιου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διαγωνιζομένου για την εκτέλεση της σύμβασης. </w:t>
      </w:r>
    </w:p>
    <w:p w14:paraId="7DDF2A78"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sz w:val="24"/>
          <w:szCs w:val="24"/>
          <w:lang w:eastAsia="zh-CN"/>
          <w14:ligatures w14:val="none"/>
        </w:rPr>
        <w:t xml:space="preserve">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με τον οποίο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w:t>
      </w:r>
      <w:r w:rsidRPr="00242B85">
        <w:rPr>
          <w:rFonts w:ascii="Tahoma" w:eastAsia="Times New Roman" w:hAnsi="Tahoma" w:cs="Tahoma"/>
          <w:color w:val="000000"/>
          <w:sz w:val="24"/>
          <w:szCs w:val="24"/>
          <w:lang w:eastAsia="zh-CN"/>
          <w14:ligatures w14:val="none"/>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756D4B6E"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Σε περίπτωση που ο τρίτος διαθέτει στοιχεία τεχνικής ή επαγγελματικής </w:t>
      </w:r>
      <w:proofErr w:type="spellStart"/>
      <w:r w:rsidRPr="00242B85">
        <w:rPr>
          <w:rFonts w:ascii="Tahoma" w:eastAsia="Times New Roman" w:hAnsi="Tahoma" w:cs="Tahoma"/>
          <w:color w:val="000000"/>
          <w:sz w:val="24"/>
          <w:szCs w:val="24"/>
          <w:lang w:eastAsia="zh-CN"/>
          <w14:ligatures w14:val="none"/>
        </w:rPr>
        <w:t>καταλληλότητας</w:t>
      </w:r>
      <w:proofErr w:type="spellEnd"/>
      <w:r w:rsidRPr="00242B85">
        <w:rPr>
          <w:rFonts w:ascii="Tahoma" w:eastAsia="Times New Roman" w:hAnsi="Tahoma" w:cs="Tahoma"/>
          <w:color w:val="000000"/>
          <w:sz w:val="24"/>
          <w:szCs w:val="24"/>
          <w:lang w:eastAsia="zh-CN"/>
          <w14:ligatures w14:val="none"/>
        </w:rPr>
        <w:t xml:space="preserve">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 δηλώνοντας το τμήμα της σύμβασης που θα εκτελέσει. </w:t>
      </w:r>
    </w:p>
    <w:p w14:paraId="7CF3B551"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p>
    <w:p w14:paraId="2C7FD618" w14:textId="4004F15E"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Β.</w:t>
      </w:r>
      <w:r w:rsidR="004147B4" w:rsidRPr="00242B85">
        <w:rPr>
          <w:rFonts w:ascii="Tahoma" w:eastAsia="Times New Roman" w:hAnsi="Tahoma" w:cs="Tahoma"/>
          <w:b/>
          <w:bCs/>
          <w:sz w:val="24"/>
          <w:szCs w:val="24"/>
          <w:lang w:eastAsia="zh-CN"/>
          <w14:ligatures w14:val="none"/>
        </w:rPr>
        <w:t>10</w:t>
      </w:r>
      <w:r w:rsidRPr="00242B85">
        <w:rPr>
          <w:rFonts w:ascii="Tahoma" w:eastAsia="Times New Roman" w:hAnsi="Tahoma" w:cs="Tahoma"/>
          <w:b/>
          <w:bCs/>
          <w:sz w:val="24"/>
          <w:szCs w:val="24"/>
          <w:lang w:eastAsia="zh-CN"/>
          <w14:ligatures w14:val="none"/>
        </w:rPr>
        <w:t>.</w:t>
      </w:r>
      <w:r w:rsidRPr="00242B85">
        <w:rPr>
          <w:rFonts w:ascii="Tahoma" w:eastAsia="Times New Roman" w:hAnsi="Tahoma" w:cs="Tahoma"/>
          <w:sz w:val="24"/>
          <w:szCs w:val="24"/>
          <w:lang w:eastAsia="zh-CN"/>
          <w14:ligatures w14:val="none"/>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9CF8D5D" w14:textId="3514BF31"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Β.1</w:t>
      </w:r>
      <w:r w:rsidR="008A4EA0" w:rsidRPr="00242B85">
        <w:rPr>
          <w:rFonts w:ascii="Tahoma" w:eastAsia="Times New Roman" w:hAnsi="Tahoma" w:cs="Tahoma"/>
          <w:b/>
          <w:bCs/>
          <w:sz w:val="24"/>
          <w:szCs w:val="24"/>
          <w:lang w:eastAsia="zh-CN"/>
          <w14:ligatures w14:val="none"/>
        </w:rPr>
        <w:t>1</w:t>
      </w:r>
      <w:r w:rsidRPr="00242B85">
        <w:rPr>
          <w:rFonts w:ascii="Tahoma" w:eastAsia="Times New Roman" w:hAnsi="Tahoma" w:cs="Tahoma"/>
          <w:b/>
          <w:bCs/>
          <w:sz w:val="24"/>
          <w:szCs w:val="24"/>
          <w:lang w:eastAsia="zh-CN"/>
          <w14:ligatures w14:val="none"/>
        </w:rPr>
        <w:t>. Επισημαίνεται ότι γίνονται αποδεκτές:</w:t>
      </w:r>
    </w:p>
    <w:p w14:paraId="0A6F1D4D" w14:textId="77777777" w:rsidR="008452FD" w:rsidRPr="00242B85" w:rsidRDefault="008452FD" w:rsidP="008452FD">
      <w:pPr>
        <w:numPr>
          <w:ilvl w:val="0"/>
          <w:numId w:val="4"/>
        </w:numPr>
        <w:suppressAutoHyphens/>
        <w:spacing w:after="120" w:line="276"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63C3D7C1" w14:textId="77777777" w:rsidR="008452FD" w:rsidRPr="00242B85" w:rsidRDefault="008452FD" w:rsidP="008452FD">
      <w:pPr>
        <w:numPr>
          <w:ilvl w:val="0"/>
          <w:numId w:val="4"/>
        </w:num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τους.</w:t>
      </w:r>
    </w:p>
    <w:p w14:paraId="6B38FD93" w14:textId="6D004C6D"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lastRenderedPageBreak/>
        <w:t>Β</w:t>
      </w:r>
      <w:r w:rsidR="00120D5B" w:rsidRPr="00242B85">
        <w:rPr>
          <w:rFonts w:ascii="Tahoma" w:eastAsia="Times New Roman" w:hAnsi="Tahoma" w:cs="Tahoma"/>
          <w:b/>
          <w:bCs/>
          <w:sz w:val="24"/>
          <w:szCs w:val="24"/>
          <w:lang w:eastAsia="zh-CN"/>
          <w14:ligatures w14:val="none"/>
        </w:rPr>
        <w:t>.</w:t>
      </w:r>
      <w:r w:rsidRPr="00242B85">
        <w:rPr>
          <w:rFonts w:ascii="Tahoma" w:eastAsia="Times New Roman" w:hAnsi="Tahoma" w:cs="Tahoma"/>
          <w:b/>
          <w:bCs/>
          <w:sz w:val="24"/>
          <w:szCs w:val="24"/>
          <w:lang w:eastAsia="zh-CN"/>
          <w14:ligatures w14:val="none"/>
        </w:rPr>
        <w:t>1</w:t>
      </w:r>
      <w:r w:rsidR="008A4EA0" w:rsidRPr="00242B85">
        <w:rPr>
          <w:rFonts w:ascii="Tahoma" w:eastAsia="Times New Roman" w:hAnsi="Tahoma" w:cs="Tahoma"/>
          <w:b/>
          <w:bCs/>
          <w:sz w:val="24"/>
          <w:szCs w:val="24"/>
          <w:lang w:eastAsia="zh-CN"/>
          <w14:ligatures w14:val="none"/>
        </w:rPr>
        <w:t>2</w:t>
      </w:r>
      <w:r w:rsidRPr="00242B85">
        <w:rPr>
          <w:rFonts w:ascii="Tahoma" w:eastAsia="Times New Roman" w:hAnsi="Tahoma" w:cs="Tahoma"/>
          <w:b/>
          <w:bCs/>
          <w:sz w:val="24"/>
          <w:szCs w:val="24"/>
          <w:lang w:eastAsia="zh-CN"/>
          <w14:ligatures w14:val="none"/>
        </w:rPr>
        <w:t xml:space="preserve">. </w:t>
      </w:r>
      <w:r w:rsidRPr="00242B85">
        <w:rPr>
          <w:rFonts w:ascii="Tahoma" w:eastAsia="Times New Roman" w:hAnsi="Tahoma" w:cs="Tahoma"/>
          <w:sz w:val="24"/>
          <w:szCs w:val="24"/>
          <w:lang w:eastAsia="zh-CN"/>
          <w14:ligatures w14:val="none"/>
        </w:rPr>
        <w:t>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772B60B6" w14:textId="77777777" w:rsidR="00B90D9A" w:rsidRPr="00242B85" w:rsidRDefault="00B90D9A" w:rsidP="008452FD">
      <w:pPr>
        <w:suppressAutoHyphens/>
        <w:spacing w:after="120" w:line="240" w:lineRule="auto"/>
        <w:jc w:val="both"/>
        <w:rPr>
          <w:rFonts w:ascii="Tahoma" w:eastAsia="Times New Roman" w:hAnsi="Tahoma" w:cs="Tahoma"/>
          <w:sz w:val="24"/>
          <w:szCs w:val="24"/>
          <w:lang w:eastAsia="zh-CN"/>
          <w14:ligatures w14:val="none"/>
        </w:rPr>
      </w:pPr>
    </w:p>
    <w:p w14:paraId="0464D0EA"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174" w:name="_Toc97194431"/>
      <w:bookmarkStart w:id="175" w:name="_Toc97194289"/>
      <w:bookmarkStart w:id="176" w:name="_Toc221695890"/>
      <w:r w:rsidRPr="00242B85">
        <w:rPr>
          <w:rFonts w:ascii="Tahoma" w:eastAsia="Times New Roman" w:hAnsi="Tahoma" w:cs="Tahoma"/>
          <w:b/>
          <w:color w:val="002060"/>
          <w:sz w:val="24"/>
          <w:szCs w:val="24"/>
          <w:lang w:eastAsia="zh-CN"/>
          <w14:ligatures w14:val="none"/>
        </w:rPr>
        <w:t>Κριτήρια Ανάθεσης</w:t>
      </w:r>
      <w:bookmarkEnd w:id="174"/>
      <w:bookmarkEnd w:id="175"/>
      <w:bookmarkEnd w:id="176"/>
    </w:p>
    <w:p w14:paraId="2AAF52B0" w14:textId="77777777" w:rsidR="008452FD" w:rsidRPr="00242B85"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sz w:val="24"/>
          <w:szCs w:val="24"/>
          <w:lang w:eastAsia="zh-CN"/>
          <w14:ligatures w14:val="none"/>
        </w:rPr>
      </w:pPr>
      <w:bookmarkStart w:id="177" w:name="_Toc97194432"/>
      <w:bookmarkStart w:id="178" w:name="_Toc97194290"/>
      <w:bookmarkStart w:id="179" w:name="_Ref496542191"/>
      <w:bookmarkStart w:id="180" w:name="_Toc221695891"/>
      <w:r w:rsidRPr="00242B85">
        <w:rPr>
          <w:rFonts w:ascii="Tahoma" w:eastAsia="Times New Roman" w:hAnsi="Tahoma" w:cs="Tahoma"/>
          <w:b/>
          <w:bCs/>
          <w:sz w:val="24"/>
          <w:szCs w:val="24"/>
          <w:lang w:eastAsia="zh-CN"/>
          <w14:ligatures w14:val="none"/>
        </w:rPr>
        <w:t>Κριτήριο ανάθεσης</w:t>
      </w:r>
      <w:bookmarkEnd w:id="177"/>
      <w:bookmarkEnd w:id="178"/>
      <w:bookmarkEnd w:id="179"/>
      <w:bookmarkEnd w:id="180"/>
    </w:p>
    <w:p w14:paraId="761104A5" w14:textId="4599F99F" w:rsidR="008452FD" w:rsidRPr="00242B85" w:rsidRDefault="00422F56" w:rsidP="008452FD">
      <w:pPr>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Κριτήριο ανάθεσης της Σύμβασης είναι η πλέον συμφέρουσα από οικονομική άποψη προσφορά βάσει βέλτιστης σχέσης ποιότητας – τιμής, η οποία εκτιμάται βάσει των κάτωθι κριτηρίων:</w:t>
      </w:r>
    </w:p>
    <w:p w14:paraId="6CD56989" w14:textId="18B56662"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p>
    <w:tbl>
      <w:tblPr>
        <w:tblW w:w="9048" w:type="dxa"/>
        <w:jc w:val="center"/>
        <w:tblCellMar>
          <w:top w:w="40" w:type="dxa"/>
          <w:left w:w="101" w:type="dxa"/>
          <w:right w:w="55" w:type="dxa"/>
        </w:tblCellMar>
        <w:tblLook w:val="04A0" w:firstRow="1" w:lastRow="0" w:firstColumn="1" w:lastColumn="0" w:noHBand="0" w:noVBand="1"/>
      </w:tblPr>
      <w:tblGrid>
        <w:gridCol w:w="851"/>
        <w:gridCol w:w="5934"/>
        <w:gridCol w:w="2263"/>
      </w:tblGrid>
      <w:tr w:rsidR="00C42AC2" w:rsidRPr="00242B85" w14:paraId="436A984D" w14:textId="77777777" w:rsidTr="00AA24A9">
        <w:trPr>
          <w:trHeight w:val="379"/>
          <w:jc w:val="center"/>
        </w:trPr>
        <w:tc>
          <w:tcPr>
            <w:tcW w:w="6785" w:type="dxa"/>
            <w:gridSpan w:val="2"/>
            <w:tcBorders>
              <w:top w:val="single" w:sz="4" w:space="0" w:color="000000"/>
              <w:left w:val="single" w:sz="3" w:space="0" w:color="000000"/>
              <w:bottom w:val="single" w:sz="3" w:space="0" w:color="000000"/>
              <w:right w:val="nil"/>
            </w:tcBorders>
          </w:tcPr>
          <w:p w14:paraId="523E97B1"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ΠΙΝΑΚΑΣ ΚΡΙΤΗΡΙΩΝ ΑΞΙΟΛΟΓΗΣΗΣ  </w:t>
            </w:r>
          </w:p>
        </w:tc>
        <w:tc>
          <w:tcPr>
            <w:tcW w:w="2263" w:type="dxa"/>
            <w:tcBorders>
              <w:top w:val="single" w:sz="4" w:space="0" w:color="000000"/>
              <w:left w:val="nil"/>
              <w:bottom w:val="single" w:sz="3" w:space="0" w:color="000000"/>
              <w:right w:val="single" w:sz="4" w:space="0" w:color="000000"/>
            </w:tcBorders>
          </w:tcPr>
          <w:p w14:paraId="464E42EF"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p>
        </w:tc>
      </w:tr>
      <w:tr w:rsidR="00C42AC2" w:rsidRPr="00242B85" w14:paraId="273A539B" w14:textId="77777777" w:rsidTr="00AA24A9">
        <w:trPr>
          <w:trHeight w:val="374"/>
          <w:jc w:val="center"/>
        </w:trPr>
        <w:tc>
          <w:tcPr>
            <w:tcW w:w="851" w:type="dxa"/>
            <w:tcBorders>
              <w:top w:val="single" w:sz="3" w:space="0" w:color="000000"/>
              <w:left w:val="single" w:sz="3" w:space="0" w:color="000000"/>
              <w:bottom w:val="single" w:sz="3" w:space="0" w:color="000000"/>
              <w:right w:val="single" w:sz="4" w:space="0" w:color="000000"/>
            </w:tcBorders>
          </w:tcPr>
          <w:p w14:paraId="6B6194C4"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Α/Α </w:t>
            </w:r>
          </w:p>
        </w:tc>
        <w:tc>
          <w:tcPr>
            <w:tcW w:w="5934" w:type="dxa"/>
            <w:tcBorders>
              <w:top w:val="single" w:sz="3" w:space="0" w:color="000000"/>
              <w:left w:val="single" w:sz="4" w:space="0" w:color="000000"/>
              <w:bottom w:val="single" w:sz="3" w:space="0" w:color="000000"/>
              <w:right w:val="single" w:sz="4" w:space="0" w:color="000000"/>
            </w:tcBorders>
          </w:tcPr>
          <w:p w14:paraId="19951865"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Κριτήριο Αξιολόγησης  </w:t>
            </w:r>
          </w:p>
        </w:tc>
        <w:tc>
          <w:tcPr>
            <w:tcW w:w="2263" w:type="dxa"/>
            <w:tcBorders>
              <w:top w:val="single" w:sz="3" w:space="0" w:color="000000"/>
              <w:left w:val="single" w:sz="4" w:space="0" w:color="000000"/>
              <w:bottom w:val="single" w:sz="3" w:space="0" w:color="000000"/>
              <w:right w:val="single" w:sz="4" w:space="0" w:color="000000"/>
            </w:tcBorders>
          </w:tcPr>
          <w:p w14:paraId="07D59178"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Συντελεστής Βαρύτητας </w:t>
            </w:r>
          </w:p>
        </w:tc>
      </w:tr>
      <w:tr w:rsidR="00C42AC2" w:rsidRPr="00242B85" w14:paraId="7045A6B2" w14:textId="77777777" w:rsidTr="00E83997">
        <w:trPr>
          <w:trHeight w:val="607"/>
          <w:jc w:val="center"/>
        </w:trPr>
        <w:tc>
          <w:tcPr>
            <w:tcW w:w="851" w:type="dxa"/>
            <w:tcBorders>
              <w:top w:val="single" w:sz="3" w:space="0" w:color="000000"/>
              <w:left w:val="single" w:sz="3" w:space="0" w:color="000000"/>
              <w:bottom w:val="single" w:sz="4" w:space="0" w:color="000000"/>
              <w:right w:val="single" w:sz="4" w:space="0" w:color="000000"/>
            </w:tcBorders>
            <w:shd w:val="clear" w:color="auto" w:fill="F7CAAC"/>
            <w:vAlign w:val="center"/>
          </w:tcPr>
          <w:p w14:paraId="03A61ED4"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Α</w:t>
            </w:r>
          </w:p>
        </w:tc>
        <w:tc>
          <w:tcPr>
            <w:tcW w:w="5934" w:type="dxa"/>
            <w:tcBorders>
              <w:top w:val="single" w:sz="3" w:space="0" w:color="000000"/>
              <w:left w:val="single" w:sz="4" w:space="0" w:color="000000"/>
              <w:bottom w:val="single" w:sz="4" w:space="0" w:color="000000"/>
              <w:right w:val="single" w:sz="4" w:space="0" w:color="000000"/>
            </w:tcBorders>
            <w:shd w:val="clear" w:color="auto" w:fill="F7CAAC"/>
            <w:vAlign w:val="center"/>
          </w:tcPr>
          <w:p w14:paraId="16F9635D"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i/>
                <w:sz w:val="24"/>
                <w:szCs w:val="24"/>
                <w:lang w:eastAsia="zh-CN"/>
                <w14:ligatures w14:val="none"/>
              </w:rPr>
              <w:t xml:space="preserve">ΠΡΟΣΕΓΓΙΣΗ ΥΛΟΠΟΙΗΣΗΣ ΤΗΣ ΣΥΜΒΑΣΗΣ </w:t>
            </w:r>
          </w:p>
        </w:tc>
        <w:tc>
          <w:tcPr>
            <w:tcW w:w="2263" w:type="dxa"/>
            <w:tcBorders>
              <w:top w:val="single" w:sz="3" w:space="0" w:color="000000"/>
              <w:left w:val="single" w:sz="4" w:space="0" w:color="000000"/>
              <w:bottom w:val="single" w:sz="4" w:space="0" w:color="000000"/>
              <w:right w:val="single" w:sz="4" w:space="0" w:color="000000"/>
            </w:tcBorders>
            <w:shd w:val="clear" w:color="auto" w:fill="F7CAAC"/>
            <w:vAlign w:val="center"/>
          </w:tcPr>
          <w:p w14:paraId="7865B109"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i/>
                <w:sz w:val="24"/>
                <w:szCs w:val="24"/>
                <w:lang w:eastAsia="zh-CN"/>
                <w14:ligatures w14:val="none"/>
              </w:rPr>
              <w:t>50%</w:t>
            </w:r>
          </w:p>
        </w:tc>
      </w:tr>
      <w:tr w:rsidR="00C42AC2" w:rsidRPr="00242B85" w14:paraId="3B8D76E3" w14:textId="77777777" w:rsidTr="00E83997">
        <w:trPr>
          <w:trHeight w:val="457"/>
          <w:jc w:val="center"/>
        </w:trPr>
        <w:tc>
          <w:tcPr>
            <w:tcW w:w="851" w:type="dxa"/>
            <w:tcBorders>
              <w:top w:val="single" w:sz="4" w:space="0" w:color="000000"/>
              <w:left w:val="single" w:sz="3" w:space="0" w:color="000000"/>
              <w:bottom w:val="single" w:sz="4" w:space="0" w:color="000000"/>
              <w:right w:val="single" w:sz="4" w:space="0" w:color="000000"/>
            </w:tcBorders>
          </w:tcPr>
          <w:p w14:paraId="3B18E164"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Α.1 </w:t>
            </w:r>
          </w:p>
        </w:tc>
        <w:tc>
          <w:tcPr>
            <w:tcW w:w="5934" w:type="dxa"/>
            <w:tcBorders>
              <w:top w:val="single" w:sz="4" w:space="0" w:color="000000"/>
              <w:left w:val="single" w:sz="4" w:space="0" w:color="000000"/>
              <w:bottom w:val="single" w:sz="4" w:space="0" w:color="000000"/>
              <w:right w:val="single" w:sz="4" w:space="0" w:color="000000"/>
            </w:tcBorders>
          </w:tcPr>
          <w:p w14:paraId="448B945E"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Μεθοδολογία Υλοποίησης της Σύμβασης </w:t>
            </w:r>
          </w:p>
        </w:tc>
        <w:tc>
          <w:tcPr>
            <w:tcW w:w="2263" w:type="dxa"/>
            <w:tcBorders>
              <w:top w:val="single" w:sz="4" w:space="0" w:color="000000"/>
              <w:left w:val="single" w:sz="4" w:space="0" w:color="000000"/>
              <w:bottom w:val="single" w:sz="4" w:space="0" w:color="000000"/>
              <w:right w:val="single" w:sz="4" w:space="0" w:color="000000"/>
            </w:tcBorders>
          </w:tcPr>
          <w:p w14:paraId="39C7A839"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30% </w:t>
            </w:r>
          </w:p>
        </w:tc>
      </w:tr>
      <w:tr w:rsidR="00C42AC2" w:rsidRPr="00242B85" w14:paraId="2FAA59EB" w14:textId="77777777" w:rsidTr="00E83997">
        <w:trPr>
          <w:trHeight w:val="595"/>
          <w:jc w:val="center"/>
        </w:trPr>
        <w:tc>
          <w:tcPr>
            <w:tcW w:w="851" w:type="dxa"/>
            <w:tcBorders>
              <w:top w:val="single" w:sz="4" w:space="0" w:color="000000"/>
              <w:left w:val="single" w:sz="3" w:space="0" w:color="000000"/>
              <w:bottom w:val="single" w:sz="3" w:space="0" w:color="000000"/>
              <w:right w:val="single" w:sz="4" w:space="0" w:color="000000"/>
            </w:tcBorders>
          </w:tcPr>
          <w:p w14:paraId="3D16B6AF"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Α.2 </w:t>
            </w:r>
          </w:p>
        </w:tc>
        <w:tc>
          <w:tcPr>
            <w:tcW w:w="5934" w:type="dxa"/>
            <w:tcBorders>
              <w:top w:val="single" w:sz="4" w:space="0" w:color="000000"/>
              <w:left w:val="single" w:sz="4" w:space="0" w:color="000000"/>
              <w:bottom w:val="single" w:sz="3" w:space="0" w:color="000000"/>
              <w:right w:val="single" w:sz="4" w:space="0" w:color="000000"/>
            </w:tcBorders>
            <w:vAlign w:val="center"/>
          </w:tcPr>
          <w:p w14:paraId="2B6B37B5"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Διασφάλιση Ποιότητας κατά την Εκτέλεση της Σύμβασης </w:t>
            </w:r>
          </w:p>
        </w:tc>
        <w:tc>
          <w:tcPr>
            <w:tcW w:w="2263" w:type="dxa"/>
            <w:tcBorders>
              <w:top w:val="single" w:sz="4" w:space="0" w:color="000000"/>
              <w:left w:val="single" w:sz="4" w:space="0" w:color="000000"/>
              <w:bottom w:val="single" w:sz="3" w:space="0" w:color="000000"/>
              <w:right w:val="single" w:sz="4" w:space="0" w:color="000000"/>
            </w:tcBorders>
            <w:vAlign w:val="center"/>
          </w:tcPr>
          <w:p w14:paraId="4B44F651"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val="en-US" w:eastAsia="zh-CN"/>
                <w14:ligatures w14:val="none"/>
              </w:rPr>
              <w:t>2</w:t>
            </w:r>
            <w:r w:rsidRPr="00242B85">
              <w:rPr>
                <w:rFonts w:ascii="Tahoma" w:eastAsia="Times New Roman" w:hAnsi="Tahoma" w:cs="Tahoma"/>
                <w:sz w:val="24"/>
                <w:szCs w:val="24"/>
                <w:lang w:eastAsia="zh-CN"/>
                <w14:ligatures w14:val="none"/>
              </w:rPr>
              <w:t xml:space="preserve">0% </w:t>
            </w:r>
          </w:p>
        </w:tc>
      </w:tr>
      <w:tr w:rsidR="00C42AC2" w:rsidRPr="00242B85" w14:paraId="08520893" w14:textId="77777777" w:rsidTr="00E83997">
        <w:trPr>
          <w:trHeight w:val="373"/>
          <w:jc w:val="center"/>
        </w:trPr>
        <w:tc>
          <w:tcPr>
            <w:tcW w:w="851" w:type="dxa"/>
            <w:tcBorders>
              <w:top w:val="single" w:sz="3" w:space="0" w:color="000000"/>
              <w:left w:val="single" w:sz="3" w:space="0" w:color="000000"/>
              <w:bottom w:val="single" w:sz="3" w:space="0" w:color="000000"/>
              <w:right w:val="single" w:sz="4" w:space="0" w:color="000000"/>
            </w:tcBorders>
            <w:shd w:val="clear" w:color="auto" w:fill="F7CAAC"/>
          </w:tcPr>
          <w:p w14:paraId="354853B4"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Β </w:t>
            </w:r>
          </w:p>
        </w:tc>
        <w:tc>
          <w:tcPr>
            <w:tcW w:w="5934" w:type="dxa"/>
            <w:tcBorders>
              <w:top w:val="single" w:sz="3" w:space="0" w:color="000000"/>
              <w:left w:val="single" w:sz="4" w:space="0" w:color="000000"/>
              <w:bottom w:val="single" w:sz="3" w:space="0" w:color="000000"/>
              <w:right w:val="single" w:sz="4" w:space="0" w:color="000000"/>
            </w:tcBorders>
            <w:shd w:val="clear" w:color="auto" w:fill="F7CAAC"/>
          </w:tcPr>
          <w:p w14:paraId="32BFF73C"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i/>
                <w:sz w:val="24"/>
                <w:szCs w:val="24"/>
                <w:lang w:eastAsia="zh-CN"/>
                <w14:ligatures w14:val="none"/>
              </w:rPr>
              <w:t xml:space="preserve">ΟΡΓΑΝΩΣΗ ΚΑΙ ΛΕΙΤΟΥΡΓΙΑ ΟΜΑΔΑΣ ΕΡΓΑΣΙΑΣ </w:t>
            </w:r>
          </w:p>
        </w:tc>
        <w:tc>
          <w:tcPr>
            <w:tcW w:w="2263" w:type="dxa"/>
            <w:tcBorders>
              <w:top w:val="single" w:sz="3" w:space="0" w:color="000000"/>
              <w:left w:val="single" w:sz="4" w:space="0" w:color="000000"/>
              <w:bottom w:val="single" w:sz="3" w:space="0" w:color="000000"/>
              <w:right w:val="single" w:sz="4" w:space="0" w:color="000000"/>
            </w:tcBorders>
            <w:shd w:val="clear" w:color="auto" w:fill="F7CAAC"/>
          </w:tcPr>
          <w:p w14:paraId="097C8048"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i/>
                <w:sz w:val="24"/>
                <w:szCs w:val="24"/>
                <w:lang w:eastAsia="zh-CN"/>
                <w14:ligatures w14:val="none"/>
              </w:rPr>
              <w:t>50%</w:t>
            </w:r>
          </w:p>
        </w:tc>
      </w:tr>
      <w:tr w:rsidR="00C42AC2" w:rsidRPr="00242B85" w14:paraId="654B61D4" w14:textId="77777777" w:rsidTr="00E83997">
        <w:trPr>
          <w:trHeight w:val="375"/>
          <w:jc w:val="center"/>
        </w:trPr>
        <w:tc>
          <w:tcPr>
            <w:tcW w:w="851" w:type="dxa"/>
            <w:tcBorders>
              <w:top w:val="single" w:sz="3" w:space="0" w:color="000000"/>
              <w:left w:val="single" w:sz="3" w:space="0" w:color="000000"/>
              <w:bottom w:val="single" w:sz="3" w:space="0" w:color="000000"/>
              <w:right w:val="single" w:sz="4" w:space="0" w:color="000000"/>
            </w:tcBorders>
          </w:tcPr>
          <w:p w14:paraId="4E1FAEA4"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B.1 </w:t>
            </w:r>
          </w:p>
        </w:tc>
        <w:tc>
          <w:tcPr>
            <w:tcW w:w="5934" w:type="dxa"/>
            <w:tcBorders>
              <w:top w:val="single" w:sz="3" w:space="0" w:color="000000"/>
              <w:left w:val="single" w:sz="4" w:space="0" w:color="000000"/>
              <w:bottom w:val="single" w:sz="3" w:space="0" w:color="000000"/>
              <w:right w:val="single" w:sz="4" w:space="0" w:color="000000"/>
            </w:tcBorders>
          </w:tcPr>
          <w:p w14:paraId="307BAF1B"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Δομή &amp; Οργάνωση Ομάδας Έργου </w:t>
            </w:r>
          </w:p>
        </w:tc>
        <w:tc>
          <w:tcPr>
            <w:tcW w:w="2263" w:type="dxa"/>
            <w:tcBorders>
              <w:top w:val="single" w:sz="3" w:space="0" w:color="000000"/>
              <w:left w:val="single" w:sz="4" w:space="0" w:color="000000"/>
              <w:bottom w:val="single" w:sz="3" w:space="0" w:color="000000"/>
              <w:right w:val="single" w:sz="4" w:space="0" w:color="000000"/>
            </w:tcBorders>
          </w:tcPr>
          <w:p w14:paraId="13F97D5F"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40% </w:t>
            </w:r>
          </w:p>
        </w:tc>
      </w:tr>
      <w:tr w:rsidR="00C42AC2" w:rsidRPr="00242B85" w14:paraId="07E905CB" w14:textId="77777777" w:rsidTr="00E83997">
        <w:trPr>
          <w:trHeight w:val="375"/>
          <w:jc w:val="center"/>
        </w:trPr>
        <w:tc>
          <w:tcPr>
            <w:tcW w:w="851" w:type="dxa"/>
            <w:tcBorders>
              <w:top w:val="single" w:sz="3" w:space="0" w:color="000000"/>
              <w:left w:val="single" w:sz="3" w:space="0" w:color="000000"/>
              <w:bottom w:val="single" w:sz="3" w:space="0" w:color="000000"/>
              <w:right w:val="single" w:sz="4" w:space="0" w:color="000000"/>
            </w:tcBorders>
          </w:tcPr>
          <w:p w14:paraId="17F4E453"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B.2 </w:t>
            </w:r>
          </w:p>
        </w:tc>
        <w:tc>
          <w:tcPr>
            <w:tcW w:w="5934" w:type="dxa"/>
            <w:tcBorders>
              <w:top w:val="single" w:sz="3" w:space="0" w:color="000000"/>
              <w:left w:val="single" w:sz="4" w:space="0" w:color="000000"/>
              <w:bottom w:val="single" w:sz="3" w:space="0" w:color="000000"/>
              <w:right w:val="single" w:sz="4" w:space="0" w:color="000000"/>
            </w:tcBorders>
          </w:tcPr>
          <w:p w14:paraId="28E8039E"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Διαδικασίες Διοίκησης κατά την εκτέλεση της Σύμβασης </w:t>
            </w:r>
          </w:p>
        </w:tc>
        <w:tc>
          <w:tcPr>
            <w:tcW w:w="2263" w:type="dxa"/>
            <w:tcBorders>
              <w:top w:val="single" w:sz="3" w:space="0" w:color="000000"/>
              <w:left w:val="single" w:sz="4" w:space="0" w:color="000000"/>
              <w:bottom w:val="single" w:sz="3" w:space="0" w:color="000000"/>
              <w:right w:val="single" w:sz="4" w:space="0" w:color="000000"/>
            </w:tcBorders>
          </w:tcPr>
          <w:p w14:paraId="67DF9877" w14:textId="77777777" w:rsidR="00C42AC2" w:rsidRPr="00242B85" w:rsidRDefault="00C42AC2" w:rsidP="00C42AC2">
            <w:pPr>
              <w:suppressAutoHyphens/>
              <w:spacing w:after="120" w:line="240" w:lineRule="auto"/>
              <w:jc w:val="both"/>
              <w:rPr>
                <w:rFonts w:ascii="Tahoma" w:eastAsia="Times New Roman" w:hAnsi="Tahoma" w:cs="Tahoma"/>
                <w:sz w:val="24"/>
                <w:szCs w:val="24"/>
                <w:lang w:val="en-US" w:eastAsia="zh-CN"/>
                <w14:ligatures w14:val="none"/>
              </w:rPr>
            </w:pPr>
            <w:r w:rsidRPr="00242B85">
              <w:rPr>
                <w:rFonts w:ascii="Tahoma" w:eastAsia="Times New Roman" w:hAnsi="Tahoma" w:cs="Tahoma"/>
                <w:sz w:val="24"/>
                <w:szCs w:val="24"/>
                <w:lang w:val="en-US" w:eastAsia="zh-CN"/>
                <w14:ligatures w14:val="none"/>
              </w:rPr>
              <w:t>1</w:t>
            </w:r>
            <w:r w:rsidRPr="00242B85">
              <w:rPr>
                <w:rFonts w:ascii="Tahoma" w:eastAsia="Times New Roman" w:hAnsi="Tahoma" w:cs="Tahoma"/>
                <w:sz w:val="24"/>
                <w:szCs w:val="24"/>
                <w:lang w:eastAsia="zh-CN"/>
                <w14:ligatures w14:val="none"/>
              </w:rPr>
              <w:t xml:space="preserve">0% </w:t>
            </w:r>
          </w:p>
        </w:tc>
      </w:tr>
      <w:tr w:rsidR="00C42AC2" w:rsidRPr="00242B85" w14:paraId="064E4217" w14:textId="77777777" w:rsidTr="00AA24A9">
        <w:trPr>
          <w:trHeight w:val="374"/>
          <w:jc w:val="center"/>
        </w:trPr>
        <w:tc>
          <w:tcPr>
            <w:tcW w:w="6785" w:type="dxa"/>
            <w:gridSpan w:val="2"/>
            <w:tcBorders>
              <w:top w:val="single" w:sz="3" w:space="0" w:color="000000"/>
              <w:left w:val="single" w:sz="3" w:space="0" w:color="000000"/>
              <w:bottom w:val="single" w:sz="3" w:space="0" w:color="000000"/>
              <w:right w:val="single" w:sz="4" w:space="0" w:color="000000"/>
            </w:tcBorders>
          </w:tcPr>
          <w:p w14:paraId="118FFA31" w14:textId="77777777" w:rsidR="00C42AC2" w:rsidRPr="00242B85" w:rsidRDefault="00C42AC2" w:rsidP="00C42AC2">
            <w:pPr>
              <w:suppressAutoHyphens/>
              <w:spacing w:after="120" w:line="240" w:lineRule="auto"/>
              <w:jc w:val="both"/>
              <w:rPr>
                <w:rFonts w:ascii="Tahoma" w:eastAsia="Times New Roman" w:hAnsi="Tahoma" w:cs="Tahoma"/>
                <w:sz w:val="24"/>
                <w:szCs w:val="24"/>
                <w:lang w:val="en-US" w:eastAsia="zh-CN"/>
                <w14:ligatures w14:val="none"/>
              </w:rPr>
            </w:pPr>
            <w:r w:rsidRPr="00242B85">
              <w:rPr>
                <w:rFonts w:ascii="Tahoma" w:eastAsia="Times New Roman" w:hAnsi="Tahoma" w:cs="Tahoma"/>
                <w:b/>
                <w:sz w:val="24"/>
                <w:szCs w:val="24"/>
                <w:lang w:eastAsia="zh-CN"/>
                <w14:ligatures w14:val="none"/>
              </w:rPr>
              <w:t xml:space="preserve">ΣΥΝΟΛΟ  </w:t>
            </w:r>
          </w:p>
        </w:tc>
        <w:tc>
          <w:tcPr>
            <w:tcW w:w="2263" w:type="dxa"/>
            <w:tcBorders>
              <w:top w:val="single" w:sz="3" w:space="0" w:color="000000"/>
              <w:left w:val="single" w:sz="4" w:space="0" w:color="000000"/>
              <w:bottom w:val="single" w:sz="3" w:space="0" w:color="000000"/>
              <w:right w:val="single" w:sz="4" w:space="0" w:color="000000"/>
            </w:tcBorders>
          </w:tcPr>
          <w:p w14:paraId="5B7DDB2D"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100% </w:t>
            </w:r>
          </w:p>
        </w:tc>
      </w:tr>
    </w:tbl>
    <w:p w14:paraId="62801687" w14:textId="77777777" w:rsidR="00DB7144" w:rsidRPr="00242B85" w:rsidRDefault="00DB7144" w:rsidP="00C42AC2">
      <w:pPr>
        <w:suppressAutoHyphens/>
        <w:spacing w:after="120" w:line="240" w:lineRule="auto"/>
        <w:jc w:val="both"/>
        <w:rPr>
          <w:rFonts w:ascii="Tahoma" w:eastAsia="Times New Roman" w:hAnsi="Tahoma" w:cs="Tahoma"/>
          <w:b/>
          <w:i/>
          <w:sz w:val="24"/>
          <w:szCs w:val="24"/>
          <w:lang w:val="en-US" w:eastAsia="zh-CN"/>
          <w14:ligatures w14:val="none"/>
        </w:rPr>
      </w:pPr>
    </w:p>
    <w:p w14:paraId="034A1FAF" w14:textId="1FED025B"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i/>
          <w:sz w:val="24"/>
          <w:szCs w:val="24"/>
          <w:lang w:eastAsia="zh-CN"/>
          <w14:ligatures w14:val="none"/>
        </w:rPr>
        <w:t xml:space="preserve">Επεξήγηση Κριτηρίων:  </w:t>
      </w:r>
    </w:p>
    <w:p w14:paraId="4DAE404F"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Ανά κατηγορία και κριτήριο αξιολογούνται: </w:t>
      </w:r>
    </w:p>
    <w:tbl>
      <w:tblPr>
        <w:tblW w:w="9398" w:type="dxa"/>
        <w:tblInd w:w="-14" w:type="dxa"/>
        <w:tblCellMar>
          <w:top w:w="39" w:type="dxa"/>
          <w:left w:w="103" w:type="dxa"/>
          <w:right w:w="115" w:type="dxa"/>
        </w:tblCellMar>
        <w:tblLook w:val="04A0" w:firstRow="1" w:lastRow="0" w:firstColumn="1" w:lastColumn="0" w:noHBand="0" w:noVBand="1"/>
      </w:tblPr>
      <w:tblGrid>
        <w:gridCol w:w="9398"/>
      </w:tblGrid>
      <w:tr w:rsidR="00C42AC2" w:rsidRPr="00242B85" w14:paraId="0174B95D" w14:textId="77777777" w:rsidTr="00AA24A9">
        <w:trPr>
          <w:trHeight w:val="365"/>
        </w:trPr>
        <w:tc>
          <w:tcPr>
            <w:tcW w:w="9398" w:type="dxa"/>
            <w:tcBorders>
              <w:top w:val="nil"/>
              <w:left w:val="nil"/>
              <w:bottom w:val="nil"/>
              <w:right w:val="nil"/>
            </w:tcBorders>
          </w:tcPr>
          <w:p w14:paraId="30E5F856"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Ομάδα Α: ΠΡΟΣΕΓΓΙΣΗ ΥΛΟΠΟΙΗΣΗΣ ΤΗΣ ΣΥΜΒΑΣΗΣ</w:t>
            </w:r>
          </w:p>
        </w:tc>
      </w:tr>
      <w:tr w:rsidR="00C42AC2" w:rsidRPr="00242B85" w14:paraId="3DC64FD2" w14:textId="77777777" w:rsidTr="00AA24A9">
        <w:trPr>
          <w:trHeight w:val="367"/>
        </w:trPr>
        <w:tc>
          <w:tcPr>
            <w:tcW w:w="9398" w:type="dxa"/>
            <w:tcBorders>
              <w:top w:val="nil"/>
              <w:left w:val="nil"/>
              <w:bottom w:val="nil"/>
              <w:right w:val="nil"/>
            </w:tcBorders>
          </w:tcPr>
          <w:p w14:paraId="75F7C826"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Α.1 Μεθοδολογία Υλοποίησης της Σύμβασης   </w:t>
            </w:r>
          </w:p>
        </w:tc>
      </w:tr>
    </w:tbl>
    <w:p w14:paraId="7BF0ED99"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p>
    <w:p w14:paraId="64D7FD44"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μεθοδολογία υλοποίησης προσδιορίζεται από την ορθότητα της αντίληψης του προσφέροντα για το αντικείμενο και τις απαιτήσεις της σύμβασης. Απαιτείται αναλυτική περιγραφή του τρόπου με τον οποίο ο προσφέρων σκοπεύει να τα προσεγγίσει. Ο προσφέρων θα πρέπει να περιγράψει με σαφήνεια τις επιλογές του και να παραθέσει  </w:t>
      </w:r>
      <w:r w:rsidRPr="00242B85">
        <w:rPr>
          <w:rFonts w:ascii="Tahoma" w:eastAsia="Times New Roman" w:hAnsi="Tahoma" w:cs="Tahoma"/>
          <w:sz w:val="24"/>
          <w:szCs w:val="24"/>
          <w:lang w:eastAsia="zh-CN"/>
          <w14:ligatures w14:val="none"/>
        </w:rPr>
        <w:lastRenderedPageBreak/>
        <w:t xml:space="preserve">τεκμηριωμένα τις μεθόδους που θα ακολουθήσει για την επιτυχή υλοποίηση της σύμβασης. Ιδιαίτερη έμφαση θα πρέπει να δοθεί:   </w:t>
      </w:r>
    </w:p>
    <w:p w14:paraId="4D1C0F1E" w14:textId="77777777" w:rsidR="00C42AC2" w:rsidRPr="00242B85" w:rsidRDefault="00C42AC2" w:rsidP="00C42AC2">
      <w:pPr>
        <w:numPr>
          <w:ilvl w:val="0"/>
          <w:numId w:val="4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Στην κατανόηση  των απαιτήσεων του αντικειμένου της σύμβασης.    </w:t>
      </w:r>
    </w:p>
    <w:p w14:paraId="487CBD93" w14:textId="77777777" w:rsidR="00C42AC2" w:rsidRPr="00242B85" w:rsidRDefault="00C42AC2" w:rsidP="00C42AC2">
      <w:pPr>
        <w:numPr>
          <w:ilvl w:val="0"/>
          <w:numId w:val="4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Στην επιτυχή επισήμανση προβλημάτων κατά την υλοποίηση του αντικειμένου της σύμβασης και στη διαμόρφωση κατάλληλων προτάσεων για την επίλυση τους.   </w:t>
      </w:r>
    </w:p>
    <w:p w14:paraId="74819BC6" w14:textId="77777777" w:rsidR="00C42AC2" w:rsidRPr="00242B85" w:rsidRDefault="00C42AC2" w:rsidP="00C42AC2">
      <w:pPr>
        <w:numPr>
          <w:ilvl w:val="0"/>
          <w:numId w:val="4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Στην επαρκή ανάλυση και εξειδίκευση της </w:t>
      </w:r>
      <w:proofErr w:type="spellStart"/>
      <w:r w:rsidRPr="00242B85">
        <w:rPr>
          <w:rFonts w:ascii="Tahoma" w:eastAsia="Times New Roman" w:hAnsi="Tahoma" w:cs="Tahoma"/>
          <w:sz w:val="24"/>
          <w:szCs w:val="24"/>
          <w:lang w:eastAsia="zh-CN"/>
          <w14:ligatures w14:val="none"/>
        </w:rPr>
        <w:t>καταλληλότητας</w:t>
      </w:r>
      <w:proofErr w:type="spellEnd"/>
      <w:r w:rsidRPr="00242B85">
        <w:rPr>
          <w:rFonts w:ascii="Tahoma" w:eastAsia="Times New Roman" w:hAnsi="Tahoma" w:cs="Tahoma"/>
          <w:sz w:val="24"/>
          <w:szCs w:val="24"/>
          <w:lang w:eastAsia="zh-CN"/>
          <w14:ligatures w14:val="none"/>
        </w:rPr>
        <w:t xml:space="preserve"> και αποτελεσματικότητας της μεθοδολογίας υλοποίησης και των απαραίτητων εργαλείων υποστήριξης της εφαρμογής της.   </w:t>
      </w:r>
    </w:p>
    <w:p w14:paraId="2B41DFEF" w14:textId="77777777" w:rsidR="00C42AC2" w:rsidRPr="00242B85" w:rsidRDefault="00C42AC2" w:rsidP="00C42AC2">
      <w:pPr>
        <w:numPr>
          <w:ilvl w:val="0"/>
          <w:numId w:val="4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Στον αποτελεσματικό προσδιορισμό – τεκμηρίωση των παραγόντων επιτυχίας και εναλλακτικούς τρόπους διασφάλισης.   </w:t>
      </w:r>
    </w:p>
    <w:p w14:paraId="1938A7F9" w14:textId="77777777" w:rsidR="00C42AC2" w:rsidRPr="00242B85" w:rsidRDefault="00C42AC2" w:rsidP="00C42AC2">
      <w:pPr>
        <w:numPr>
          <w:ilvl w:val="0"/>
          <w:numId w:val="4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Στην ορθολογική ανάλυση του αντικειμένου σε ενότητες εργασιών   </w:t>
      </w:r>
    </w:p>
    <w:p w14:paraId="2D90AE43" w14:textId="77777777" w:rsidR="00C42AC2" w:rsidRPr="00242B85" w:rsidRDefault="00C42AC2" w:rsidP="00C42AC2">
      <w:pPr>
        <w:numPr>
          <w:ilvl w:val="0"/>
          <w:numId w:val="4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Στην Κάλυψη  έκτακτων περιστατικών   </w:t>
      </w:r>
    </w:p>
    <w:p w14:paraId="2279F9AA" w14:textId="77777777" w:rsidR="00C42AC2" w:rsidRPr="00242B85" w:rsidRDefault="00C42AC2" w:rsidP="00C42AC2">
      <w:pPr>
        <w:numPr>
          <w:ilvl w:val="0"/>
          <w:numId w:val="4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Κάθε άλλο στοιχείο, που ο προσφέρων κρίνει σκόπιμο ότι πρέπει να παρουσιάσει ή να προτείνει κατά την κρίση του για την υλοποίηση του αντικειμένου της σύμβασης.   </w:t>
      </w:r>
    </w:p>
    <w:p w14:paraId="3C6BA083"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p>
    <w:p w14:paraId="07F98C72" w14:textId="77777777" w:rsidR="00C42AC2" w:rsidRPr="00242B85" w:rsidRDefault="00C42AC2" w:rsidP="00C42AC2">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Α2. Διασφάλιση Ποιότητας κατά την Εκτέλεση της Σύμβασης   </w:t>
      </w:r>
    </w:p>
    <w:p w14:paraId="4261FD47" w14:textId="33CE4372" w:rsidR="000A2C23" w:rsidRPr="00242B85" w:rsidRDefault="000A2C23" w:rsidP="000A2C23">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προσφέρων οφείλει να παρουσιάσει τεκμηριωμένες διαδικασίες, οδηγίες και σχεδιασμό για τη διασφάλιση της ποιότητας των παρεχόμενων υπηρεσιών, σύμφωνα με τις απαιτήσεις συστημάτων διαχείρισης ποιότητας, ασφάλειας πληροφοριών και καταπολέμησης της δωροδοκίας και διαφθοράς, κατά τα διεθνή πρότυπα ISO 9001, ISO 27001 και ISO 37001 ή ισοδύναμα</w:t>
      </w:r>
      <w:r w:rsidR="007D7A1D" w:rsidRPr="00242B85">
        <w:rPr>
          <w:rFonts w:ascii="Tahoma" w:eastAsia="Times New Roman" w:hAnsi="Tahoma" w:cs="Tahoma"/>
          <w:sz w:val="24"/>
          <w:szCs w:val="24"/>
          <w:lang w:eastAsia="zh-CN"/>
          <w14:ligatures w14:val="none"/>
        </w:rPr>
        <w:t xml:space="preserve"> </w:t>
      </w:r>
      <w:r w:rsidR="00D930FB" w:rsidRPr="00242B85">
        <w:rPr>
          <w:rFonts w:ascii="Tahoma" w:eastAsia="Times New Roman" w:hAnsi="Tahoma" w:cs="Tahoma"/>
          <w:sz w:val="24"/>
          <w:szCs w:val="24"/>
          <w:lang w:eastAsia="zh-CN"/>
          <w14:ligatures w14:val="none"/>
        </w:rPr>
        <w:t>κατά την παρ. 2.2.7 της παρούσας.</w:t>
      </w:r>
    </w:p>
    <w:p w14:paraId="5CA7A9E4" w14:textId="77777777" w:rsidR="000A2C23" w:rsidRPr="00242B85" w:rsidRDefault="000A2C23" w:rsidP="000A2C23">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Επιπλέον, οφείλει να τεκμηριώνει τις διαδικασίες που εφαρμόζει για την ασφάλεια και υγιεινή των εργαζομένων, την εκπαίδευση του προσωπικού και την προστασία του περιβάλλοντος κατά την εκτέλεση της σύμβασης, κατά τρόπο συμβατό με τα ανωτέρω πρότυπα και προσαρμοσμένο στις ιδιαίτερες συνθήκες της παρούσας σύμβασης.</w:t>
      </w:r>
    </w:p>
    <w:p w14:paraId="0B8DB680" w14:textId="1077BD59" w:rsidR="00C42AC2" w:rsidRPr="00242B85" w:rsidRDefault="00C42AC2" w:rsidP="000A2C23">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Τα στοιχεία που θα παρατεθούν πρέπει να είναι συμβατά με τα διεθνή  συστήματα προτύπων και προσαρμοσμένα στις ιδιαίτερες συνθήκες της παρούσας σύμβασης. Εγχειρίδια, οδηγίες, διαδικασίες που είναι γενικές και μη προσαρμοσμένες στην παρούσα σύμβαση θα αξιολογούνται ως μη αποδεκτά.   </w:t>
      </w:r>
    </w:p>
    <w:p w14:paraId="569F121B"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p>
    <w:tbl>
      <w:tblPr>
        <w:tblW w:w="9398" w:type="dxa"/>
        <w:tblInd w:w="-14" w:type="dxa"/>
        <w:tblCellMar>
          <w:top w:w="36" w:type="dxa"/>
          <w:left w:w="103" w:type="dxa"/>
          <w:right w:w="115" w:type="dxa"/>
        </w:tblCellMar>
        <w:tblLook w:val="04A0" w:firstRow="1" w:lastRow="0" w:firstColumn="1" w:lastColumn="0" w:noHBand="0" w:noVBand="1"/>
      </w:tblPr>
      <w:tblGrid>
        <w:gridCol w:w="9398"/>
      </w:tblGrid>
      <w:tr w:rsidR="00C42AC2" w:rsidRPr="00242B85" w14:paraId="57BD33B4" w14:textId="77777777" w:rsidTr="00AA24A9">
        <w:trPr>
          <w:trHeight w:val="367"/>
        </w:trPr>
        <w:tc>
          <w:tcPr>
            <w:tcW w:w="9398" w:type="dxa"/>
            <w:tcBorders>
              <w:top w:val="nil"/>
              <w:left w:val="nil"/>
              <w:bottom w:val="nil"/>
              <w:right w:val="nil"/>
            </w:tcBorders>
          </w:tcPr>
          <w:p w14:paraId="2F868C32"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Ομάδα Β: ΟΡΓΑΝΩΣΗ ΚΑΙ ΛΕΙΤΟΥΡΓΙΑ ΟΜΑΔΑΣ ΕΡΓΑΣΙΑΣ </w:t>
            </w:r>
          </w:p>
        </w:tc>
      </w:tr>
      <w:tr w:rsidR="00C42AC2" w:rsidRPr="00242B85" w14:paraId="016C771A" w14:textId="77777777" w:rsidTr="00AA24A9">
        <w:trPr>
          <w:trHeight w:val="365"/>
        </w:trPr>
        <w:tc>
          <w:tcPr>
            <w:tcW w:w="9398" w:type="dxa"/>
            <w:tcBorders>
              <w:top w:val="nil"/>
              <w:left w:val="nil"/>
              <w:bottom w:val="nil"/>
              <w:right w:val="nil"/>
            </w:tcBorders>
          </w:tcPr>
          <w:p w14:paraId="10755C8E"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Β.1  Δομή &amp; Οργάνωση Ομάδας Έργου </w:t>
            </w:r>
          </w:p>
        </w:tc>
      </w:tr>
    </w:tbl>
    <w:p w14:paraId="3921C6CF"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p>
    <w:p w14:paraId="5FD4CD0A"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προσφέρων υποβάλλει στοιχεία που παραπέμπουν :   </w:t>
      </w:r>
    </w:p>
    <w:p w14:paraId="01CAD5C6" w14:textId="77777777" w:rsidR="00C42AC2" w:rsidRPr="00242B85" w:rsidRDefault="00C42AC2" w:rsidP="00C42AC2">
      <w:pPr>
        <w:numPr>
          <w:ilvl w:val="0"/>
          <w:numId w:val="41"/>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προτεινόμενη δομή και οργάνωση της Ομάδας Έργου. Η ροή εργασίας και ο συντονισμός μεταξύ των διαφορετικών κατά περίπτωση ειδικών ομάδων. </w:t>
      </w:r>
    </w:p>
    <w:p w14:paraId="5D77B7F0" w14:textId="77777777" w:rsidR="00C42AC2" w:rsidRPr="00242B85" w:rsidRDefault="00C42AC2" w:rsidP="00C42AC2">
      <w:pPr>
        <w:numPr>
          <w:ilvl w:val="0"/>
          <w:numId w:val="41"/>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βαθμός κάλυψης των αναγκών του Έργου, από το πλήθος της προτεινόμενης ομάδας έργου, από τα προσόντα, την επαγγελματική εμπειρία και τα καθήκοντα των στελεχών της Ομάδας Έργου.  </w:t>
      </w:r>
    </w:p>
    <w:p w14:paraId="54D85611" w14:textId="77777777" w:rsidR="00C42AC2" w:rsidRPr="00242B85" w:rsidRDefault="00C42AC2" w:rsidP="00C42AC2">
      <w:pPr>
        <w:numPr>
          <w:ilvl w:val="0"/>
          <w:numId w:val="41"/>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 xml:space="preserve">Η </w:t>
      </w:r>
      <w:proofErr w:type="spellStart"/>
      <w:r w:rsidRPr="00242B85">
        <w:rPr>
          <w:rFonts w:ascii="Tahoma" w:eastAsia="Times New Roman" w:hAnsi="Tahoma" w:cs="Tahoma"/>
          <w:sz w:val="24"/>
          <w:szCs w:val="24"/>
          <w:lang w:eastAsia="zh-CN"/>
          <w14:ligatures w14:val="none"/>
        </w:rPr>
        <w:t>καταλληλότητα</w:t>
      </w:r>
      <w:proofErr w:type="spellEnd"/>
      <w:r w:rsidRPr="00242B85">
        <w:rPr>
          <w:rFonts w:ascii="Tahoma" w:eastAsia="Times New Roman" w:hAnsi="Tahoma" w:cs="Tahoma"/>
          <w:sz w:val="24"/>
          <w:szCs w:val="24"/>
          <w:lang w:eastAsia="zh-CN"/>
          <w14:ligatures w14:val="none"/>
        </w:rPr>
        <w:t xml:space="preserve">/ συμβατότητα της δομής, οργάνωσης και λειτουργίας της Ομάδας Έργου σε σχέση με το γενικότερο πλαίσιο διαχείρισης (περιβάλλον του έργου). </w:t>
      </w:r>
    </w:p>
    <w:p w14:paraId="0A6ABFE4" w14:textId="77777777" w:rsidR="00C42AC2" w:rsidRPr="00242B85" w:rsidRDefault="00C42AC2" w:rsidP="00C42AC2">
      <w:pPr>
        <w:numPr>
          <w:ilvl w:val="0"/>
          <w:numId w:val="41"/>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κατανομή του προσφερόμενου </w:t>
      </w:r>
      <w:proofErr w:type="spellStart"/>
      <w:r w:rsidRPr="00242B85">
        <w:rPr>
          <w:rFonts w:ascii="Tahoma" w:eastAsia="Times New Roman" w:hAnsi="Tahoma" w:cs="Tahoma"/>
          <w:sz w:val="24"/>
          <w:szCs w:val="24"/>
          <w:lang w:eastAsia="zh-CN"/>
          <w14:ligatures w14:val="none"/>
        </w:rPr>
        <w:t>ανθρωποχρόνου</w:t>
      </w:r>
      <w:proofErr w:type="spellEnd"/>
      <w:r w:rsidRPr="00242B85">
        <w:rPr>
          <w:rFonts w:ascii="Tahoma" w:eastAsia="Times New Roman" w:hAnsi="Tahoma" w:cs="Tahoma"/>
          <w:sz w:val="24"/>
          <w:szCs w:val="24"/>
          <w:lang w:eastAsia="zh-CN"/>
          <w14:ligatures w14:val="none"/>
        </w:rPr>
        <w:t xml:space="preserve"> σε σχέση με τη φύση των επί μέρους Παραδοτέων και Πακέτων Εργασίας </w:t>
      </w:r>
    </w:p>
    <w:p w14:paraId="3C504F04" w14:textId="77777777" w:rsidR="00C42AC2" w:rsidRPr="00242B85" w:rsidRDefault="00C42AC2" w:rsidP="00C42AC2">
      <w:pPr>
        <w:suppressAutoHyphens/>
        <w:spacing w:after="120" w:line="240" w:lineRule="auto"/>
        <w:ind w:left="443"/>
        <w:jc w:val="both"/>
        <w:rPr>
          <w:rFonts w:ascii="Tahoma" w:eastAsia="Times New Roman" w:hAnsi="Tahoma" w:cs="Tahoma"/>
          <w:sz w:val="24"/>
          <w:szCs w:val="24"/>
          <w:lang w:eastAsia="zh-CN"/>
          <w14:ligatures w14:val="none"/>
        </w:rPr>
      </w:pPr>
    </w:p>
    <w:p w14:paraId="6FF42757" w14:textId="77777777" w:rsidR="00C42AC2" w:rsidRPr="00242B85" w:rsidRDefault="00C42AC2" w:rsidP="00C42AC2">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Β2.  </w:t>
      </w:r>
      <w:r w:rsidRPr="00242B85">
        <w:rPr>
          <w:rFonts w:ascii="Tahoma" w:eastAsia="Times New Roman" w:hAnsi="Tahoma" w:cs="Tahoma"/>
          <w:b/>
          <w:sz w:val="24"/>
          <w:szCs w:val="24"/>
          <w:lang w:eastAsia="zh-CN"/>
          <w14:ligatures w14:val="none"/>
        </w:rPr>
        <w:tab/>
        <w:t xml:space="preserve">Διαδικασίες Διοίκησης κατά την εκτέλεση της Σύμβασης    </w:t>
      </w:r>
    </w:p>
    <w:p w14:paraId="04961B1C"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προσφέρων πρέπει να παραθέσει στοιχεία σχετικά :   </w:t>
      </w:r>
    </w:p>
    <w:p w14:paraId="0D9AC73C" w14:textId="77777777" w:rsidR="00C42AC2" w:rsidRPr="00242B85" w:rsidRDefault="00C42AC2" w:rsidP="00C42AC2">
      <w:pPr>
        <w:numPr>
          <w:ilvl w:val="0"/>
          <w:numId w:val="41"/>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Με το μοντέλο οργάνωσης της παροχής του συμβατικού αντικειμένου,    </w:t>
      </w:r>
    </w:p>
    <w:p w14:paraId="05D9F5E8" w14:textId="77777777" w:rsidR="00C42AC2" w:rsidRPr="00242B85" w:rsidRDefault="00C42AC2" w:rsidP="00C42AC2">
      <w:pPr>
        <w:numPr>
          <w:ilvl w:val="0"/>
          <w:numId w:val="41"/>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Το οργανόγραμμα με έμφαση στην επάρκεια και σαφήνεια στην κατανομή αρμοδιοτήτων της ομάδας εκτέλεσης.    </w:t>
      </w:r>
    </w:p>
    <w:p w14:paraId="15BB8619" w14:textId="77777777" w:rsidR="00C42AC2" w:rsidRPr="00242B85" w:rsidRDefault="00C42AC2" w:rsidP="00C42AC2">
      <w:pPr>
        <w:numPr>
          <w:ilvl w:val="0"/>
          <w:numId w:val="41"/>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Τον αποτελεσματικό τρόπο επικοινωνίας με την Αναθέτουσα Αρχή κατά την εκτέλεση της σύμβασης.    </w:t>
      </w:r>
    </w:p>
    <w:p w14:paraId="56142521" w14:textId="77777777" w:rsidR="00C42AC2" w:rsidRPr="00242B85" w:rsidRDefault="00C42AC2" w:rsidP="00C42AC2">
      <w:pPr>
        <w:numPr>
          <w:ilvl w:val="0"/>
          <w:numId w:val="41"/>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Κάθε άλλο στοιχείο, που ο προσφέρων κρίνει σκόπιμο ότι πρέπει να παρουσιάσει ή να προτείνει κατά την κρίση του.   </w:t>
      </w:r>
    </w:p>
    <w:p w14:paraId="5DE137BB"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Σημείωση</w:t>
      </w:r>
      <w:r w:rsidRPr="00242B85">
        <w:rPr>
          <w:rFonts w:ascii="Tahoma" w:eastAsia="Times New Roman" w:hAnsi="Tahoma" w:cs="Tahoma"/>
          <w:sz w:val="24"/>
          <w:szCs w:val="24"/>
          <w:lang w:eastAsia="zh-CN"/>
          <w14:ligatures w14:val="none"/>
        </w:rPr>
        <w:t xml:space="preserve">: Θα ληφθεί ιδιαίτερα θετικά κατά την αξιολόγηση η σαφής αντιστοίχιση των παραγράφων της τεχνικής προσφοράς με τα κριτήρια αξιολόγησης.   </w:t>
      </w:r>
    </w:p>
    <w:p w14:paraId="2423EB7C"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p>
    <w:p w14:paraId="110DB2C4" w14:textId="77777777" w:rsidR="00C42AC2" w:rsidRPr="00242B85" w:rsidRDefault="00C42AC2" w:rsidP="00C42AC2">
      <w:pPr>
        <w:keepNext/>
        <w:numPr>
          <w:ilvl w:val="2"/>
          <w:numId w:val="0"/>
        </w:numPr>
        <w:suppressAutoHyphens/>
        <w:spacing w:before="240" w:after="60" w:line="240" w:lineRule="auto"/>
        <w:ind w:left="720" w:hanging="720"/>
        <w:jc w:val="both"/>
        <w:outlineLvl w:val="2"/>
        <w:rPr>
          <w:rFonts w:ascii="Tahoma" w:eastAsia="Times New Roman" w:hAnsi="Tahoma" w:cs="Tahoma"/>
          <w:b/>
          <w:bCs/>
          <w:sz w:val="24"/>
          <w:szCs w:val="24"/>
          <w:lang w:eastAsia="zh-CN"/>
          <w14:ligatures w14:val="none"/>
        </w:rPr>
      </w:pPr>
      <w:bookmarkStart w:id="181" w:name="_Toc71708158"/>
      <w:bookmarkStart w:id="182" w:name="_Toc202179046"/>
      <w:bookmarkStart w:id="183" w:name="_Toc205387293"/>
      <w:r w:rsidRPr="00242B85">
        <w:rPr>
          <w:rFonts w:ascii="Tahoma" w:eastAsia="Times New Roman" w:hAnsi="Tahoma" w:cs="Tahoma"/>
          <w:b/>
          <w:bCs/>
          <w:sz w:val="24"/>
          <w:szCs w:val="24"/>
          <w:lang w:eastAsia="zh-CN"/>
          <w14:ligatures w14:val="none"/>
        </w:rPr>
        <w:t>Βαθμολόγηση και κατάταξη προσφορών</w:t>
      </w:r>
      <w:bookmarkEnd w:id="181"/>
      <w:bookmarkEnd w:id="182"/>
      <w:bookmarkEnd w:id="183"/>
    </w:p>
    <w:p w14:paraId="558FBDF4"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p>
    <w:p w14:paraId="06770EB0" w14:textId="58883463"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Βαθμολόγηση των τεχνικών προσφορών θα γίνει σύμφωνα με τα “Κριτήρια Αξιολόγησης”, όπως αυτά προσδιορίζονται στον πίνακα της παρ.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496542191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2.3.1</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w:t>
      </w:r>
    </w:p>
    <w:p w14:paraId="207B2FA2"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 βαθμολόγηση κάθε κριτηρίου αξιολόγησης κυμαίνεται από 100 βαθμούς στην περίπτωση που ικανοποιούνται ακριβώς όλοι οι όροι των τεχνικών προδιαγραφών, αυξάνεται δε μέχρι τους 150 βαθμούς όταν υπερκαλύπτονται οι απαιτήσεις του συγκεκριμένου κριτηρίου</w:t>
      </w:r>
      <w:r w:rsidRPr="00242B85">
        <w:rPr>
          <w:rFonts w:ascii="Tahoma" w:eastAsia="Times New Roman" w:hAnsi="Tahoma" w:cs="Tahoma"/>
          <w:b/>
          <w:sz w:val="24"/>
          <w:szCs w:val="24"/>
          <w:lang w:eastAsia="zh-CN"/>
          <w14:ligatures w14:val="none"/>
        </w:rPr>
        <w:t>.</w:t>
      </w:r>
    </w:p>
    <w:p w14:paraId="30DF2E72"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Κάθε κριτήριο αξιολόγησης βαθμολογείται αυτόνομα με βάση τα στοιχεία της προσφοράς. </w:t>
      </w:r>
    </w:p>
    <w:p w14:paraId="7D05A806"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5D0BDB80"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proofErr w:type="spellStart"/>
      <w:r w:rsidRPr="00242B85">
        <w:rPr>
          <w:rFonts w:ascii="Tahoma" w:eastAsia="Times New Roman" w:hAnsi="Tahoma" w:cs="Tahoma"/>
          <w:sz w:val="24"/>
          <w:szCs w:val="24"/>
          <w:vertAlign w:val="subscript"/>
          <w:lang w:val="en-GB" w:eastAsia="zh-CN"/>
          <w14:ligatures w14:val="none"/>
        </w:rPr>
        <w:t>i</w:t>
      </w:r>
      <w:proofErr w:type="spellEnd"/>
      <w:r w:rsidRPr="00242B85">
        <w:rPr>
          <w:rFonts w:ascii="Tahoma" w:eastAsia="Times New Roman" w:hAnsi="Tahoma" w:cs="Tahoma"/>
          <w:sz w:val="24"/>
          <w:szCs w:val="24"/>
          <w:lang w:eastAsia="zh-CN"/>
          <w14:ligatures w14:val="none"/>
        </w:rPr>
        <w:t>)θα προκύπτει από το άθροισμα των σταθμισμένων βαθμολογιών όλων των κριτηρίων.</w:t>
      </w:r>
    </w:p>
    <w:p w14:paraId="2AF097F1"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bookmarkStart w:id="184" w:name="_Hlk49962342"/>
      <w:r w:rsidRPr="00242B85">
        <w:rPr>
          <w:rFonts w:ascii="Tahoma" w:eastAsia="Times New Roman" w:hAnsi="Tahoma" w:cs="Tahoma"/>
          <w:sz w:val="24"/>
          <w:szCs w:val="24"/>
          <w:lang w:eastAsia="zh-CN"/>
          <w14:ligatures w14:val="none"/>
        </w:rPr>
        <w:t xml:space="preserve">Η συνολική βαθμολογία της τεχνικής προσφοράς υπολογίζεται με βάση τον παρακάτω τύπο : </w:t>
      </w:r>
    </w:p>
    <w:p w14:paraId="6B01B53E"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 = σ1χΚ1 + σ2χΚ2 +……+</w:t>
      </w:r>
      <w:proofErr w:type="spellStart"/>
      <w:r w:rsidRPr="00242B85">
        <w:rPr>
          <w:rFonts w:ascii="Tahoma" w:eastAsia="Times New Roman" w:hAnsi="Tahoma" w:cs="Tahoma"/>
          <w:sz w:val="24"/>
          <w:szCs w:val="24"/>
          <w:lang w:eastAsia="zh-CN"/>
          <w14:ligatures w14:val="none"/>
        </w:rPr>
        <w:t>σνχΚν</w:t>
      </w:r>
      <w:proofErr w:type="spellEnd"/>
    </w:p>
    <w:bookmarkEnd w:id="184"/>
    <w:p w14:paraId="3B92EA4F"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p>
    <w:p w14:paraId="0E33AA00"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Πλέον συμφέρουσα από οικονομική άποψη προσφορά είναι εκείνη που παρουσιάζει τη μεγαλύτερη τιμή (Α) της σχέσης:</w:t>
      </w:r>
    </w:p>
    <w:p w14:paraId="6F0D788C" w14:textId="77777777" w:rsidR="00C42AC2" w:rsidRPr="00242B85" w:rsidRDefault="00C42AC2" w:rsidP="00C42AC2">
      <w:pPr>
        <w:suppressAutoHyphens/>
        <w:spacing w:after="120" w:line="240" w:lineRule="auto"/>
        <w:jc w:val="center"/>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 xml:space="preserve">Α = </w:t>
      </w:r>
      <w:proofErr w:type="spellStart"/>
      <w:r w:rsidRPr="00242B85">
        <w:rPr>
          <w:rFonts w:ascii="Tahoma" w:eastAsia="Times New Roman" w:hAnsi="Tahoma" w:cs="Tahoma"/>
          <w:b/>
          <w:bCs/>
          <w:sz w:val="24"/>
          <w:szCs w:val="24"/>
          <w:lang w:eastAsia="zh-CN"/>
          <w14:ligatures w14:val="none"/>
        </w:rPr>
        <w:t>σΤx</w:t>
      </w:r>
      <w:proofErr w:type="spellEnd"/>
      <w:r w:rsidRPr="00242B85">
        <w:rPr>
          <w:rFonts w:ascii="Tahoma" w:eastAsia="Times New Roman" w:hAnsi="Tahoma" w:cs="Tahoma"/>
          <w:b/>
          <w:bCs/>
          <w:sz w:val="24"/>
          <w:szCs w:val="24"/>
          <w:lang w:eastAsia="zh-CN"/>
          <w14:ligatures w14:val="none"/>
        </w:rPr>
        <w:t xml:space="preserve"> (T/</w:t>
      </w:r>
      <w:proofErr w:type="spellStart"/>
      <w:r w:rsidRPr="00242B85">
        <w:rPr>
          <w:rFonts w:ascii="Tahoma" w:eastAsia="Times New Roman" w:hAnsi="Tahoma" w:cs="Tahoma"/>
          <w:b/>
          <w:bCs/>
          <w:sz w:val="24"/>
          <w:szCs w:val="24"/>
          <w:lang w:eastAsia="zh-CN"/>
          <w14:ligatures w14:val="none"/>
        </w:rPr>
        <w:t>Tmax</w:t>
      </w:r>
      <w:proofErr w:type="spellEnd"/>
      <w:r w:rsidRPr="00242B85">
        <w:rPr>
          <w:rFonts w:ascii="Tahoma" w:eastAsia="Times New Roman" w:hAnsi="Tahoma" w:cs="Tahoma"/>
          <w:b/>
          <w:bCs/>
          <w:sz w:val="24"/>
          <w:szCs w:val="24"/>
          <w:lang w:eastAsia="zh-CN"/>
          <w14:ligatures w14:val="none"/>
        </w:rPr>
        <w:t xml:space="preserve">) + </w:t>
      </w:r>
      <w:proofErr w:type="spellStart"/>
      <w:r w:rsidRPr="00242B85">
        <w:rPr>
          <w:rFonts w:ascii="Tahoma" w:eastAsia="Times New Roman" w:hAnsi="Tahoma" w:cs="Tahoma"/>
          <w:b/>
          <w:bCs/>
          <w:sz w:val="24"/>
          <w:szCs w:val="24"/>
          <w:lang w:eastAsia="zh-CN"/>
          <w14:ligatures w14:val="none"/>
        </w:rPr>
        <w:t>σox</w:t>
      </w:r>
      <w:proofErr w:type="spellEnd"/>
      <w:r w:rsidRPr="00242B85">
        <w:rPr>
          <w:rFonts w:ascii="Tahoma" w:eastAsia="Times New Roman" w:hAnsi="Tahoma" w:cs="Tahoma"/>
          <w:b/>
          <w:bCs/>
          <w:sz w:val="24"/>
          <w:szCs w:val="24"/>
          <w:lang w:eastAsia="zh-CN"/>
          <w14:ligatures w14:val="none"/>
        </w:rPr>
        <w:t xml:space="preserve"> (</w:t>
      </w:r>
      <w:proofErr w:type="spellStart"/>
      <w:r w:rsidRPr="00242B85">
        <w:rPr>
          <w:rFonts w:ascii="Tahoma" w:eastAsia="Times New Roman" w:hAnsi="Tahoma" w:cs="Tahoma"/>
          <w:b/>
          <w:bCs/>
          <w:sz w:val="24"/>
          <w:szCs w:val="24"/>
          <w:lang w:eastAsia="zh-CN"/>
          <w14:ligatures w14:val="none"/>
        </w:rPr>
        <w:t>Οmin</w:t>
      </w:r>
      <w:proofErr w:type="spellEnd"/>
      <w:r w:rsidRPr="00242B85">
        <w:rPr>
          <w:rFonts w:ascii="Tahoma" w:eastAsia="Times New Roman" w:hAnsi="Tahoma" w:cs="Tahoma"/>
          <w:b/>
          <w:bCs/>
          <w:sz w:val="24"/>
          <w:szCs w:val="24"/>
          <w:lang w:eastAsia="zh-CN"/>
          <w14:ligatures w14:val="none"/>
        </w:rPr>
        <w:t>/Ο)</w:t>
      </w:r>
    </w:p>
    <w:p w14:paraId="72D675B0"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όπου: T = Συνολική βαθμολογία τεχνικής προσφοράς,</w:t>
      </w:r>
    </w:p>
    <w:p w14:paraId="286DD142"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lastRenderedPageBreak/>
        <w:t>Tmax</w:t>
      </w:r>
      <w:proofErr w:type="spellEnd"/>
      <w:r w:rsidRPr="00242B85">
        <w:rPr>
          <w:rFonts w:ascii="Tahoma" w:eastAsia="Times New Roman" w:hAnsi="Tahoma" w:cs="Tahoma"/>
          <w:sz w:val="24"/>
          <w:szCs w:val="24"/>
          <w:lang w:eastAsia="zh-CN"/>
          <w14:ligatures w14:val="none"/>
        </w:rPr>
        <w:t>= Συνολική βαθμολογία της καλύτερης τεχνικής προσφοράς,</w:t>
      </w:r>
    </w:p>
    <w:p w14:paraId="18018F3F"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Οmin</w:t>
      </w:r>
      <w:proofErr w:type="spellEnd"/>
      <w:r w:rsidRPr="00242B85">
        <w:rPr>
          <w:rFonts w:ascii="Tahoma" w:eastAsia="Times New Roman" w:hAnsi="Tahoma" w:cs="Tahoma"/>
          <w:sz w:val="24"/>
          <w:szCs w:val="24"/>
          <w:lang w:eastAsia="zh-CN"/>
          <w14:ligatures w14:val="none"/>
        </w:rPr>
        <w:t xml:space="preserve"> = τιμή χαμηλότερης οικονομικής προσφοράς,</w:t>
      </w:r>
    </w:p>
    <w:p w14:paraId="0EE11531" w14:textId="77777777" w:rsidR="00C42AC2" w:rsidRPr="00242B85" w:rsidRDefault="00C42AC2" w:rsidP="00C42AC2">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 τιμή οικονομικής προσφοράς,</w:t>
      </w:r>
    </w:p>
    <w:p w14:paraId="6BF6C035" w14:textId="77777777" w:rsidR="00C42AC2" w:rsidRPr="00242B85" w:rsidRDefault="00C42AC2" w:rsidP="00C42AC2">
      <w:pPr>
        <w:suppressAutoHyphens/>
        <w:spacing w:after="120" w:line="240" w:lineRule="auto"/>
        <w:jc w:val="both"/>
        <w:rPr>
          <w:rFonts w:ascii="Tahoma" w:eastAsia="Times New Roman" w:hAnsi="Tahoma" w:cs="Tahoma"/>
          <w:b/>
          <w:sz w:val="24"/>
          <w:szCs w:val="24"/>
          <w:lang w:eastAsia="zh-CN"/>
          <w14:ligatures w14:val="none"/>
        </w:rPr>
      </w:pPr>
      <w:proofErr w:type="spellStart"/>
      <w:r w:rsidRPr="00242B85">
        <w:rPr>
          <w:rFonts w:ascii="Tahoma" w:eastAsia="Times New Roman" w:hAnsi="Tahoma" w:cs="Tahoma"/>
          <w:b/>
          <w:sz w:val="24"/>
          <w:szCs w:val="24"/>
          <w:lang w:eastAsia="zh-CN"/>
          <w14:ligatures w14:val="none"/>
        </w:rPr>
        <w:t>σΤ</w:t>
      </w:r>
      <w:proofErr w:type="spellEnd"/>
      <w:r w:rsidRPr="00242B85">
        <w:rPr>
          <w:rFonts w:ascii="Tahoma" w:eastAsia="Times New Roman" w:hAnsi="Tahoma" w:cs="Tahoma"/>
          <w:b/>
          <w:sz w:val="24"/>
          <w:szCs w:val="24"/>
          <w:lang w:eastAsia="zh-CN"/>
          <w14:ligatures w14:val="none"/>
        </w:rPr>
        <w:t xml:space="preserve"> = Συντελεστής βαρύτητας τεχνικής προσφοράς, ποσοστό επί τοις εκατό, ογδόντα (80) %</w:t>
      </w:r>
    </w:p>
    <w:p w14:paraId="74388F10" w14:textId="77777777" w:rsidR="00C42AC2" w:rsidRPr="00242B85" w:rsidRDefault="00C42AC2" w:rsidP="00C42AC2">
      <w:pPr>
        <w:suppressAutoHyphens/>
        <w:spacing w:after="120" w:line="240" w:lineRule="auto"/>
        <w:jc w:val="both"/>
        <w:rPr>
          <w:rFonts w:ascii="Tahoma" w:eastAsia="Times New Roman" w:hAnsi="Tahoma" w:cs="Tahoma"/>
          <w:b/>
          <w:sz w:val="24"/>
          <w:szCs w:val="24"/>
          <w:lang w:eastAsia="zh-CN"/>
          <w14:ligatures w14:val="none"/>
        </w:rPr>
      </w:pPr>
      <w:proofErr w:type="spellStart"/>
      <w:r w:rsidRPr="00242B85">
        <w:rPr>
          <w:rFonts w:ascii="Tahoma" w:eastAsia="Times New Roman" w:hAnsi="Tahoma" w:cs="Tahoma"/>
          <w:b/>
          <w:sz w:val="24"/>
          <w:szCs w:val="24"/>
          <w:lang w:eastAsia="zh-CN"/>
          <w14:ligatures w14:val="none"/>
        </w:rPr>
        <w:t>σΟ</w:t>
      </w:r>
      <w:proofErr w:type="spellEnd"/>
      <w:r w:rsidRPr="00242B85">
        <w:rPr>
          <w:rFonts w:ascii="Tahoma" w:eastAsia="Times New Roman" w:hAnsi="Tahoma" w:cs="Tahoma"/>
          <w:b/>
          <w:sz w:val="24"/>
          <w:szCs w:val="24"/>
          <w:lang w:eastAsia="zh-CN"/>
          <w14:ligatures w14:val="none"/>
        </w:rPr>
        <w:t xml:space="preserve"> = Συντελεστής βαρύτητας οικονομικής προσφοράς, ποσοστό επί τοις εκατό, είκοσι (20) %</w:t>
      </w:r>
    </w:p>
    <w:p w14:paraId="38D54289" w14:textId="77777777" w:rsidR="00C42AC2" w:rsidRPr="00242B85" w:rsidRDefault="00C42AC2" w:rsidP="00C42AC2">
      <w:pPr>
        <w:suppressAutoHyphens/>
        <w:spacing w:after="120" w:line="240" w:lineRule="auto"/>
        <w:jc w:val="both"/>
        <w:rPr>
          <w:rFonts w:ascii="Tahoma" w:eastAsia="Times New Roman" w:hAnsi="Tahoma" w:cs="Tahoma"/>
          <w:szCs w:val="24"/>
          <w:lang w:eastAsia="zh-CN"/>
          <w14:ligatures w14:val="none"/>
        </w:rPr>
      </w:pPr>
      <w:r w:rsidRPr="00242B85">
        <w:rPr>
          <w:rFonts w:ascii="Tahoma" w:eastAsia="Times New Roman" w:hAnsi="Tahoma" w:cs="Tahoma"/>
          <w:sz w:val="24"/>
          <w:szCs w:val="24"/>
          <w:lang w:eastAsia="zh-CN"/>
          <w14:ligatures w14:val="none"/>
        </w:rPr>
        <w:t>Το άθροισμα των δύο συντελεστών βαρύτητας ισούται με εκατό (100).</w:t>
      </w:r>
    </w:p>
    <w:p w14:paraId="05EC296D" w14:textId="77777777" w:rsidR="008452FD" w:rsidRPr="00242B85" w:rsidRDefault="008452FD" w:rsidP="008452FD">
      <w:pPr>
        <w:spacing w:after="0" w:line="276" w:lineRule="auto"/>
        <w:jc w:val="both"/>
        <w:rPr>
          <w:rFonts w:ascii="Tahoma" w:eastAsia="Times New Roman" w:hAnsi="Tahoma" w:cs="Tahoma"/>
          <w:sz w:val="24"/>
          <w:szCs w:val="24"/>
          <w:lang w:eastAsia="zh-CN"/>
          <w14:ligatures w14:val="none"/>
        </w:rPr>
      </w:pPr>
    </w:p>
    <w:p w14:paraId="4FFDFB43"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185" w:name="_Toc97194435"/>
      <w:bookmarkStart w:id="186" w:name="_Toc97194296"/>
      <w:bookmarkStart w:id="187" w:name="_Toc221695893"/>
      <w:r w:rsidRPr="00242B85">
        <w:rPr>
          <w:rFonts w:ascii="Tahoma" w:eastAsia="Times New Roman" w:hAnsi="Tahoma" w:cs="Tahoma"/>
          <w:b/>
          <w:color w:val="002060"/>
          <w:sz w:val="24"/>
          <w:szCs w:val="24"/>
          <w:lang w:eastAsia="zh-CN"/>
          <w14:ligatures w14:val="none"/>
        </w:rPr>
        <w:t>Κατάρτιση - Περιεχόμενο Προσφορών</w:t>
      </w:r>
      <w:bookmarkEnd w:id="185"/>
      <w:bookmarkEnd w:id="186"/>
      <w:bookmarkEnd w:id="187"/>
    </w:p>
    <w:p w14:paraId="5D9D09D0" w14:textId="77777777" w:rsidR="008452FD" w:rsidRPr="00242B85"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sz w:val="24"/>
          <w:szCs w:val="24"/>
          <w:lang w:eastAsia="zh-CN"/>
          <w14:ligatures w14:val="none"/>
        </w:rPr>
      </w:pPr>
      <w:bookmarkStart w:id="188" w:name="_Toc97194436"/>
      <w:bookmarkStart w:id="189" w:name="_Toc97194297"/>
      <w:bookmarkStart w:id="190" w:name="_Ref496542253"/>
      <w:bookmarkStart w:id="191" w:name="_Toc221695894"/>
      <w:r w:rsidRPr="00242B85">
        <w:rPr>
          <w:rFonts w:ascii="Tahoma" w:eastAsia="Times New Roman" w:hAnsi="Tahoma" w:cs="Tahoma"/>
          <w:b/>
          <w:bCs/>
          <w:sz w:val="24"/>
          <w:szCs w:val="24"/>
          <w:lang w:eastAsia="zh-CN"/>
          <w14:ligatures w14:val="none"/>
        </w:rPr>
        <w:t>Γενικοί όροι υποβολής προσφορών</w:t>
      </w:r>
      <w:bookmarkEnd w:id="188"/>
      <w:bookmarkEnd w:id="189"/>
      <w:bookmarkEnd w:id="190"/>
      <w:bookmarkEnd w:id="191"/>
    </w:p>
    <w:p w14:paraId="6C8E4D8C" w14:textId="3FBF38C9"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Οι προσφορές υποβάλλονται με βάση τις απαιτήσεις της παρούσας Διακήρυξης, για όλες τις περιγραφόμενες υπηρεσίες.</w:t>
      </w:r>
    </w:p>
    <w:p w14:paraId="2A41DDA9" w14:textId="77777777" w:rsidR="008452FD" w:rsidRPr="00242B85" w:rsidRDefault="008452FD" w:rsidP="008452FD">
      <w:pPr>
        <w:suppressAutoHyphens/>
        <w:spacing w:after="120" w:line="276" w:lineRule="auto"/>
        <w:jc w:val="both"/>
        <w:rPr>
          <w:rFonts w:ascii="Tahoma" w:eastAsia="Times New Roman" w:hAnsi="Tahoma" w:cs="Tahoma"/>
          <w:i/>
          <w:iCs/>
          <w:color w:val="5B9BD5"/>
          <w:sz w:val="24"/>
          <w:szCs w:val="24"/>
          <w:lang w:eastAsia="zh-CN"/>
          <w14:ligatures w14:val="none"/>
        </w:rPr>
      </w:pPr>
      <w:r w:rsidRPr="00242B85">
        <w:rPr>
          <w:rFonts w:ascii="Tahoma" w:eastAsia="Times New Roman" w:hAnsi="Tahoma" w:cs="Tahoma"/>
          <w:sz w:val="24"/>
          <w:szCs w:val="24"/>
          <w:lang w:eastAsia="zh-CN"/>
          <w14:ligatures w14:val="none"/>
        </w:rPr>
        <w:t xml:space="preserve">Δεν επιτρέπονται εναλλακτικές προσφορές </w:t>
      </w:r>
      <w:r w:rsidRPr="00242B85">
        <w:rPr>
          <w:rFonts w:ascii="Tahoma" w:eastAsia="Times New Roman" w:hAnsi="Tahoma" w:cs="Tahoma"/>
          <w:i/>
          <w:iCs/>
          <w:color w:val="5B9BD5"/>
          <w:sz w:val="24"/>
          <w:szCs w:val="24"/>
          <w:lang w:eastAsia="zh-CN"/>
          <w14:ligatures w14:val="none"/>
        </w:rPr>
        <w:t>.</w:t>
      </w:r>
    </w:p>
    <w:p w14:paraId="3BE16227"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el-GR"/>
          <w14:ligatures w14:val="none"/>
        </w:rPr>
      </w:pPr>
      <w:r w:rsidRPr="00242B85">
        <w:rPr>
          <w:rFonts w:ascii="Tahoma" w:eastAsia="Times New Roman" w:hAnsi="Tahoma" w:cs="Tahoma"/>
          <w:color w:val="000000"/>
          <w:sz w:val="24"/>
          <w:szCs w:val="24"/>
          <w:lang w:eastAsia="el-GR"/>
          <w14:ligatures w14:val="none"/>
        </w:rPr>
        <w:t xml:space="preserve">Η ένωση οικονομικών φορέων υποβάλλει κοινή προσφορά, η οποία υπογράφεται υποχρεωτικά </w:t>
      </w:r>
      <w:r w:rsidRPr="00242B85">
        <w:rPr>
          <w:rFonts w:ascii="Tahoma" w:eastAsia="Times New Roman" w:hAnsi="Tahoma" w:cs="Tahoma"/>
          <w:sz w:val="24"/>
          <w:szCs w:val="24"/>
          <w:lang w:eastAsia="zh-CN"/>
          <w14:ligatures w14:val="none"/>
        </w:rPr>
        <w:t xml:space="preserve">ηλεκτρονικά </w:t>
      </w:r>
      <w:r w:rsidRPr="00242B85">
        <w:rPr>
          <w:rFonts w:ascii="Tahoma" w:eastAsia="Times New Roman" w:hAnsi="Tahoma" w:cs="Tahoma"/>
          <w:color w:val="000000"/>
          <w:sz w:val="24"/>
          <w:szCs w:val="24"/>
          <w:lang w:eastAsia="el-GR"/>
          <w14:ligatures w14:val="none"/>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sidRPr="00242B85">
        <w:rPr>
          <w:rFonts w:ascii="Tahoma" w:eastAsia="Times New Roman" w:hAnsi="Tahoma" w:cs="Tahoma"/>
          <w:color w:val="000000"/>
          <w:sz w:val="24"/>
          <w:szCs w:val="24"/>
          <w:vertAlign w:val="superscript"/>
          <w:lang w:eastAsia="el-GR"/>
          <w14:ligatures w14:val="none"/>
        </w:rPr>
        <w:footnoteReference w:id="6"/>
      </w:r>
      <w:r w:rsidRPr="00242B85">
        <w:rPr>
          <w:rFonts w:ascii="Tahoma" w:eastAsia="Times New Roman" w:hAnsi="Tahoma" w:cs="Tahoma"/>
          <w:color w:val="000000"/>
          <w:sz w:val="24"/>
          <w:szCs w:val="24"/>
          <w:lang w:eastAsia="el-GR"/>
          <w14:ligatures w14:val="none"/>
        </w:rPr>
        <w:t>.</w:t>
      </w:r>
    </w:p>
    <w:p w14:paraId="507F5021"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el-GR"/>
          <w14:ligatures w14:val="none"/>
        </w:rPr>
      </w:pPr>
      <w:r w:rsidRPr="00242B85">
        <w:rPr>
          <w:rFonts w:ascii="Tahoma" w:eastAsia="Times New Roman" w:hAnsi="Tahoma" w:cs="Tahoma"/>
          <w:color w:val="000000"/>
          <w:sz w:val="24"/>
          <w:szCs w:val="24"/>
          <w:lang w:eastAsia="el-GR"/>
          <w14:ligatures w14:val="none"/>
        </w:rPr>
        <w:t>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προσφορά .</w:t>
      </w:r>
    </w:p>
    <w:p w14:paraId="3F31D349"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el-GR"/>
          <w14:ligatures w14:val="none"/>
        </w:rPr>
      </w:pPr>
      <w:r w:rsidRPr="00242B85">
        <w:rPr>
          <w:rFonts w:ascii="Tahoma" w:eastAsia="Times New Roman" w:hAnsi="Tahoma" w:cs="Tahoma"/>
          <w:color w:val="000000"/>
          <w:sz w:val="24"/>
          <w:szCs w:val="24"/>
          <w:lang w:eastAsia="el-GR"/>
          <w14:ligatures w14:val="none"/>
        </w:rPr>
        <w:t>Ο, 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  .</w:t>
      </w:r>
    </w:p>
    <w:p w14:paraId="7583746D"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el-GR"/>
          <w14:ligatures w14:val="none"/>
        </w:rPr>
      </w:pPr>
      <w:r w:rsidRPr="00242B85">
        <w:rPr>
          <w:rFonts w:ascii="Tahoma" w:eastAsia="Times New Roman" w:hAnsi="Tahoma" w:cs="Tahoma"/>
          <w:color w:val="000000"/>
          <w:sz w:val="24"/>
          <w:szCs w:val="24"/>
          <w:lang w:eastAsia="el-GR"/>
          <w14:ligatures w14:val="none"/>
        </w:rPr>
        <w:t>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ΕΣΗΔΗΣ  προς την Αναθέτουσα Αρχή, καθώς και σχετικές ενέργειες απόσυρσης («αποκλεισμού») της προσφοράς από χρήστη της Αναθέτουσας Αρχής.</w:t>
      </w:r>
    </w:p>
    <w:p w14:paraId="4F1682CA"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el-GR"/>
          <w14:ligatures w14:val="none"/>
        </w:rPr>
      </w:pPr>
    </w:p>
    <w:p w14:paraId="2DA46FB4" w14:textId="77777777" w:rsidR="008452FD" w:rsidRPr="00242B85"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sz w:val="24"/>
          <w:szCs w:val="24"/>
          <w:lang w:eastAsia="zh-CN"/>
          <w14:ligatures w14:val="none"/>
        </w:rPr>
      </w:pPr>
      <w:bookmarkStart w:id="192" w:name="_Toc74566860"/>
      <w:bookmarkStart w:id="193" w:name="_Toc97194437"/>
      <w:bookmarkStart w:id="194" w:name="_Toc97194298"/>
      <w:bookmarkStart w:id="195" w:name="_Ref496542299"/>
      <w:bookmarkStart w:id="196" w:name="_Toc221695895"/>
      <w:bookmarkEnd w:id="192"/>
      <w:r w:rsidRPr="00242B85">
        <w:rPr>
          <w:rFonts w:ascii="Tahoma" w:eastAsia="Times New Roman" w:hAnsi="Tahoma" w:cs="Tahoma"/>
          <w:b/>
          <w:bCs/>
          <w:sz w:val="24"/>
          <w:szCs w:val="24"/>
          <w:lang w:eastAsia="zh-CN"/>
          <w14:ligatures w14:val="none"/>
        </w:rPr>
        <w:t>Χρόνος και Τρόπος υποβολής προσφορών</w:t>
      </w:r>
      <w:bookmarkEnd w:id="193"/>
      <w:bookmarkEnd w:id="194"/>
      <w:bookmarkEnd w:id="195"/>
      <w:bookmarkEnd w:id="196"/>
    </w:p>
    <w:p w14:paraId="185E0A9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6AC8C6D3" w14:textId="6DF092D9"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bookmarkStart w:id="197" w:name="_Toc74566862"/>
      <w:bookmarkStart w:id="198" w:name="_Toc97194299"/>
      <w:bookmarkEnd w:id="197"/>
      <w:r w:rsidRPr="00242B85">
        <w:rPr>
          <w:rFonts w:ascii="Tahoma" w:eastAsia="Times New Roman" w:hAnsi="Tahoma" w:cs="Tahoma"/>
          <w:b/>
          <w:bCs/>
          <w:sz w:val="24"/>
          <w:szCs w:val="24"/>
          <w:lang w:eastAsia="zh-CN"/>
          <w14:ligatures w14:val="none"/>
        </w:rPr>
        <w:t xml:space="preserve">2.4.2.1 </w:t>
      </w:r>
      <w:r w:rsidRPr="00242B85">
        <w:rPr>
          <w:rFonts w:ascii="Tahoma" w:eastAsia="Times New Roman" w:hAnsi="Tahoma" w:cs="Tahoma"/>
          <w:sz w:val="24"/>
          <w:szCs w:val="24"/>
          <w:lang w:eastAsia="zh-CN"/>
          <w14:ligatures w14:val="none"/>
        </w:rPr>
        <w:t xml:space="preserve">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 (άρθρο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40979373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1.5</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στην </w:t>
      </w:r>
      <w:r w:rsidRPr="00242B85">
        <w:rPr>
          <w:rFonts w:ascii="Tahoma" w:eastAsia="Times New Roman" w:hAnsi="Tahoma" w:cs="Tahoma"/>
          <w:color w:val="000000"/>
          <w:sz w:val="24"/>
          <w:szCs w:val="24"/>
          <w:lang w:eastAsia="zh-CN"/>
          <w14:ligatures w14:val="none"/>
        </w:rPr>
        <w:t>Ελληνική</w:t>
      </w:r>
      <w:r w:rsidRPr="00242B85">
        <w:rPr>
          <w:rFonts w:ascii="Tahoma" w:eastAsia="Times New Roman" w:hAnsi="Tahoma" w:cs="Tahoma"/>
          <w:sz w:val="24"/>
          <w:szCs w:val="24"/>
          <w:lang w:eastAsia="zh-CN"/>
          <w14:ligatures w14:val="none"/>
        </w:rPr>
        <w:t xml:space="preserve"> Γλώσσα, σε ηλεκτρονικό φάκελο, σύμφωνα με τα αναφερόμενα στο ν. 4412/2016 , ιδίως στα άρθρα 36 και 37 και στην κατ’ εξουσιοδότηση των διατάξεων της παρ. 5 του άρθρου 36 του ν.4412/2016 </w:t>
      </w:r>
      <w:proofErr w:type="spellStart"/>
      <w:r w:rsidRPr="00242B85">
        <w:rPr>
          <w:rFonts w:ascii="Tahoma" w:eastAsia="Times New Roman" w:hAnsi="Tahoma" w:cs="Tahoma"/>
          <w:sz w:val="24"/>
          <w:szCs w:val="24"/>
          <w:lang w:eastAsia="zh-CN"/>
          <w14:ligatures w14:val="none"/>
        </w:rPr>
        <w:t>εκδοθείσα</w:t>
      </w:r>
      <w:proofErr w:type="spellEnd"/>
      <w:r w:rsidRPr="00242B85">
        <w:rPr>
          <w:rFonts w:ascii="Tahoma" w:eastAsia="Times New Roman" w:hAnsi="Tahoma" w:cs="Tahoma"/>
          <w:sz w:val="24"/>
          <w:szCs w:val="24"/>
          <w:lang w:eastAsia="zh-CN"/>
          <w14:ligatures w14:val="none"/>
        </w:rPr>
        <w:t xml:space="preserve"> </w:t>
      </w:r>
      <w:bookmarkEnd w:id="198"/>
      <w:r w:rsidRPr="00242B85">
        <w:rPr>
          <w:rFonts w:ascii="Tahoma" w:eastAsia="Times New Roman" w:hAnsi="Tahoma" w:cs="Tahoma"/>
          <w:sz w:val="24"/>
          <w:szCs w:val="24"/>
          <w:lang w:eastAsia="zh-CN"/>
          <w14:ligatures w14:val="none"/>
        </w:rPr>
        <w:t xml:space="preserve">υπ’ </w:t>
      </w:r>
      <w:proofErr w:type="spellStart"/>
      <w:r w:rsidRPr="00242B85">
        <w:rPr>
          <w:rFonts w:ascii="Tahoma" w:eastAsia="Times New Roman" w:hAnsi="Tahoma" w:cs="Tahoma"/>
          <w:sz w:val="24"/>
          <w:szCs w:val="24"/>
          <w:lang w:eastAsia="zh-CN"/>
          <w14:ligatures w14:val="none"/>
        </w:rPr>
        <w:t>αρ</w:t>
      </w:r>
      <w:proofErr w:type="spellEnd"/>
      <w:r w:rsidRPr="00242B85">
        <w:rPr>
          <w:rFonts w:ascii="Tahoma" w:eastAsia="Times New Roman" w:hAnsi="Tahoma" w:cs="Tahoma"/>
          <w:sz w:val="24"/>
          <w:szCs w:val="24"/>
          <w:lang w:eastAsia="zh-CN"/>
          <w14:ligatures w14:val="none"/>
        </w:rPr>
        <w:t xml:space="preserve">.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w:t>
      </w:r>
      <w:proofErr w:type="spellStart"/>
      <w:r w:rsidRPr="00242B85">
        <w:rPr>
          <w:rFonts w:ascii="Tahoma" w:eastAsia="Times New Roman" w:hAnsi="Tahoma" w:cs="Tahoma"/>
          <w:sz w:val="24"/>
          <w:szCs w:val="24"/>
          <w:lang w:eastAsia="zh-CN"/>
          <w14:ligatures w14:val="none"/>
        </w:rPr>
        <w:t>Tροποποίηση</w:t>
      </w:r>
      <w:proofErr w:type="spellEnd"/>
      <w:r w:rsidRPr="00242B85">
        <w:rPr>
          <w:rFonts w:ascii="Tahoma" w:eastAsia="Times New Roman" w:hAnsi="Tahoma" w:cs="Tahoma"/>
          <w:sz w:val="24"/>
          <w:szCs w:val="24"/>
          <w:lang w:eastAsia="zh-CN"/>
          <w14:ligatures w14:val="none"/>
        </w:rPr>
        <w:t xml:space="preserve"> της υπ’ </w:t>
      </w:r>
      <w:proofErr w:type="spellStart"/>
      <w:r w:rsidRPr="00242B85">
        <w:rPr>
          <w:rFonts w:ascii="Tahoma" w:eastAsia="Times New Roman" w:hAnsi="Tahoma" w:cs="Tahoma"/>
          <w:sz w:val="24"/>
          <w:szCs w:val="24"/>
          <w:lang w:eastAsia="zh-CN"/>
          <w14:ligatures w14:val="none"/>
        </w:rPr>
        <w:t>αριθμ</w:t>
      </w:r>
      <w:proofErr w:type="spellEnd"/>
      <w:r w:rsidRPr="00242B85">
        <w:rPr>
          <w:rFonts w:ascii="Tahoma" w:eastAsia="Times New Roman" w:hAnsi="Tahoma" w:cs="Tahoma"/>
          <w:sz w:val="24"/>
          <w:szCs w:val="24"/>
          <w:lang w:eastAsia="zh-CN"/>
          <w14:ligatures w14:val="none"/>
        </w:rPr>
        <w:t xml:space="preserve">. 64233/8.6.2021 (β’ 2453) κοινής απόφασης των Υπουργών Ανάπτυξης και Επενδύσεων και Επικρατείας»,  (εφεξής Κ.Υ.Α. ΕΣΗΔΗΣ Προμήθειες και Υπηρεσίες). </w:t>
      </w:r>
    </w:p>
    <w:p w14:paraId="33807E8B" w14:textId="77777777"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p>
    <w:p w14:paraId="638377EE" w14:textId="77777777"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Για τη συμμετοχή στον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Pr="00242B85">
        <w:rPr>
          <w:rFonts w:ascii="Tahoma" w:eastAsia="Times New Roman" w:hAnsi="Tahoma" w:cs="Tahoma"/>
          <w:color w:val="000000"/>
          <w:sz w:val="24"/>
          <w:szCs w:val="24"/>
          <w:lang w:eastAsia="zh-CN"/>
          <w14:ligatures w14:val="none"/>
        </w:rPr>
        <w:t>πάροχο</w:t>
      </w:r>
      <w:proofErr w:type="spellEnd"/>
      <w:r w:rsidRPr="00242B85">
        <w:rPr>
          <w:rFonts w:ascii="Tahoma" w:eastAsia="Times New Roman" w:hAnsi="Tahoma" w:cs="Tahoma"/>
          <w:color w:val="000000"/>
          <w:sz w:val="24"/>
          <w:szCs w:val="24"/>
          <w:lang w:eastAsia="zh-CN"/>
          <w14:ligatures w14:val="none"/>
        </w:rPr>
        <w:t xml:space="preserve"> υπηρεσιών πιστοποίησης, ο οποίος περιλαμβάνεται στον κατάλογο </w:t>
      </w:r>
      <w:proofErr w:type="spellStart"/>
      <w:r w:rsidRPr="00242B85">
        <w:rPr>
          <w:rFonts w:ascii="Tahoma" w:eastAsia="Times New Roman" w:hAnsi="Tahoma" w:cs="Tahoma"/>
          <w:color w:val="000000"/>
          <w:sz w:val="24"/>
          <w:szCs w:val="24"/>
          <w:lang w:eastAsia="zh-CN"/>
          <w14:ligatures w14:val="none"/>
        </w:rPr>
        <w:t>εμπίστευσης</w:t>
      </w:r>
      <w:proofErr w:type="spellEnd"/>
      <w:r w:rsidRPr="00242B85">
        <w:rPr>
          <w:rFonts w:ascii="Tahoma" w:eastAsia="Times New Roman" w:hAnsi="Tahoma" w:cs="Tahoma"/>
          <w:color w:val="000000"/>
          <w:sz w:val="24"/>
          <w:szCs w:val="24"/>
          <w:lang w:eastAsia="zh-CN"/>
          <w14:ligatures w14:val="none"/>
        </w:rPr>
        <w:t xml:space="preserve">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459CD2B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bookmarkStart w:id="199" w:name="_Toc97194300"/>
    </w:p>
    <w:p w14:paraId="2C4C3D27"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 xml:space="preserve">2.4.2.2 </w:t>
      </w:r>
      <w:r w:rsidRPr="00242B85">
        <w:rPr>
          <w:rFonts w:ascii="Tahoma" w:eastAsia="Times New Roman" w:hAnsi="Tahoma" w:cs="Tahoma"/>
          <w:sz w:val="24"/>
          <w:szCs w:val="24"/>
          <w:lang w:eastAsia="zh-CN"/>
          <w14:ligatures w14:val="none"/>
        </w:rPr>
        <w:t xml:space="preserve">Ο χρόνος υποβολής της προσφοράς μέσω του ΕΣΗΔΗΣ βεβαιώνεται αυτόματα από το ΕΣΗΔΗΣ με υπηρεσίες </w:t>
      </w:r>
      <w:proofErr w:type="spellStart"/>
      <w:r w:rsidRPr="00242B85">
        <w:rPr>
          <w:rFonts w:ascii="Tahoma" w:eastAsia="Times New Roman" w:hAnsi="Tahoma" w:cs="Tahoma"/>
          <w:sz w:val="24"/>
          <w:szCs w:val="24"/>
          <w:lang w:eastAsia="zh-CN"/>
          <w14:ligatures w14:val="none"/>
        </w:rPr>
        <w:t>χρονοσήμανσης</w:t>
      </w:r>
      <w:proofErr w:type="spellEnd"/>
      <w:r w:rsidRPr="00242B85">
        <w:rPr>
          <w:rFonts w:ascii="Tahoma" w:eastAsia="Times New Roman" w:hAnsi="Tahoma" w:cs="Tahoma"/>
          <w:sz w:val="24"/>
          <w:szCs w:val="24"/>
          <w:lang w:eastAsia="zh-CN"/>
          <w14:ligatures w14:val="none"/>
        </w:rPr>
        <w:t>, σύμφωνα με τα οριζόμενα στο άρθρο 37 του ν. 4412/2016 και τις διατάξεις του άρθρου 10 της ως άνω κοινής υπουργικής απόφασης.</w:t>
      </w:r>
      <w:bookmarkEnd w:id="199"/>
    </w:p>
    <w:p w14:paraId="03D2BB04" w14:textId="77777777" w:rsidR="008452FD" w:rsidRPr="00242B85" w:rsidRDefault="008452FD" w:rsidP="008452FD">
      <w:pPr>
        <w:suppressAutoHyphens/>
        <w:spacing w:after="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sz w:val="24"/>
          <w:szCs w:val="24"/>
          <w:lang w:eastAsia="zh-CN"/>
          <w14:ligatures w14:val="none"/>
        </w:rPr>
        <w:t xml:space="preserve">Μετά την παρέλευση της καταληκτικής ημερομηνίας και ώρας, δεν υπάρχει η δυνατότητα υποβολής προσφοράς στο ΕΣΗΔΗΣ. </w:t>
      </w:r>
      <w:r w:rsidRPr="00242B85">
        <w:rPr>
          <w:rFonts w:ascii="Tahoma" w:eastAsia="Times New Roman" w:hAnsi="Tahoma" w:cs="Tahoma"/>
          <w:color w:val="000000"/>
          <w:sz w:val="24"/>
          <w:szCs w:val="24"/>
          <w:lang w:eastAsia="zh-CN"/>
          <w14:ligatures w14:val="none"/>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465D449F" w14:textId="77777777" w:rsidR="008452FD" w:rsidRPr="00242B85" w:rsidRDefault="008452FD" w:rsidP="008452FD">
      <w:pPr>
        <w:suppressAutoHyphens/>
        <w:spacing w:after="0" w:line="276" w:lineRule="auto"/>
        <w:jc w:val="both"/>
        <w:rPr>
          <w:rFonts w:ascii="Tahoma" w:eastAsia="Times New Roman" w:hAnsi="Tahoma" w:cs="Tahoma"/>
          <w:sz w:val="24"/>
          <w:szCs w:val="24"/>
          <w:lang w:eastAsia="zh-CN"/>
          <w14:ligatures w14:val="none"/>
        </w:rPr>
      </w:pPr>
    </w:p>
    <w:p w14:paraId="031E5C2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bookmarkStart w:id="200" w:name="_Toc74566865"/>
      <w:bookmarkStart w:id="201" w:name="_Toc97194301"/>
      <w:bookmarkEnd w:id="200"/>
    </w:p>
    <w:p w14:paraId="3EC14C0F"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 xml:space="preserve">2.4.2.3 </w:t>
      </w:r>
      <w:r w:rsidRPr="00242B85">
        <w:rPr>
          <w:rFonts w:ascii="Tahoma" w:eastAsia="Times New Roman" w:hAnsi="Tahoma" w:cs="Tahoma"/>
          <w:sz w:val="24"/>
          <w:szCs w:val="24"/>
          <w:lang w:eastAsia="zh-CN"/>
          <w14:ligatures w14:val="none"/>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201"/>
    </w:p>
    <w:p w14:paraId="188FAEC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έναν ηλεκτρονικό (</w:t>
      </w:r>
      <w:proofErr w:type="spellStart"/>
      <w:r w:rsidRPr="00242B85">
        <w:rPr>
          <w:rFonts w:ascii="Tahoma" w:eastAsia="Times New Roman" w:hAnsi="Tahoma" w:cs="Tahoma"/>
          <w:sz w:val="24"/>
          <w:szCs w:val="24"/>
          <w:lang w:eastAsia="zh-CN"/>
          <w14:ligatures w14:val="none"/>
        </w:rPr>
        <w:t>υπο</w:t>
      </w:r>
      <w:proofErr w:type="spellEnd"/>
      <w:r w:rsidRPr="00242B85">
        <w:rPr>
          <w:rFonts w:ascii="Tahoma" w:eastAsia="Times New Roman" w:hAnsi="Tahoma" w:cs="Tahoma"/>
          <w:sz w:val="24"/>
          <w:szCs w:val="24"/>
          <w:lang w:eastAsia="zh-CN"/>
          <w14:ligatures w14:val="none"/>
        </w:rPr>
        <w:t>)φάκελο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5B30ABCF"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(β) έναν ηλεκτρονικό (</w:t>
      </w:r>
      <w:proofErr w:type="spellStart"/>
      <w:r w:rsidRPr="00242B85">
        <w:rPr>
          <w:rFonts w:ascii="Tahoma" w:eastAsia="Times New Roman" w:hAnsi="Tahoma" w:cs="Tahoma"/>
          <w:sz w:val="24"/>
          <w:szCs w:val="24"/>
          <w:lang w:eastAsia="zh-CN"/>
          <w14:ligatures w14:val="none"/>
        </w:rPr>
        <w:t>υπο</w:t>
      </w:r>
      <w:proofErr w:type="spellEnd"/>
      <w:r w:rsidRPr="00242B85">
        <w:rPr>
          <w:rFonts w:ascii="Tahoma" w:eastAsia="Times New Roman" w:hAnsi="Tahoma" w:cs="Tahoma"/>
          <w:sz w:val="24"/>
          <w:szCs w:val="24"/>
          <w:lang w:eastAsia="zh-CN"/>
          <w14:ligatures w14:val="none"/>
        </w:rPr>
        <w:t xml:space="preserve">)φάκελο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53C01C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1A1D50D7"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71B31341"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bookmarkStart w:id="202" w:name="_Toc97194302"/>
      <w:bookmarkStart w:id="203" w:name="_Ref75869622"/>
    </w:p>
    <w:p w14:paraId="7DF6ABEE" w14:textId="2F11F226"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 xml:space="preserve">2.4.2.4 </w:t>
      </w:r>
      <w:r w:rsidRPr="00242B85">
        <w:rPr>
          <w:rFonts w:ascii="Tahoma" w:eastAsia="Times New Roman" w:hAnsi="Tahoma" w:cs="Tahoma"/>
          <w:sz w:val="24"/>
          <w:szCs w:val="24"/>
          <w:lang w:eastAsia="zh-CN"/>
          <w14:ligatures w14:val="none"/>
        </w:rPr>
        <w:t xml:space="preserve">Εφόσον οι Οικονομικοί Φορείς καταχωρίσουν τα σχετικά στοιχεία, με τα 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w:t>
      </w:r>
      <w:proofErr w:type="spellStart"/>
      <w:r w:rsidRPr="00242B85">
        <w:rPr>
          <w:rFonts w:ascii="Tahoma" w:eastAsia="Times New Roman" w:hAnsi="Tahoma" w:cs="Tahoma"/>
          <w:sz w:val="24"/>
          <w:szCs w:val="24"/>
          <w:lang w:eastAsia="zh-CN"/>
          <w14:ligatures w14:val="none"/>
        </w:rPr>
        <w:t>μορφότυπο</w:t>
      </w:r>
      <w:proofErr w:type="spellEnd"/>
      <w:r w:rsidRPr="00242B85">
        <w:rPr>
          <w:rFonts w:ascii="Tahoma" w:eastAsia="Times New Roman" w:hAnsi="Tahoma" w:cs="Tahoma"/>
          <w:sz w:val="24"/>
          <w:szCs w:val="24"/>
          <w:lang w:eastAsia="zh-CN"/>
          <w14:ligatures w14:val="none"/>
        </w:rPr>
        <w:t xml:space="preserve">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w:t>
      </w:r>
      <w:proofErr w:type="spellStart"/>
      <w:r w:rsidRPr="00242B85">
        <w:rPr>
          <w:rFonts w:ascii="Tahoma" w:eastAsia="Times New Roman" w:hAnsi="Tahoma" w:cs="Tahoma"/>
          <w:sz w:val="24"/>
          <w:szCs w:val="24"/>
          <w:lang w:eastAsia="zh-CN"/>
          <w14:ligatures w14:val="none"/>
        </w:rPr>
        <w:t>υποφακέλους</w:t>
      </w:r>
      <w:proofErr w:type="spellEnd"/>
      <w:r w:rsidRPr="00242B85">
        <w:rPr>
          <w:rFonts w:ascii="Tahoma" w:eastAsia="Times New Roman" w:hAnsi="Tahoma" w:cs="Tahoma"/>
          <w:sz w:val="24"/>
          <w:szCs w:val="24"/>
          <w:lang w:eastAsia="zh-CN"/>
          <w14:ligatures w14:val="none"/>
        </w:rPr>
        <w:t xml:space="preserve">. Επισημαίνεται ότι η εξαγωγή και η επισύναψη των προαναφερθεισών αναφορών (εκτυπώσεων) δύναται να πραγματοποιείται για κάθε </w:t>
      </w:r>
      <w:proofErr w:type="spellStart"/>
      <w:r w:rsidRPr="00242B85">
        <w:rPr>
          <w:rFonts w:ascii="Tahoma" w:eastAsia="Times New Roman" w:hAnsi="Tahoma" w:cs="Tahoma"/>
          <w:sz w:val="24"/>
          <w:szCs w:val="24"/>
          <w:lang w:eastAsia="zh-CN"/>
          <w14:ligatures w14:val="none"/>
        </w:rPr>
        <w:t>υποφακέλο</w:t>
      </w:r>
      <w:proofErr w:type="spellEnd"/>
      <w:r w:rsidRPr="00242B85">
        <w:rPr>
          <w:rFonts w:ascii="Tahoma" w:eastAsia="Times New Roman" w:hAnsi="Tahoma" w:cs="Tahoma"/>
          <w:sz w:val="24"/>
          <w:szCs w:val="24"/>
          <w:lang w:eastAsia="zh-CN"/>
          <w14:ligatures w14:val="none"/>
        </w:rPr>
        <w:t xml:space="preserve">  ξεχωριστά, από τη στιγμή που έχει ολοκληρωθεί η καταχώριση των στοιχείων σε αυτόν</w:t>
      </w:r>
      <w:r w:rsidR="0026091C" w:rsidRPr="00242B85">
        <w:rPr>
          <w:rFonts w:ascii="Tahoma" w:eastAsia="Times New Roman" w:hAnsi="Tahoma" w:cs="Tahoma"/>
          <w:sz w:val="24"/>
          <w:szCs w:val="24"/>
          <w:lang w:eastAsia="zh-CN"/>
          <w14:ligatures w14:val="none"/>
        </w:rPr>
        <w:t>.</w:t>
      </w:r>
      <w:r w:rsidRPr="00242B85">
        <w:rPr>
          <w:rFonts w:ascii="Tahoma" w:eastAsia="Times New Roman" w:hAnsi="Tahoma" w:cs="Tahoma"/>
          <w:sz w:val="24"/>
          <w:szCs w:val="24"/>
          <w:lang w:eastAsia="zh-CN"/>
          <w14:ligatures w14:val="none"/>
        </w:rPr>
        <w:t xml:space="preserve">  </w:t>
      </w:r>
      <w:bookmarkStart w:id="204" w:name="_Toc74566870"/>
      <w:bookmarkStart w:id="205" w:name="_Toc74566869"/>
      <w:bookmarkStart w:id="206" w:name="_Toc74566868"/>
      <w:bookmarkStart w:id="207" w:name="_Toc74566867"/>
      <w:bookmarkEnd w:id="204"/>
      <w:bookmarkEnd w:id="205"/>
      <w:bookmarkEnd w:id="206"/>
      <w:bookmarkEnd w:id="207"/>
    </w:p>
    <w:p w14:paraId="7B2ECB75" w14:textId="2C43176B"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οικονομικοί φορείς συντάσσουν την τεχνική και οικονομική τους προσφορά σύμφωνα με τις απαιτήσεις της παρούσας </w:t>
      </w:r>
      <w:r w:rsidRPr="00242B85">
        <w:rPr>
          <w:rFonts w:ascii="Tahoma" w:eastAsia="Times New Roman" w:hAnsi="Tahoma" w:cs="Tahoma"/>
          <w:sz w:val="24"/>
          <w:szCs w:val="24"/>
          <w:lang w:eastAsia="zh-CN"/>
          <w14:ligatures w14:val="none"/>
        </w:rPr>
        <w:fldChar w:fldCharType="begin"/>
      </w:r>
      <w:r w:rsidRPr="00242B85">
        <w:rPr>
          <w:rFonts w:ascii="Tahoma" w:eastAsia="Times New Roman" w:hAnsi="Tahoma" w:cs="Tahoma"/>
          <w:sz w:val="24"/>
          <w:szCs w:val="24"/>
          <w:lang w:eastAsia="zh-CN"/>
          <w14:ligatures w14:val="none"/>
        </w:rPr>
        <w:instrText xml:space="preserve"> REF _Ref510087097 \h  \* MERGEFORMAT </w:instrText>
      </w:r>
      <w:r w:rsidRPr="00242B85">
        <w:rPr>
          <w:rFonts w:ascii="Tahoma" w:eastAsia="Times New Roman" w:hAnsi="Tahoma" w:cs="Tahoma"/>
          <w:sz w:val="24"/>
          <w:szCs w:val="24"/>
          <w:lang w:eastAsia="zh-CN"/>
          <w14:ligatures w14:val="none"/>
        </w:rPr>
      </w:r>
      <w:r w:rsidRPr="00242B85">
        <w:rPr>
          <w:rFonts w:ascii="Tahoma" w:eastAsia="Times New Roman" w:hAnsi="Tahoma" w:cs="Tahoma"/>
          <w:sz w:val="24"/>
          <w:szCs w:val="24"/>
          <w:lang w:eastAsia="zh-CN"/>
          <w14:ligatures w14:val="none"/>
        </w:rPr>
        <w:fldChar w:fldCharType="separate"/>
      </w:r>
      <w:r w:rsidR="00CC35B6" w:rsidRPr="00242B85">
        <w:rPr>
          <w:rFonts w:ascii="Tahoma" w:eastAsia="Times New Roman" w:hAnsi="Tahoma" w:cs="Tahoma"/>
          <w:sz w:val="24"/>
          <w:szCs w:val="24"/>
          <w:lang w:eastAsia="zh-CN"/>
          <w14:ligatures w14:val="none"/>
        </w:rPr>
        <w:t xml:space="preserve">ΠΑΡΑΡΤΗΜΑ IV – </w:t>
      </w:r>
      <w:r w:rsidRPr="00242B85">
        <w:rPr>
          <w:rFonts w:ascii="Tahoma" w:eastAsia="Times New Roman" w:hAnsi="Tahoma" w:cs="Tahoma"/>
          <w:sz w:val="24"/>
          <w:szCs w:val="24"/>
          <w:lang w:eastAsia="zh-CN"/>
          <w14:ligatures w14:val="none"/>
        </w:rPr>
        <w:fldChar w:fldCharType="end"/>
      </w:r>
      <w:r w:rsidRPr="00242B85">
        <w:rPr>
          <w:rFonts w:ascii="Tahoma" w:eastAsia="Times New Roman" w:hAnsi="Tahoma" w:cs="Tahoma"/>
          <w:sz w:val="24"/>
          <w:szCs w:val="24"/>
          <w:lang w:eastAsia="zh-CN"/>
          <w14:ligatures w14:val="none"/>
        </w:rPr>
        <w:t>&amp;</w:t>
      </w:r>
      <w:r w:rsidRPr="00242B85">
        <w:rPr>
          <w:rFonts w:ascii="Tahoma" w:eastAsia="Times New Roman" w:hAnsi="Tahoma" w:cs="Tahoma"/>
          <w:sz w:val="24"/>
          <w:szCs w:val="24"/>
          <w:lang w:eastAsia="zh-CN"/>
          <w14:ligatures w14:val="none"/>
        </w:rPr>
        <w:fldChar w:fldCharType="begin"/>
      </w:r>
      <w:r w:rsidRPr="00242B85">
        <w:rPr>
          <w:rFonts w:ascii="Tahoma" w:eastAsia="Times New Roman" w:hAnsi="Tahoma" w:cs="Tahoma"/>
          <w:sz w:val="24"/>
          <w:szCs w:val="24"/>
          <w:lang w:eastAsia="zh-CN"/>
          <w14:ligatures w14:val="none"/>
        </w:rPr>
        <w:instrText xml:space="preserve"> REF _Ref510087099 \h  \* MERGEFORMAT </w:instrText>
      </w:r>
      <w:r w:rsidRPr="00242B85">
        <w:rPr>
          <w:rFonts w:ascii="Tahoma" w:eastAsia="Times New Roman" w:hAnsi="Tahoma" w:cs="Tahoma"/>
          <w:sz w:val="24"/>
          <w:szCs w:val="24"/>
          <w:lang w:eastAsia="zh-CN"/>
          <w14:ligatures w14:val="none"/>
        </w:rPr>
      </w:r>
      <w:r w:rsidRPr="00242B85">
        <w:rPr>
          <w:rFonts w:ascii="Tahoma" w:eastAsia="Times New Roman" w:hAnsi="Tahoma" w:cs="Tahoma"/>
          <w:sz w:val="24"/>
          <w:szCs w:val="24"/>
          <w:lang w:eastAsia="zh-CN"/>
          <w14:ligatures w14:val="none"/>
        </w:rPr>
        <w:fldChar w:fldCharType="separate"/>
      </w:r>
      <w:r w:rsidR="00CC35B6" w:rsidRPr="00242B85">
        <w:rPr>
          <w:rFonts w:ascii="Tahoma" w:eastAsia="Times New Roman" w:hAnsi="Tahoma" w:cs="Tahoma"/>
          <w:sz w:val="24"/>
          <w:szCs w:val="24"/>
          <w:lang w:eastAsia="zh-CN"/>
          <w14:ligatures w14:val="none"/>
        </w:rPr>
        <w:t xml:space="preserve">ΠΑΡΑΡΤΗΜΑ </w:t>
      </w:r>
      <w:r w:rsidR="00CC35B6" w:rsidRPr="00242B85">
        <w:rPr>
          <w:rFonts w:ascii="Tahoma" w:eastAsia="Times New Roman" w:hAnsi="Tahoma" w:cs="Tahoma"/>
          <w:sz w:val="24"/>
          <w:szCs w:val="24"/>
          <w:lang w:val="en-US" w:eastAsia="zh-CN"/>
          <w14:ligatures w14:val="none"/>
        </w:rPr>
        <w:t>V</w:t>
      </w:r>
      <w:r w:rsidR="00CC35B6" w:rsidRPr="00242B85">
        <w:rPr>
          <w:rFonts w:ascii="Tahoma" w:eastAsia="Times New Roman" w:hAnsi="Tahoma" w:cs="Tahoma"/>
          <w:sz w:val="24"/>
          <w:szCs w:val="24"/>
          <w:lang w:eastAsia="zh-CN"/>
          <w14:ligatures w14:val="none"/>
        </w:rPr>
        <w:t xml:space="preserve"> – </w:t>
      </w:r>
      <w:r w:rsidRPr="00242B85">
        <w:rPr>
          <w:rFonts w:ascii="Tahoma" w:eastAsia="Times New Roman" w:hAnsi="Tahoma" w:cs="Tahoma"/>
          <w:sz w:val="24"/>
          <w:szCs w:val="24"/>
          <w:lang w:eastAsia="zh-CN"/>
          <w14:ligatures w14:val="none"/>
        </w:rPr>
        <w:fldChar w:fldCharType="end"/>
      </w:r>
      <w:r w:rsidRPr="00242B85">
        <w:rPr>
          <w:rFonts w:ascii="Tahoma" w:eastAsia="Times New Roman" w:hAnsi="Tahoma" w:cs="Tahoma"/>
          <w:sz w:val="24"/>
          <w:szCs w:val="24"/>
          <w:lang w:eastAsia="zh-CN"/>
          <w14:ligatures w14:val="none"/>
        </w:rPr>
        <w:t xml:space="preserve"> Υπόδειγμα Οικονομικής Προσφοράς 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02"/>
      <w:bookmarkEnd w:id="203"/>
    </w:p>
    <w:p w14:paraId="4D404D6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36E632A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bookmarkStart w:id="208" w:name="_Toc74566873"/>
      <w:bookmarkStart w:id="209" w:name="_Toc74566872"/>
      <w:bookmarkStart w:id="210" w:name="_Toc97194304"/>
      <w:bookmarkEnd w:id="208"/>
      <w:bookmarkEnd w:id="209"/>
      <w:r w:rsidRPr="00242B85">
        <w:rPr>
          <w:rFonts w:ascii="Tahoma" w:eastAsia="Times New Roman" w:hAnsi="Tahoma" w:cs="Tahoma"/>
          <w:b/>
          <w:bCs/>
          <w:sz w:val="24"/>
          <w:szCs w:val="24"/>
          <w:lang w:eastAsia="zh-CN"/>
          <w14:ligatures w14:val="none"/>
        </w:rPr>
        <w:t xml:space="preserve">2.4.2.5 </w:t>
      </w:r>
      <w:r w:rsidRPr="00242B85">
        <w:rPr>
          <w:rFonts w:ascii="Tahoma" w:eastAsia="Times New Roman" w:hAnsi="Tahoma" w:cs="Tahoma"/>
          <w:sz w:val="24"/>
          <w:szCs w:val="24"/>
          <w:lang w:eastAsia="zh-CN"/>
          <w14:ligatures w14:val="none"/>
        </w:rPr>
        <w:t>Ειδικότερα, όσον αφορά τα συνημμένα ηλεκτρονικά αρχεία της προσφοράς, οι Οικονομικοί Φορείς τα καταχωρίζουν στους ανωτέρω (</w:t>
      </w:r>
      <w:proofErr w:type="spellStart"/>
      <w:r w:rsidRPr="00242B85">
        <w:rPr>
          <w:rFonts w:ascii="Tahoma" w:eastAsia="Times New Roman" w:hAnsi="Tahoma" w:cs="Tahoma"/>
          <w:sz w:val="24"/>
          <w:szCs w:val="24"/>
          <w:lang w:eastAsia="zh-CN"/>
          <w14:ligatures w14:val="none"/>
        </w:rPr>
        <w:t>υπο</w:t>
      </w:r>
      <w:proofErr w:type="spellEnd"/>
      <w:r w:rsidRPr="00242B85">
        <w:rPr>
          <w:rFonts w:ascii="Tahoma" w:eastAsia="Times New Roman" w:hAnsi="Tahoma" w:cs="Tahoma"/>
          <w:sz w:val="24"/>
          <w:szCs w:val="24"/>
          <w:lang w:eastAsia="zh-CN"/>
          <w14:ligatures w14:val="none"/>
        </w:rPr>
        <w:t>)φακέλους μέσω του Υποσυστήματος, ως εξής :</w:t>
      </w:r>
      <w:bookmarkEnd w:id="210"/>
    </w:p>
    <w:p w14:paraId="3832CA8D"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14:paraId="0F914371"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242B85">
        <w:rPr>
          <w:rFonts w:ascii="Tahoma" w:eastAsia="Times New Roman" w:hAnsi="Tahoma" w:cs="Tahoma"/>
          <w:color w:val="000000"/>
          <w:sz w:val="24"/>
          <w:szCs w:val="24"/>
          <w:lang w:val="en-US" w:eastAsia="zh-CN"/>
          <w14:ligatures w14:val="none"/>
        </w:rPr>
        <w:t>e</w:t>
      </w:r>
      <w:r w:rsidRPr="00242B85">
        <w:rPr>
          <w:rFonts w:ascii="Tahoma" w:eastAsia="Times New Roman" w:hAnsi="Tahoma" w:cs="Tahoma"/>
          <w:color w:val="000000"/>
          <w:sz w:val="24"/>
          <w:szCs w:val="24"/>
          <w:lang w:eastAsia="zh-CN"/>
          <w14:ligatures w14:val="none"/>
        </w:rPr>
        <w:t>-</w:t>
      </w:r>
      <w:r w:rsidRPr="00242B85">
        <w:rPr>
          <w:rFonts w:ascii="Tahoma" w:eastAsia="Times New Roman" w:hAnsi="Tahoma" w:cs="Tahoma"/>
          <w:color w:val="000000"/>
          <w:sz w:val="24"/>
          <w:szCs w:val="24"/>
          <w:lang w:val="en-US" w:eastAsia="zh-CN"/>
          <w14:ligatures w14:val="none"/>
        </w:rPr>
        <w:t>Apostille</w:t>
      </w:r>
      <w:r w:rsidRPr="00242B85">
        <w:rPr>
          <w:rFonts w:ascii="Tahoma" w:eastAsia="Times New Roman" w:hAnsi="Tahoma" w:cs="Tahoma"/>
          <w:color w:val="000000"/>
          <w:sz w:val="24"/>
          <w:szCs w:val="24"/>
          <w:lang w:eastAsia="zh-CN"/>
          <w14:ligatures w14:val="none"/>
        </w:rPr>
        <w:t>,</w:t>
      </w:r>
    </w:p>
    <w:p w14:paraId="52D4ECB7"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lastRenderedPageBreak/>
        <w:t xml:space="preserve">β) είτε των άρθρων 15 και 27 του ν. 4727/2020 (Α΄ 184) περί ηλεκτρονικών ιδιωτικών εγγράφων που φέρουν ηλεκτρονική υπογραφή ή σφραγίδα </w:t>
      </w:r>
    </w:p>
    <w:p w14:paraId="4D89F7D4"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γ) είτε του άρθρου 11 του ν. 2690/1999 (Α΄ 45),</w:t>
      </w:r>
    </w:p>
    <w:p w14:paraId="40F56791"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δ) είτε της παρ. 2 του άρθρου 37 του ν. 4412/2016, περί χρήσης ηλεκτρονικών υπογραφών σε ηλεκτρονικές διαδικασίες δημοσίων συμβάσεων,  </w:t>
      </w:r>
    </w:p>
    <w:p w14:paraId="21930091"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ε) είτε της παρ. 8 του άρθρου 92 του ν. 4412/2016, περί </w:t>
      </w:r>
      <w:proofErr w:type="spellStart"/>
      <w:r w:rsidRPr="00242B85">
        <w:rPr>
          <w:rFonts w:ascii="Tahoma" w:eastAsia="Times New Roman" w:hAnsi="Tahoma" w:cs="Tahoma"/>
          <w:color w:val="000000"/>
          <w:sz w:val="24"/>
          <w:szCs w:val="24"/>
          <w:lang w:eastAsia="zh-CN"/>
          <w14:ligatures w14:val="none"/>
        </w:rPr>
        <w:t>συνυποβολής</w:t>
      </w:r>
      <w:proofErr w:type="spellEnd"/>
      <w:r w:rsidRPr="00242B85">
        <w:rPr>
          <w:rFonts w:ascii="Tahoma" w:eastAsia="Times New Roman" w:hAnsi="Tahoma" w:cs="Tahoma"/>
          <w:color w:val="000000"/>
          <w:sz w:val="24"/>
          <w:szCs w:val="24"/>
          <w:lang w:eastAsia="zh-CN"/>
          <w14:ligatures w14:val="none"/>
        </w:rPr>
        <w:t xml:space="preserve"> υπεύθυνης δήλωσης στην περίπτωση απλής φωτοτυπίας ιδιωτικών εγγράφων. </w:t>
      </w:r>
    </w:p>
    <w:p w14:paraId="1F897AD1"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783969FB" w14:textId="77777777" w:rsidR="008452FD" w:rsidRPr="00242B85" w:rsidRDefault="008452FD" w:rsidP="008452FD">
      <w:pPr>
        <w:suppressAutoHyphens/>
        <w:spacing w:after="144" w:line="276" w:lineRule="auto"/>
        <w:jc w:val="both"/>
        <w:rPr>
          <w:rFonts w:ascii="Tahoma" w:eastAsia="Times New Roman" w:hAnsi="Tahoma" w:cs="Tahoma"/>
          <w:b/>
          <w:strike/>
          <w:color w:val="000000"/>
          <w:sz w:val="24"/>
          <w:szCs w:val="24"/>
          <w:lang w:eastAsia="zh-CN"/>
          <w14:ligatures w14:val="none"/>
        </w:rPr>
      </w:pPr>
      <w:bookmarkStart w:id="211" w:name="_Hlk71366084"/>
      <w:r w:rsidRPr="00242B85">
        <w:rPr>
          <w:rFonts w:ascii="Tahoma" w:eastAsia="Times New Roman" w:hAnsi="Tahoma" w:cs="Tahoma"/>
          <w:color w:val="000000"/>
          <w:sz w:val="24"/>
          <w:szCs w:val="24"/>
          <w:lang w:eastAsia="zh-CN"/>
          <w14:ligatures w14:val="none"/>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242B85">
        <w:rPr>
          <w:rFonts w:ascii="Tahoma" w:eastAsia="Times New Roman" w:hAnsi="Tahoma" w:cs="Tahoma"/>
          <w:color w:val="000000"/>
          <w:sz w:val="24"/>
          <w:szCs w:val="24"/>
          <w:lang w:eastAsia="zh-CN"/>
          <w14:ligatures w14:val="none"/>
        </w:rPr>
        <w:t>μορφότυπο</w:t>
      </w:r>
      <w:proofErr w:type="spellEnd"/>
      <w:r w:rsidRPr="00242B85">
        <w:rPr>
          <w:rFonts w:ascii="Tahoma" w:eastAsia="Times New Roman" w:hAnsi="Tahoma" w:cs="Tahoma"/>
          <w:color w:val="000000"/>
          <w:sz w:val="24"/>
          <w:szCs w:val="24"/>
          <w:lang w:eastAsia="zh-CN"/>
          <w14:ligatures w14:val="none"/>
        </w:rPr>
        <w:t xml:space="preserve"> PDF.</w:t>
      </w:r>
      <w:bookmarkEnd w:id="211"/>
    </w:p>
    <w:p w14:paraId="4DA3BC0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w:t>
      </w:r>
      <w:proofErr w:type="spellStart"/>
      <w:r w:rsidRPr="00242B85">
        <w:rPr>
          <w:rFonts w:ascii="Tahoma" w:eastAsia="Times New Roman" w:hAnsi="Tahoma" w:cs="Tahoma"/>
          <w:sz w:val="24"/>
          <w:szCs w:val="24"/>
          <w:lang w:eastAsia="zh-CN"/>
          <w14:ligatures w14:val="none"/>
        </w:rPr>
        <w:t>ούς</w:t>
      </w:r>
      <w:proofErr w:type="spellEnd"/>
      <w:r w:rsidRPr="00242B85">
        <w:rPr>
          <w:rFonts w:ascii="Tahoma" w:eastAsia="Times New Roman" w:hAnsi="Tahoma" w:cs="Tahoma"/>
          <w:sz w:val="24"/>
          <w:szCs w:val="24"/>
          <w:lang w:eastAsia="zh-CN"/>
          <w14:ligatures w14:val="none"/>
        </w:rPr>
        <w:t xml:space="preserve"> φάκελο-</w:t>
      </w:r>
      <w:proofErr w:type="spellStart"/>
      <w:r w:rsidRPr="00242B85">
        <w:rPr>
          <w:rFonts w:ascii="Tahoma" w:eastAsia="Times New Roman" w:hAnsi="Tahoma" w:cs="Tahoma"/>
          <w:sz w:val="24"/>
          <w:szCs w:val="24"/>
          <w:lang w:eastAsia="zh-CN"/>
          <w14:ligatures w14:val="none"/>
        </w:rPr>
        <w:t>ους</w:t>
      </w:r>
      <w:proofErr w:type="spellEnd"/>
      <w:r w:rsidRPr="00242B85">
        <w:rPr>
          <w:rFonts w:ascii="Tahoma" w:eastAsia="Times New Roman" w:hAnsi="Tahoma" w:cs="Tahoma"/>
          <w:sz w:val="24"/>
          <w:szCs w:val="24"/>
          <w:lang w:eastAsia="zh-CN"/>
          <w14:ligatures w14:val="none"/>
        </w:rPr>
        <w:t>,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 Τέτοια στοιχεία και δικαιολογητικά ενδεικτικά είναι :</w:t>
      </w:r>
    </w:p>
    <w:p w14:paraId="1D70CCC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0B6CDAA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αυτά που δεν υπάγονται στις διατάξεις του άρθρου 11 παρ. 2 του ν. 2690/1999, </w:t>
      </w:r>
    </w:p>
    <w:p w14:paraId="6A0C921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7F4CF48F"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δ) τα αλλοδαπά δημόσια έντυπα έγγραφα που φέρουν την επισημείωση της Χάγης (</w:t>
      </w:r>
      <w:proofErr w:type="spellStart"/>
      <w:r w:rsidRPr="00242B85">
        <w:rPr>
          <w:rFonts w:ascii="Tahoma" w:eastAsia="Times New Roman" w:hAnsi="Tahoma" w:cs="Tahoma"/>
          <w:sz w:val="24"/>
          <w:szCs w:val="24"/>
          <w:lang w:eastAsia="zh-CN"/>
          <w14:ligatures w14:val="none"/>
        </w:rPr>
        <w:t>Apostille</w:t>
      </w:r>
      <w:proofErr w:type="spellEnd"/>
      <w:r w:rsidRPr="00242B85">
        <w:rPr>
          <w:rFonts w:ascii="Tahoma" w:eastAsia="Times New Roman" w:hAnsi="Tahoma" w:cs="Tahoma"/>
          <w:sz w:val="24"/>
          <w:szCs w:val="24"/>
          <w:lang w:eastAsia="zh-CN"/>
          <w14:ligatures w14:val="none"/>
        </w:rPr>
        <w:t xml:space="preserve">), ή προξενική θεώρηση και δεν έχουν επικυρωθεί  από δικηγόρο. </w:t>
      </w:r>
    </w:p>
    <w:p w14:paraId="464F165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3192CA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242B85">
        <w:rPr>
          <w:rFonts w:ascii="Tahoma" w:eastAsia="Times New Roman" w:hAnsi="Tahoma" w:cs="Tahoma"/>
          <w:sz w:val="24"/>
          <w:szCs w:val="24"/>
          <w:lang w:eastAsia="zh-CN"/>
          <w14:ligatures w14:val="none"/>
        </w:rPr>
        <w:t>Apostille</w:t>
      </w:r>
      <w:proofErr w:type="spellEnd"/>
      <w:r w:rsidRPr="00242B85">
        <w:rPr>
          <w:rFonts w:ascii="Tahoma" w:eastAsia="Times New Roman" w:hAnsi="Tahoma" w:cs="Tahoma"/>
          <w:sz w:val="24"/>
          <w:szCs w:val="24"/>
          <w:lang w:eastAsia="zh-CN"/>
          <w14:ligatures w14:val="none"/>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w:t>
      </w:r>
      <w:r w:rsidRPr="00242B85">
        <w:rPr>
          <w:rFonts w:ascii="Tahoma" w:eastAsia="Times New Roman" w:hAnsi="Tahoma" w:cs="Tahoma"/>
          <w:sz w:val="24"/>
          <w:szCs w:val="24"/>
          <w:lang w:eastAsia="zh-CN"/>
          <w14:ligatures w14:val="none"/>
        </w:rPr>
        <w:lastRenderedPageBreak/>
        <w:t xml:space="preserve">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w:t>
      </w:r>
    </w:p>
    <w:p w14:paraId="57D3A23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6D04039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4E0B3E67"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2065E13E" w14:textId="77777777" w:rsidR="008452FD" w:rsidRPr="00242B85" w:rsidRDefault="008452FD" w:rsidP="008452FD">
      <w:pPr>
        <w:suppressAutoHyphens/>
        <w:spacing w:after="120" w:line="276" w:lineRule="auto"/>
        <w:jc w:val="both"/>
        <w:rPr>
          <w:rFonts w:ascii="Tahoma" w:eastAsia="Times New Roman" w:hAnsi="Tahoma" w:cs="Tahoma"/>
          <w:color w:val="00B050"/>
          <w:sz w:val="24"/>
          <w:szCs w:val="24"/>
          <w:lang w:eastAsia="zh-CN"/>
          <w14:ligatures w14:val="none"/>
        </w:rPr>
      </w:pPr>
      <w:r w:rsidRPr="00242B85">
        <w:rPr>
          <w:rFonts w:ascii="Tahoma" w:eastAsia="Times New Roman" w:hAnsi="Tahoma" w:cs="Tahoma"/>
          <w:sz w:val="24"/>
          <w:szCs w:val="24"/>
          <w:lang w:eastAsia="zh-CN"/>
          <w14:ligatures w14:val="none"/>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το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14:paraId="7F7EC99B" w14:textId="77777777" w:rsidR="008452FD" w:rsidRPr="00242B85" w:rsidRDefault="008452FD" w:rsidP="008452FD">
      <w:pPr>
        <w:suppressAutoHyphens/>
        <w:spacing w:after="120" w:line="276" w:lineRule="auto"/>
        <w:jc w:val="both"/>
        <w:rPr>
          <w:rFonts w:ascii="Tahoma" w:eastAsia="Times New Roman" w:hAnsi="Tahoma" w:cs="Tahoma"/>
          <w:i/>
          <w:iCs/>
          <w:color w:val="5B9BD5"/>
          <w:sz w:val="24"/>
          <w:szCs w:val="24"/>
          <w:lang w:eastAsia="zh-CN"/>
          <w14:ligatures w14:val="none"/>
        </w:rPr>
      </w:pPr>
    </w:p>
    <w:p w14:paraId="3E094774" w14:textId="77777777" w:rsidR="008452FD" w:rsidRPr="00242B85"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sz w:val="24"/>
          <w:szCs w:val="24"/>
          <w:lang w:eastAsia="zh-CN"/>
          <w14:ligatures w14:val="none"/>
        </w:rPr>
      </w:pPr>
      <w:bookmarkStart w:id="212" w:name="_Toc97194438"/>
      <w:bookmarkStart w:id="213" w:name="_Toc97194305"/>
      <w:bookmarkStart w:id="214" w:name="_Ref496542340"/>
      <w:bookmarkStart w:id="215" w:name="_Toc221695896"/>
      <w:r w:rsidRPr="00242B85">
        <w:rPr>
          <w:rFonts w:ascii="Tahoma" w:eastAsia="Times New Roman" w:hAnsi="Tahoma" w:cs="Tahoma"/>
          <w:b/>
          <w:bCs/>
          <w:sz w:val="24"/>
          <w:szCs w:val="24"/>
          <w:lang w:eastAsia="zh-CN"/>
          <w14:ligatures w14:val="none"/>
        </w:rPr>
        <w:t>Περιεχόμενα Φακέλου «Δικαιολογητικά Συμμετοχής - Τεχνική Προσφορά»</w:t>
      </w:r>
      <w:bookmarkEnd w:id="212"/>
      <w:bookmarkEnd w:id="213"/>
      <w:bookmarkEnd w:id="214"/>
      <w:bookmarkEnd w:id="215"/>
    </w:p>
    <w:p w14:paraId="050708A2" w14:textId="77777777" w:rsidR="008452FD" w:rsidRPr="00242B85"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sz w:val="24"/>
          <w:szCs w:val="24"/>
          <w:lang w:val="en-GB" w:eastAsia="zh-CN"/>
          <w14:ligatures w14:val="none"/>
        </w:rPr>
      </w:pPr>
      <w:bookmarkStart w:id="216" w:name="_Toc74566876"/>
      <w:bookmarkStart w:id="217" w:name="_Toc97194306"/>
      <w:bookmarkStart w:id="218" w:name="_Ref55324286"/>
      <w:bookmarkStart w:id="219" w:name="_Toc221695897"/>
      <w:bookmarkEnd w:id="216"/>
      <w:proofErr w:type="spellStart"/>
      <w:r w:rsidRPr="00242B85">
        <w:rPr>
          <w:rFonts w:ascii="Tahoma" w:eastAsia="Times New Roman" w:hAnsi="Tahoma" w:cs="Tahoma"/>
          <w:b/>
          <w:bCs/>
          <w:sz w:val="24"/>
          <w:szCs w:val="24"/>
          <w:lang w:val="en-GB" w:eastAsia="zh-CN"/>
          <w14:ligatures w14:val="none"/>
        </w:rPr>
        <w:t>Δικ</w:t>
      </w:r>
      <w:proofErr w:type="spellEnd"/>
      <w:r w:rsidRPr="00242B85">
        <w:rPr>
          <w:rFonts w:ascii="Tahoma" w:eastAsia="Times New Roman" w:hAnsi="Tahoma" w:cs="Tahoma"/>
          <w:b/>
          <w:bCs/>
          <w:sz w:val="24"/>
          <w:szCs w:val="24"/>
          <w:lang w:val="en-GB" w:eastAsia="zh-CN"/>
          <w14:ligatures w14:val="none"/>
        </w:rPr>
        <w:t xml:space="preserve">αιολογητικά </w:t>
      </w:r>
      <w:proofErr w:type="spellStart"/>
      <w:r w:rsidRPr="00242B85">
        <w:rPr>
          <w:rFonts w:ascii="Tahoma" w:eastAsia="Times New Roman" w:hAnsi="Tahoma" w:cs="Tahoma"/>
          <w:b/>
          <w:bCs/>
          <w:sz w:val="24"/>
          <w:szCs w:val="24"/>
          <w:lang w:val="en-GB" w:eastAsia="zh-CN"/>
          <w14:ligatures w14:val="none"/>
        </w:rPr>
        <w:t>Συμμετοχής</w:t>
      </w:r>
      <w:bookmarkEnd w:id="217"/>
      <w:bookmarkEnd w:id="218"/>
      <w:bookmarkEnd w:id="219"/>
      <w:proofErr w:type="spellEnd"/>
    </w:p>
    <w:p w14:paraId="79E2DA0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Τα στοιχεία και δικαιολογητικά για τη συμμετοχή των προσφερόντων στη διαγωνιστική διαδικασία περιλαμβάνουν με ποινή αποκλεισμού τα ακόλουθα στοιχεία: </w:t>
      </w:r>
    </w:p>
    <w:p w14:paraId="0ED2708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Ευρωπαϊκό Ενιαίο Έγγραφο Σύμβασης (ΕΕΕΣ), όπως προβλέπεται στις παρ. 1 και 3 του άρθρου 79 του ν. 4412/2016 και τη συνοδευτική υπεύθυνη δήλωση με την οποία ο </w:t>
      </w:r>
      <w:r w:rsidRPr="00242B85">
        <w:rPr>
          <w:rFonts w:ascii="Tahoma" w:eastAsia="Times New Roman" w:hAnsi="Tahoma" w:cs="Tahoma"/>
          <w:sz w:val="24"/>
          <w:szCs w:val="24"/>
          <w:lang w:eastAsia="zh-CN"/>
          <w14:ligatures w14:val="none"/>
        </w:rPr>
        <w:lastRenderedPageBreak/>
        <w:t xml:space="preserve">οικονομικός φορέας δύναται να διευκρινίζει τις πληροφορίες που παρέχει με το ΕΕΕΣ σύμφωνα με την παρ. 9 του ίδιου άρθρου, </w:t>
      </w:r>
    </w:p>
    <w:p w14:paraId="3A345B0A" w14:textId="1D9D2813"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Εγγύηση συμμετοχής, όπως προβλέπεται στο άρθρο 72 του Ν.4412/2016 και τις παραγράφους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496624630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2.1.5</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και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496542081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αντίστοιχα της παρούσας διακήρυξης.  </w:t>
      </w:r>
    </w:p>
    <w:p w14:paraId="0595609C" w14:textId="451361DA"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bookmarkStart w:id="220" w:name="_Hlk118712689"/>
      <w:r w:rsidRPr="00242B85">
        <w:rPr>
          <w:rFonts w:ascii="Tahoma" w:eastAsia="Times New Roman" w:hAnsi="Tahoma" w:cs="Tahoma"/>
          <w:sz w:val="24"/>
          <w:szCs w:val="24"/>
          <w:lang w:eastAsia="zh-CN"/>
          <w14:ligatures w14:val="none"/>
        </w:rPr>
        <w:t xml:space="preserve">γ) Υπεύθυνη Δήλωση σύμφωνα με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στην οποία θα αναφέρεται ρητά η μη συμμετοχή  φυσικού ή νομικού προσώπου στην εταιρεία που θα συμμετάσχει στην παρούσα σύμβαση, σύμφωνα με το </w:t>
      </w:r>
      <w:bookmarkEnd w:id="220"/>
      <w:r w:rsidRPr="00242B85">
        <w:rPr>
          <w:rFonts w:ascii="Tahoma" w:eastAsia="Times New Roman" w:hAnsi="Tahoma" w:cs="Tahoma"/>
          <w:sz w:val="24"/>
          <w:szCs w:val="24"/>
          <w:lang w:eastAsia="zh-CN"/>
          <w14:ligatures w14:val="none"/>
        </w:rPr>
        <w:fldChar w:fldCharType="begin"/>
      </w:r>
      <w:r w:rsidRPr="00242B85">
        <w:rPr>
          <w:rFonts w:ascii="Tahoma" w:eastAsia="Times New Roman" w:hAnsi="Tahoma" w:cs="Tahoma"/>
          <w:sz w:val="24"/>
          <w:szCs w:val="24"/>
          <w:lang w:eastAsia="zh-CN"/>
          <w14:ligatures w14:val="none"/>
        </w:rPr>
        <w:instrText xml:space="preserve"> REF _Ref182843043 \h  \* MERGEFORMAT </w:instrText>
      </w:r>
      <w:r w:rsidRPr="00242B85">
        <w:rPr>
          <w:rFonts w:ascii="Tahoma" w:eastAsia="Times New Roman" w:hAnsi="Tahoma" w:cs="Tahoma"/>
          <w:sz w:val="24"/>
          <w:szCs w:val="24"/>
          <w:lang w:eastAsia="zh-CN"/>
          <w14:ligatures w14:val="none"/>
        </w:rPr>
      </w:r>
      <w:r w:rsidRPr="00242B85">
        <w:rPr>
          <w:rFonts w:ascii="Tahoma" w:eastAsia="Times New Roman" w:hAnsi="Tahoma" w:cs="Tahoma"/>
          <w:sz w:val="24"/>
          <w:szCs w:val="24"/>
          <w:lang w:eastAsia="zh-CN"/>
          <w14:ligatures w14:val="none"/>
        </w:rPr>
        <w:fldChar w:fldCharType="separate"/>
      </w:r>
      <w:r w:rsidR="00CC35B6" w:rsidRPr="00242B85">
        <w:rPr>
          <w:rFonts w:ascii="Tahoma" w:eastAsia="Times New Roman" w:hAnsi="Tahoma" w:cs="Tahoma"/>
          <w:sz w:val="24"/>
          <w:szCs w:val="24"/>
          <w:lang w:eastAsia="zh-CN"/>
          <w14:ligatures w14:val="none"/>
        </w:rPr>
        <w:t xml:space="preserve">ΠΑΡΑΡΤΗΜΑ </w:t>
      </w:r>
      <w:r w:rsidR="00CC35B6" w:rsidRPr="00242B85">
        <w:rPr>
          <w:rFonts w:ascii="Tahoma" w:eastAsia="Times New Roman" w:hAnsi="Tahoma" w:cs="Tahoma"/>
          <w:sz w:val="24"/>
          <w:szCs w:val="24"/>
          <w:lang w:val="en-US" w:eastAsia="zh-CN"/>
          <w14:ligatures w14:val="none"/>
        </w:rPr>
        <w:t>IX</w:t>
      </w:r>
      <w:r w:rsidR="00CC35B6" w:rsidRPr="00242B85">
        <w:rPr>
          <w:rFonts w:ascii="Tahoma" w:eastAsia="Times New Roman" w:hAnsi="Tahoma" w:cs="Tahoma"/>
          <w:sz w:val="24"/>
          <w:szCs w:val="24"/>
          <w:lang w:eastAsia="zh-CN"/>
          <w14:ligatures w14:val="none"/>
        </w:rPr>
        <w:t>– ΑΛΛΕΣ ΔΗΛΩΣΕΙΣ</w:t>
      </w:r>
      <w:r w:rsidRPr="00242B85">
        <w:rPr>
          <w:rFonts w:ascii="Tahoma" w:eastAsia="Times New Roman" w:hAnsi="Tahoma" w:cs="Tahoma"/>
          <w:sz w:val="24"/>
          <w:szCs w:val="24"/>
          <w:lang w:eastAsia="zh-CN"/>
          <w14:ligatures w14:val="none"/>
        </w:rPr>
        <w:fldChar w:fldCharType="end"/>
      </w:r>
      <w:r w:rsidRPr="00242B85">
        <w:rPr>
          <w:rFonts w:ascii="Tahoma" w:eastAsia="Times New Roman" w:hAnsi="Tahoma" w:cs="Tahoma"/>
          <w:sz w:val="24"/>
          <w:szCs w:val="24"/>
          <w:lang w:eastAsia="zh-CN"/>
          <w14:ligatures w14:val="none"/>
        </w:rPr>
        <w:t>.</w:t>
      </w:r>
    </w:p>
    <w:p w14:paraId="4EA7E93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1AAA7A5C" w14:textId="4206EC94"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προσφέροντες συμπληρώνουν το σχετικό υπόδειγμα ΕΕΕΣ,  το οποίο αποτελεί αναπόσπαστο μέρος της παρούσας διακήρυξης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496624736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color w:val="000099"/>
          <w:sz w:val="24"/>
          <w:szCs w:val="24"/>
          <w:lang w:eastAsia="zh-CN"/>
          <w14:ligatures w14:val="none"/>
        </w:rPr>
        <w:t>ΠΑΡΑΡΤΗΜΑ II – ΕΥΡΩΠΑΙΚΟ ΕΝΙΑΙΟ ΕΓΓΡΑΦΟ ΣΥΜΒΑΣΗΣ (ΕΕΕΣ)</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ως Παράρτημα  αυτής. </w:t>
      </w:r>
    </w:p>
    <w:p w14:paraId="1924E8A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συμπλήρωσή του δύναται να πραγματοποιηθεί με χρήση του υποσυστήματος </w:t>
      </w:r>
      <w:proofErr w:type="spellStart"/>
      <w:r w:rsidRPr="00242B85">
        <w:rPr>
          <w:rFonts w:ascii="Tahoma" w:eastAsia="Times New Roman" w:hAnsi="Tahoma" w:cs="Tahoma"/>
          <w:sz w:val="24"/>
          <w:szCs w:val="24"/>
          <w:lang w:eastAsia="zh-CN"/>
          <w14:ligatures w14:val="none"/>
        </w:rPr>
        <w:t>Promitheus</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ESPDint</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προσβάσιμου</w:t>
      </w:r>
      <w:proofErr w:type="spellEnd"/>
      <w:r w:rsidRPr="00242B85">
        <w:rPr>
          <w:rFonts w:ascii="Tahoma" w:eastAsia="Times New Roman" w:hAnsi="Tahoma" w:cs="Tahoma"/>
          <w:sz w:val="24"/>
          <w:szCs w:val="24"/>
          <w:lang w:eastAsia="zh-CN"/>
          <w14:ligatures w14:val="none"/>
        </w:rPr>
        <w:t xml:space="preserve"> μέσω της Διαδικτυακής Πύλης (</w:t>
      </w:r>
      <w:hyperlink r:id="rId45" w:history="1">
        <w:r w:rsidRPr="00242B85">
          <w:rPr>
            <w:rFonts w:ascii="Tahoma" w:eastAsia="Times New Roman" w:hAnsi="Tahoma" w:cs="Tahoma"/>
            <w:color w:val="0000FF"/>
            <w:sz w:val="24"/>
            <w:szCs w:val="24"/>
            <w:u w:val="single"/>
            <w:lang w:eastAsia="zh-CN"/>
            <w14:ligatures w14:val="none"/>
          </w:rPr>
          <w:t>https://espd.eprocurement.gov.gr/</w:t>
        </w:r>
      </w:hyperlink>
      <w:r w:rsidRPr="00242B85">
        <w:rPr>
          <w:rFonts w:ascii="Tahoma" w:eastAsia="Times New Roman" w:hAnsi="Tahoma" w:cs="Tahoma"/>
          <w:sz w:val="24"/>
          <w:szCs w:val="24"/>
          <w:lang w:eastAsia="zh-CN"/>
          <w14:ligatures w14:val="none"/>
        </w:rPr>
        <w:t xml:space="preserve">) του ΟΠΣ ΕΣΗΔΗΣ, ή άλλης σχετικής συμβατής πλατφόρμας υπηρεσιών διαχείρισης ηλεκτρονικών ΕΕΕΣ. Οι Οικονομικοί Φορείς δύνανται για αυτό τον σκοπό να αξιοποιήσουν το αντίστοιχο ηλεκτρονικό αρχείο με </w:t>
      </w:r>
      <w:proofErr w:type="spellStart"/>
      <w:r w:rsidRPr="00242B85">
        <w:rPr>
          <w:rFonts w:ascii="Tahoma" w:eastAsia="Times New Roman" w:hAnsi="Tahoma" w:cs="Tahoma"/>
          <w:sz w:val="24"/>
          <w:szCs w:val="24"/>
          <w:lang w:eastAsia="zh-CN"/>
          <w14:ligatures w14:val="none"/>
        </w:rPr>
        <w:t>μορφότυπο</w:t>
      </w:r>
      <w:proofErr w:type="spellEnd"/>
      <w:r w:rsidRPr="00242B85">
        <w:rPr>
          <w:rFonts w:ascii="Tahoma" w:eastAsia="Times New Roman" w:hAnsi="Tahoma" w:cs="Tahoma"/>
          <w:sz w:val="24"/>
          <w:szCs w:val="24"/>
          <w:lang w:eastAsia="zh-CN"/>
          <w14:ligatures w14:val="none"/>
        </w:rPr>
        <w:t xml:space="preserve"> XML που αποτελεί επικουρικό στοιχείο των εγγράφων της σύμβασης.</w:t>
      </w:r>
    </w:p>
    <w:p w14:paraId="37FEF2B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Το συμπληρωμένο από τον Οικονομικό Φορέα ΕΕΕΣ, (συμπεριλαμβανομένων των διακριτών ΕΕΕΣ από δανείζοντες εμπειρία ή υπεργολάβους, σύμφωνα με την παράγραφο 2.2.8), καθώς και η τυχόν συνοδευτική αυτού υπεύθυνη δήλωση, υποβάλλονται σύμφωνα με την περίπτωση β’ ή δ΄ της παραγράφου 2.4.2.5 της παρούσας, σε ψηφιακά υπογεγραμμένο ηλεκτρονικό αρχείο με </w:t>
      </w:r>
      <w:proofErr w:type="spellStart"/>
      <w:r w:rsidRPr="00242B85">
        <w:rPr>
          <w:rFonts w:ascii="Tahoma" w:eastAsia="Times New Roman" w:hAnsi="Tahoma" w:cs="Tahoma"/>
          <w:sz w:val="24"/>
          <w:szCs w:val="24"/>
          <w:lang w:eastAsia="zh-CN"/>
          <w14:ligatures w14:val="none"/>
        </w:rPr>
        <w:t>μορφότυπο</w:t>
      </w:r>
      <w:proofErr w:type="spellEnd"/>
      <w:r w:rsidRPr="00242B85">
        <w:rPr>
          <w:rFonts w:ascii="Tahoma" w:eastAsia="Times New Roman" w:hAnsi="Tahoma" w:cs="Tahoma"/>
          <w:sz w:val="24"/>
          <w:szCs w:val="24"/>
          <w:lang w:eastAsia="zh-CN"/>
          <w14:ligatures w14:val="none"/>
        </w:rPr>
        <w:t xml:space="preserve"> PDF.</w:t>
      </w:r>
    </w:p>
    <w:p w14:paraId="4AB317D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242B85">
        <w:rPr>
          <w:rFonts w:ascii="Tahoma" w:eastAsia="Times New Roman" w:hAnsi="Tahoma" w:cs="Tahoma"/>
          <w:sz w:val="24"/>
          <w:szCs w:val="24"/>
          <w:lang w:eastAsia="zh-CN"/>
          <w14:ligatures w14:val="none"/>
        </w:rPr>
        <w:t>PromitheusESPDint</w:t>
      </w:r>
      <w:proofErr w:type="spellEnd"/>
      <w:r w:rsidRPr="00242B85">
        <w:rPr>
          <w:rFonts w:ascii="Tahoma" w:eastAsia="Times New Roman" w:hAnsi="Tahoma" w:cs="Tahoma"/>
          <w:sz w:val="24"/>
          <w:szCs w:val="24"/>
          <w:lang w:eastAsia="zh-CN"/>
          <w14:ligatures w14:val="none"/>
        </w:rPr>
        <w:t xml:space="preserve"> είναι αναρτημένες σε σχετική θεματική ενότητα στη Διαδικτυακή Πύλη (</w:t>
      </w:r>
      <w:r w:rsidRPr="00242B85">
        <w:rPr>
          <w:rFonts w:ascii="Tahoma" w:eastAsia="Times New Roman" w:hAnsi="Tahoma" w:cs="Tahoma"/>
          <w:sz w:val="24"/>
          <w:szCs w:val="24"/>
          <w:u w:val="single"/>
          <w:lang w:eastAsia="zh-CN"/>
          <w14:ligatures w14:val="none"/>
        </w:rPr>
        <w:t>https://espd.eprocurement.gov.gr/</w:t>
      </w:r>
      <w:r w:rsidRPr="00242B85">
        <w:rPr>
          <w:rFonts w:ascii="Tahoma" w:eastAsia="Times New Roman" w:hAnsi="Tahoma" w:cs="Tahoma"/>
          <w:sz w:val="24"/>
          <w:szCs w:val="24"/>
          <w:lang w:eastAsia="zh-CN"/>
          <w14:ligatures w14:val="none"/>
        </w:rPr>
        <w:t>)  του ΟΠΣ ΕΣΗΔΗΣ.</w:t>
      </w:r>
    </w:p>
    <w:p w14:paraId="53A6BBD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Οι ενώσεις οικονομικών φορέων που υποβάλλουν κοινή προσφορά, υποβάλλουν το ΕΕΕΣ για κάθε οικονομικό φορέα που συμμετέχει στην ένωση.</w:t>
      </w:r>
    </w:p>
    <w:p w14:paraId="594FF118" w14:textId="77777777" w:rsidR="00E022DF" w:rsidRPr="00242B85" w:rsidRDefault="00E022DF" w:rsidP="008452FD">
      <w:pPr>
        <w:suppressAutoHyphens/>
        <w:spacing w:after="120" w:line="276" w:lineRule="auto"/>
        <w:jc w:val="both"/>
        <w:rPr>
          <w:rFonts w:ascii="Tahoma" w:eastAsia="Times New Roman" w:hAnsi="Tahoma" w:cs="Tahoma"/>
          <w:b/>
          <w:sz w:val="24"/>
          <w:szCs w:val="24"/>
          <w:u w:val="single"/>
          <w:lang w:eastAsia="zh-CN"/>
          <w14:ligatures w14:val="none"/>
        </w:rPr>
      </w:pPr>
    </w:p>
    <w:p w14:paraId="6BDE7DE5" w14:textId="02823C4C" w:rsidR="008452FD" w:rsidRPr="00242B85" w:rsidRDefault="008452FD" w:rsidP="008452FD">
      <w:pPr>
        <w:suppressAutoHyphens/>
        <w:spacing w:after="120" w:line="276" w:lineRule="auto"/>
        <w:jc w:val="both"/>
        <w:rPr>
          <w:rFonts w:ascii="Tahoma" w:eastAsia="Times New Roman" w:hAnsi="Tahoma" w:cs="Tahoma"/>
          <w:b/>
          <w:sz w:val="24"/>
          <w:szCs w:val="24"/>
          <w:u w:val="single"/>
          <w:lang w:eastAsia="zh-CN"/>
          <w14:ligatures w14:val="none"/>
        </w:rPr>
      </w:pPr>
      <w:r w:rsidRPr="00242B85">
        <w:rPr>
          <w:rFonts w:ascii="Tahoma" w:eastAsia="Times New Roman" w:hAnsi="Tahoma" w:cs="Tahoma"/>
          <w:b/>
          <w:sz w:val="24"/>
          <w:szCs w:val="24"/>
          <w:u w:val="single"/>
          <w:lang w:eastAsia="zh-CN"/>
          <w14:ligatures w14:val="none"/>
        </w:rPr>
        <w:t>ΕΕΕΣ</w:t>
      </w:r>
    </w:p>
    <w:p w14:paraId="51909D65" w14:textId="77777777" w:rsidR="008452FD" w:rsidRPr="00242B85" w:rsidRDefault="008452FD" w:rsidP="008452FD">
      <w:pPr>
        <w:spacing w:after="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Οι υποψήφιοι οικονομικοί υποβάλουν το ΕΕΕΣ, εντός του φακέλου των δικαιολογητικών συμμετοχής, ψηφιακά υπογεγραμμένο από τον 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αίτησης συμμετοχής ή το αρμοδίως εξουσιοδοτημένο φυσικό </w:t>
      </w:r>
      <w:r w:rsidRPr="00242B85">
        <w:rPr>
          <w:rFonts w:ascii="Tahoma" w:eastAsia="Times New Roman" w:hAnsi="Tahoma" w:cs="Tahoma"/>
          <w:sz w:val="24"/>
          <w:szCs w:val="24"/>
          <w:lang w:eastAsia="el-GR"/>
          <w14:ligatures w14:val="none"/>
        </w:rPr>
        <w:lastRenderedPageBreak/>
        <w:t xml:space="preserve">πρόσωπο να εκπροσωπεί τον οικονομικό φορέα για διαδικασίες σύναψης συμβάσεων ή για συγκεκριμένη διαδικασία σύναψης σύμβασης). </w:t>
      </w:r>
    </w:p>
    <w:p w14:paraId="33F3186A" w14:textId="01BA2E89"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προσφέροντες συμπληρώνουν το σχετικό πρότυπο ΕΕΕΣ 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496624736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color w:val="000099"/>
          <w:sz w:val="24"/>
          <w:szCs w:val="24"/>
          <w:lang w:eastAsia="zh-CN"/>
          <w14:ligatures w14:val="none"/>
        </w:rPr>
        <w:t>ΠΑΡΑΡΤΗΜΑ II – ΕΥΡΩΠΑΙΚΟ ΕΝΙΑΙΟ ΕΓΓΡΑΦΟ ΣΥΜΒΑΣΗΣ (ΕΕΕΣ)</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w:t>
      </w:r>
    </w:p>
    <w:p w14:paraId="0FFC637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Επισημαίνονται τα ακόλουθα, αναφορικά με την συμπλήρωση και υποβολή του ΕΕΕΣ:</w:t>
      </w:r>
    </w:p>
    <w:p w14:paraId="6081891A" w14:textId="77777777" w:rsidR="008452FD" w:rsidRPr="00242B85" w:rsidRDefault="008452FD" w:rsidP="008452FD">
      <w:pPr>
        <w:suppressAutoHyphens/>
        <w:spacing w:after="120" w:line="276" w:lineRule="auto"/>
        <w:jc w:val="both"/>
        <w:rPr>
          <w:rFonts w:ascii="Tahoma" w:eastAsia="Times New Roman" w:hAnsi="Tahoma" w:cs="Tahoma"/>
          <w:sz w:val="24"/>
          <w:szCs w:val="24"/>
          <w:u w:val="single"/>
          <w:lang w:eastAsia="el-GR"/>
          <w14:ligatures w14:val="none"/>
        </w:rPr>
      </w:pPr>
      <w:r w:rsidRPr="00242B85">
        <w:rPr>
          <w:rFonts w:ascii="Tahoma" w:eastAsia="Times New Roman" w:hAnsi="Tahoma" w:cs="Tahoma"/>
          <w:sz w:val="24"/>
          <w:szCs w:val="24"/>
          <w:lang w:eastAsia="zh-CN"/>
          <w14:ligatures w14:val="none"/>
        </w:rPr>
        <w:t xml:space="preserve">α. </w:t>
      </w:r>
      <w:r w:rsidRPr="00242B85">
        <w:rPr>
          <w:rFonts w:ascii="Tahoma" w:eastAsia="Times New Roman" w:hAnsi="Tahoma" w:cs="Tahoma"/>
          <w:sz w:val="24"/>
          <w:szCs w:val="24"/>
          <w:u w:val="single"/>
          <w:lang w:eastAsia="el-GR"/>
          <w14:ligatures w14:val="none"/>
        </w:rPr>
        <w:t xml:space="preserve">ΕΕΕΣ –Οικονομικού Φορέα </w:t>
      </w:r>
    </w:p>
    <w:p w14:paraId="64758A5A"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Στην περίπτωση που ένας οικονομικός φορέας συμμετέχει μόνος του στο διαγωνισμό και δεν στηρίζεται στις ικανότητες άλλων οντοτήτων προκειμένου να ανταποκριθεί στα κριτήρια επιλογής, συμπληρώνει και υποβάλλει ένα (1) ΕΕΕΣ.</w:t>
      </w:r>
    </w:p>
    <w:p w14:paraId="0C498BB8" w14:textId="77777777" w:rsidR="008452FD" w:rsidRPr="00242B85" w:rsidRDefault="008452FD" w:rsidP="008452FD">
      <w:pPr>
        <w:suppressAutoHyphens/>
        <w:spacing w:after="120" w:line="276" w:lineRule="auto"/>
        <w:jc w:val="both"/>
        <w:rPr>
          <w:rFonts w:ascii="Tahoma" w:eastAsia="Times New Roman" w:hAnsi="Tahoma" w:cs="Tahoma"/>
          <w:sz w:val="24"/>
          <w:szCs w:val="24"/>
          <w:u w:val="single"/>
          <w:lang w:eastAsia="zh-CN"/>
          <w14:ligatures w14:val="none"/>
        </w:rPr>
      </w:pPr>
      <w:r w:rsidRPr="00242B85">
        <w:rPr>
          <w:rFonts w:ascii="Tahoma" w:eastAsia="Times New Roman" w:hAnsi="Tahoma" w:cs="Tahoma"/>
          <w:sz w:val="24"/>
          <w:szCs w:val="24"/>
          <w:u w:val="single"/>
          <w:lang w:eastAsia="zh-CN"/>
          <w14:ligatures w14:val="none"/>
        </w:rPr>
        <w:t>β.</w:t>
      </w:r>
      <w:r w:rsidRPr="00242B85">
        <w:rPr>
          <w:rFonts w:ascii="Tahoma" w:eastAsia="Times New Roman" w:hAnsi="Tahoma" w:cs="Tahoma"/>
          <w:sz w:val="24"/>
          <w:szCs w:val="24"/>
          <w:u w:val="single"/>
          <w:lang w:eastAsia="el-GR"/>
          <w14:ligatures w14:val="none"/>
        </w:rPr>
        <w:t xml:space="preserve"> ΕΕΕΣ – Στήριξη Οικονομικού Φορέα στις ικανότητες άλλων </w:t>
      </w:r>
      <w:r w:rsidRPr="00242B85">
        <w:rPr>
          <w:rFonts w:ascii="Tahoma" w:eastAsia="Times New Roman" w:hAnsi="Tahoma" w:cs="Tahoma"/>
          <w:sz w:val="24"/>
          <w:szCs w:val="24"/>
          <w:u w:val="single"/>
          <w:lang w:eastAsia="zh-CN"/>
          <w14:ligatures w14:val="none"/>
        </w:rPr>
        <w:t>φορέων</w:t>
      </w:r>
    </w:p>
    <w:p w14:paraId="7C81D05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Στην περίπτωση που ένας οικονομικός φορέας στηρίζεται στις ικανότητες μίας ή περισσότερων άλλων οντοτήτων προκειμένου να ανταποκριθεί στα κριτήρια επιλογής, με την προσφορά υποβάλλεται χωριστό ΕΕΕΣ, που συμπληρώνεται και υπογράφεται ψηφιακά από τον τρίτο/</w:t>
      </w:r>
      <w:proofErr w:type="spellStart"/>
      <w:r w:rsidRPr="00242B85">
        <w:rPr>
          <w:rFonts w:ascii="Tahoma" w:eastAsia="Times New Roman" w:hAnsi="Tahoma" w:cs="Tahoma"/>
          <w:sz w:val="24"/>
          <w:szCs w:val="24"/>
          <w:lang w:eastAsia="zh-CN"/>
          <w14:ligatures w14:val="none"/>
        </w:rPr>
        <w:t>ους</w:t>
      </w:r>
      <w:proofErr w:type="spellEnd"/>
      <w:r w:rsidRPr="00242B85">
        <w:rPr>
          <w:rFonts w:ascii="Tahoma" w:eastAsia="Times New Roman" w:hAnsi="Tahoma" w:cs="Tahoma"/>
          <w:sz w:val="24"/>
          <w:szCs w:val="24"/>
          <w:lang w:eastAsia="zh-CN"/>
          <w14:ligatures w14:val="none"/>
        </w:rPr>
        <w:t>, συμπληρώνοντας:</w:t>
      </w:r>
    </w:p>
    <w:p w14:paraId="1B223974" w14:textId="77777777" w:rsidR="008452FD" w:rsidRPr="00242B85" w:rsidRDefault="008452FD" w:rsidP="008452FD">
      <w:pPr>
        <w:numPr>
          <w:ilvl w:val="0"/>
          <w:numId w:val="5"/>
        </w:numPr>
        <w:suppressAutoHyphens/>
        <w:spacing w:after="120" w:line="276" w:lineRule="auto"/>
        <w:contextualSpacing/>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zh-CN"/>
          <w14:ligatures w14:val="none"/>
        </w:rPr>
        <w:t xml:space="preserve">τις ενότητες των Α και Β του Μέρους ΙΙ , το Μέρος ΙΙΙ , το Μέρος </w:t>
      </w:r>
      <w:r w:rsidRPr="00242B85">
        <w:rPr>
          <w:rFonts w:ascii="Tahoma" w:eastAsia="Times New Roman" w:hAnsi="Tahoma" w:cs="Tahoma"/>
          <w:sz w:val="24"/>
          <w:szCs w:val="24"/>
          <w:lang w:val="en-GB" w:eastAsia="el-GR"/>
          <w14:ligatures w14:val="none"/>
        </w:rPr>
        <w:t>IV</w:t>
      </w:r>
      <w:r w:rsidRPr="00242B85">
        <w:rPr>
          <w:rFonts w:ascii="Tahoma" w:eastAsia="Times New Roman" w:hAnsi="Tahoma" w:cs="Tahoma"/>
          <w:sz w:val="24"/>
          <w:szCs w:val="24"/>
          <w:lang w:eastAsia="el-GR"/>
          <w14:ligatures w14:val="none"/>
        </w:rPr>
        <w:t xml:space="preserve"> </w:t>
      </w:r>
      <w:r w:rsidRPr="00242B85">
        <w:rPr>
          <w:rFonts w:ascii="Tahoma" w:eastAsia="Times New Roman" w:hAnsi="Tahoma" w:cs="Tahoma"/>
          <w:sz w:val="24"/>
          <w:szCs w:val="24"/>
          <w:lang w:eastAsia="zh-CN"/>
          <w14:ligatures w14:val="none"/>
        </w:rPr>
        <w:t xml:space="preserve">σχετικά με τις ικανότητες που δανείζει στον υποψήφιο οικονομικό φορέα </w:t>
      </w:r>
      <w:r w:rsidRPr="00242B85">
        <w:rPr>
          <w:rFonts w:ascii="Tahoma" w:eastAsia="Times New Roman" w:hAnsi="Tahoma" w:cs="Tahoma"/>
          <w:sz w:val="24"/>
          <w:szCs w:val="24"/>
          <w:lang w:eastAsia="el-GR"/>
          <w14:ligatures w14:val="none"/>
        </w:rPr>
        <w:t xml:space="preserve">καθώς και το Μέρος </w:t>
      </w:r>
      <w:r w:rsidRPr="00242B85">
        <w:rPr>
          <w:rFonts w:ascii="Tahoma" w:eastAsia="Times New Roman" w:hAnsi="Tahoma" w:cs="Tahoma"/>
          <w:sz w:val="24"/>
          <w:szCs w:val="24"/>
          <w:lang w:val="en-US" w:eastAsia="el-GR"/>
          <w14:ligatures w14:val="none"/>
        </w:rPr>
        <w:t>VI</w:t>
      </w:r>
      <w:r w:rsidRPr="00242B85">
        <w:rPr>
          <w:rFonts w:ascii="Tahoma" w:eastAsia="Times New Roman" w:hAnsi="Tahoma" w:cs="Tahoma"/>
          <w:sz w:val="24"/>
          <w:szCs w:val="24"/>
          <w:lang w:eastAsia="el-GR"/>
          <w14:ligatures w14:val="none"/>
        </w:rPr>
        <w:t xml:space="preserve"> Τελικές Δηλώσεις </w:t>
      </w:r>
    </w:p>
    <w:p w14:paraId="0B02D24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Για την υπογραφή του ΕΕΕΣ του τρίτου/ων ισχύουν τα ανωτέρω αναφερόμενα για την υπογραφή του ΕΕΕΣ του προσφέροντος. </w:t>
      </w:r>
    </w:p>
    <w:p w14:paraId="064913E2" w14:textId="77777777" w:rsidR="008452FD" w:rsidRPr="00242B85" w:rsidRDefault="008452FD" w:rsidP="008452FD">
      <w:pPr>
        <w:suppressAutoHyphens/>
        <w:spacing w:after="120" w:line="276" w:lineRule="auto"/>
        <w:jc w:val="both"/>
        <w:rPr>
          <w:rFonts w:ascii="Tahoma" w:eastAsia="Times New Roman" w:hAnsi="Tahoma" w:cs="Tahoma"/>
          <w:sz w:val="24"/>
          <w:szCs w:val="24"/>
          <w:u w:val="single"/>
          <w:lang w:eastAsia="el-GR"/>
          <w14:ligatures w14:val="none"/>
        </w:rPr>
      </w:pPr>
      <w:r w:rsidRPr="00242B85">
        <w:rPr>
          <w:rFonts w:ascii="Tahoma" w:eastAsia="Times New Roman" w:hAnsi="Tahoma" w:cs="Tahoma"/>
          <w:sz w:val="24"/>
          <w:szCs w:val="24"/>
          <w:u w:val="single"/>
          <w:lang w:eastAsia="zh-CN"/>
          <w14:ligatures w14:val="none"/>
        </w:rPr>
        <w:t>γ. ΕΕΕΣ</w:t>
      </w:r>
      <w:r w:rsidRPr="00242B85">
        <w:rPr>
          <w:rFonts w:ascii="Tahoma" w:eastAsia="Times New Roman" w:hAnsi="Tahoma" w:cs="Tahoma"/>
          <w:sz w:val="24"/>
          <w:szCs w:val="24"/>
          <w:u w:val="single"/>
          <w:lang w:eastAsia="el-GR"/>
          <w14:ligatures w14:val="none"/>
        </w:rPr>
        <w:t xml:space="preserve"> - Ενώσεις οικονομικών φορέων Κοινοπραξίες </w:t>
      </w:r>
      <w:proofErr w:type="spellStart"/>
      <w:r w:rsidRPr="00242B85">
        <w:rPr>
          <w:rFonts w:ascii="Tahoma" w:eastAsia="Times New Roman" w:hAnsi="Tahoma" w:cs="Tahoma"/>
          <w:sz w:val="24"/>
          <w:szCs w:val="24"/>
          <w:u w:val="single"/>
          <w:lang w:eastAsia="el-GR"/>
          <w14:ligatures w14:val="none"/>
        </w:rPr>
        <w:t>κλπ</w:t>
      </w:r>
      <w:proofErr w:type="spellEnd"/>
    </w:p>
    <w:p w14:paraId="3C8C79C7"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Στην περίπτωση συμμετοχής στο διαγωνισμό από κοινού οικονομικών φορέων (</w:t>
      </w:r>
      <w:proofErr w:type="spellStart"/>
      <w:r w:rsidRPr="00242B85">
        <w:rPr>
          <w:rFonts w:ascii="Tahoma" w:eastAsia="Times New Roman" w:hAnsi="Tahoma" w:cs="Tahoma"/>
          <w:sz w:val="24"/>
          <w:szCs w:val="24"/>
          <w:lang w:eastAsia="zh-CN"/>
          <w14:ligatures w14:val="none"/>
        </w:rPr>
        <w:t>λ.χ</w:t>
      </w:r>
      <w:proofErr w:type="spellEnd"/>
      <w:r w:rsidRPr="00242B85">
        <w:rPr>
          <w:rFonts w:ascii="Tahoma" w:eastAsia="Times New Roman" w:hAnsi="Tahoma" w:cs="Tahoma"/>
          <w:sz w:val="24"/>
          <w:szCs w:val="24"/>
          <w:lang w:eastAsia="zh-CN"/>
          <w14:ligatures w14:val="none"/>
        </w:rPr>
        <w:t xml:space="preserve"> ενώσεων, κοινοπραξιών, συνεταιρισμών </w:t>
      </w:r>
      <w:proofErr w:type="spellStart"/>
      <w:r w:rsidRPr="00242B85">
        <w:rPr>
          <w:rFonts w:ascii="Tahoma" w:eastAsia="Times New Roman" w:hAnsi="Tahoma" w:cs="Tahoma"/>
          <w:sz w:val="24"/>
          <w:szCs w:val="24"/>
          <w:lang w:eastAsia="zh-CN"/>
          <w14:ligatures w14:val="none"/>
        </w:rPr>
        <w:t>κλπ</w:t>
      </w:r>
      <w:proofErr w:type="spellEnd"/>
      <w:r w:rsidRPr="00242B85">
        <w:rPr>
          <w:rFonts w:ascii="Tahoma" w:eastAsia="Times New Roman" w:hAnsi="Tahoma" w:cs="Tahoma"/>
          <w:sz w:val="24"/>
          <w:szCs w:val="24"/>
          <w:lang w:eastAsia="zh-CN"/>
          <w14:ligatures w14:val="none"/>
        </w:rPr>
        <w:t>), υποβάλλεται χωριστό ΕΕΕΣ για κάθε έναν συμμετέχοντα οικονομικό φορέα.</w:t>
      </w:r>
    </w:p>
    <w:p w14:paraId="7428955E" w14:textId="77777777" w:rsidR="008452FD" w:rsidRPr="00242B85" w:rsidRDefault="008452FD" w:rsidP="008452FD">
      <w:pPr>
        <w:suppressAutoHyphens/>
        <w:spacing w:after="120" w:line="276" w:lineRule="auto"/>
        <w:jc w:val="both"/>
        <w:rPr>
          <w:rFonts w:ascii="Tahoma" w:eastAsia="Times New Roman" w:hAnsi="Tahoma" w:cs="Tahoma"/>
          <w:sz w:val="24"/>
          <w:szCs w:val="24"/>
          <w:u w:val="single"/>
          <w:lang w:eastAsia="el-GR"/>
          <w14:ligatures w14:val="none"/>
        </w:rPr>
      </w:pPr>
      <w:r w:rsidRPr="00242B85">
        <w:rPr>
          <w:rFonts w:ascii="Tahoma" w:eastAsia="Times New Roman" w:hAnsi="Tahoma" w:cs="Tahoma"/>
          <w:sz w:val="24"/>
          <w:szCs w:val="24"/>
          <w:u w:val="single"/>
          <w:lang w:eastAsia="el-GR"/>
          <w14:ligatures w14:val="none"/>
        </w:rPr>
        <w:t>δ. ΕΕΕΣ - Υπεργολάβοι:</w:t>
      </w:r>
    </w:p>
    <w:p w14:paraId="53F71B5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Σε περίπτωση που ο προσφέρων προτίθεται να αναθέσει υπό μορφή υπεργολαβίας σε τρίτο/</w:t>
      </w:r>
      <w:proofErr w:type="spellStart"/>
      <w:r w:rsidRPr="00242B85">
        <w:rPr>
          <w:rFonts w:ascii="Tahoma" w:eastAsia="Times New Roman" w:hAnsi="Tahoma" w:cs="Tahoma"/>
          <w:sz w:val="24"/>
          <w:szCs w:val="24"/>
          <w:lang w:eastAsia="zh-CN"/>
          <w14:ligatures w14:val="none"/>
        </w:rPr>
        <w:t>ους</w:t>
      </w:r>
      <w:proofErr w:type="spellEnd"/>
      <w:r w:rsidRPr="00242B85">
        <w:rPr>
          <w:rFonts w:ascii="Tahoma" w:eastAsia="Times New Roman" w:hAnsi="Tahoma" w:cs="Tahoma"/>
          <w:sz w:val="24"/>
          <w:szCs w:val="24"/>
          <w:lang w:eastAsia="zh-CN"/>
          <w14:ligatures w14:val="none"/>
        </w:rPr>
        <w:t xml:space="preserve">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w:t>
      </w:r>
      <w:proofErr w:type="spellStart"/>
      <w:r w:rsidRPr="00242B85">
        <w:rPr>
          <w:rFonts w:ascii="Tahoma" w:eastAsia="Times New Roman" w:hAnsi="Tahoma" w:cs="Tahoma"/>
          <w:sz w:val="24"/>
          <w:szCs w:val="24"/>
          <w:lang w:eastAsia="zh-CN"/>
          <w14:ligatures w14:val="none"/>
        </w:rPr>
        <w:t>υπεργολαβικά</w:t>
      </w:r>
      <w:proofErr w:type="spellEnd"/>
      <w:r w:rsidRPr="00242B85">
        <w:rPr>
          <w:rFonts w:ascii="Tahoma" w:eastAsia="Times New Roman" w:hAnsi="Tahoma" w:cs="Tahoma"/>
          <w:sz w:val="24"/>
          <w:szCs w:val="24"/>
          <w:lang w:eastAsia="zh-CN"/>
          <w14:ligatures w14:val="none"/>
        </w:rPr>
        <w:t xml:space="preserve">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242B85">
        <w:rPr>
          <w:rFonts w:ascii="Tahoma" w:eastAsia="Times New Roman" w:hAnsi="Tahoma" w:cs="Tahoma"/>
          <w:sz w:val="24"/>
          <w:szCs w:val="24"/>
          <w:lang w:eastAsia="el-GR"/>
          <w14:ligatures w14:val="none"/>
        </w:rPr>
        <w:t xml:space="preserve">καθώς και το Μέρος </w:t>
      </w:r>
      <w:r w:rsidRPr="00242B85">
        <w:rPr>
          <w:rFonts w:ascii="Tahoma" w:eastAsia="Times New Roman" w:hAnsi="Tahoma" w:cs="Tahoma"/>
          <w:sz w:val="24"/>
          <w:szCs w:val="24"/>
          <w:lang w:val="en-US" w:eastAsia="el-GR"/>
          <w14:ligatures w14:val="none"/>
        </w:rPr>
        <w:t>VI</w:t>
      </w:r>
      <w:r w:rsidRPr="00242B85">
        <w:rPr>
          <w:rFonts w:ascii="Tahoma" w:eastAsia="Times New Roman" w:hAnsi="Tahoma" w:cs="Tahoma"/>
          <w:sz w:val="24"/>
          <w:szCs w:val="24"/>
          <w:lang w:eastAsia="el-GR"/>
          <w14:ligatures w14:val="none"/>
        </w:rPr>
        <w:t xml:space="preserve"> Τελικές Δηλώσεις</w:t>
      </w:r>
      <w:r w:rsidRPr="00242B85">
        <w:rPr>
          <w:rFonts w:ascii="Tahoma" w:eastAsia="Times New Roman" w:hAnsi="Tahoma" w:cs="Tahoma"/>
          <w:sz w:val="24"/>
          <w:szCs w:val="24"/>
          <w:lang w:eastAsia="zh-CN"/>
          <w14:ligatures w14:val="none"/>
        </w:rPr>
        <w:t xml:space="preserve">. </w:t>
      </w:r>
    </w:p>
    <w:p w14:paraId="49E039CF"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el-GR"/>
          <w14:ligatures w14:val="none"/>
        </w:rPr>
        <w:t>Για την υπογραφή του ΕΕΕΣ του υπεργολάβου ισχύουν και εφαρμόζονται τα ανωτέρω αναφερόμενα για την υπογραφή του ΕΕΕΣ του προσφέροντος.</w:t>
      </w:r>
    </w:p>
    <w:p w14:paraId="3A16A14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ΕΕΕΣ σύμφωνα με τα ως άνω αναφερόμενα για το ΕΕΕΣ.  </w:t>
      </w:r>
    </w:p>
    <w:p w14:paraId="1136DE6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00FF6160" w14:textId="77777777" w:rsidR="008452FD" w:rsidRPr="00242B85" w:rsidRDefault="008452FD" w:rsidP="0035687F">
      <w:pPr>
        <w:keepNext/>
        <w:numPr>
          <w:ilvl w:val="3"/>
          <w:numId w:val="17"/>
        </w:numPr>
        <w:suppressAutoHyphens/>
        <w:spacing w:before="240" w:after="60" w:line="276" w:lineRule="auto"/>
        <w:jc w:val="both"/>
        <w:outlineLvl w:val="3"/>
        <w:rPr>
          <w:rFonts w:ascii="Tahoma" w:eastAsia="Times New Roman" w:hAnsi="Tahoma" w:cs="Tahoma"/>
          <w:b/>
          <w:bCs/>
          <w:sz w:val="24"/>
          <w:szCs w:val="24"/>
          <w:lang w:eastAsia="zh-CN"/>
          <w14:ligatures w14:val="none"/>
        </w:rPr>
      </w:pPr>
      <w:bookmarkStart w:id="221" w:name="_Toc97194307"/>
      <w:bookmarkStart w:id="222" w:name="_Toc221695898"/>
      <w:r w:rsidRPr="00242B85">
        <w:rPr>
          <w:rFonts w:ascii="Tahoma" w:eastAsia="Times New Roman" w:hAnsi="Tahoma" w:cs="Tahoma"/>
          <w:b/>
          <w:bCs/>
          <w:sz w:val="24"/>
          <w:szCs w:val="24"/>
          <w:lang w:eastAsia="zh-CN"/>
          <w14:ligatures w14:val="none"/>
        </w:rPr>
        <w:t>Τεχνική Προσφορά</w:t>
      </w:r>
      <w:bookmarkEnd w:id="221"/>
      <w:bookmarkEnd w:id="222"/>
    </w:p>
    <w:p w14:paraId="604763AF" w14:textId="305C323C"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val="en-US" w:eastAsia="zh-CN"/>
          <w14:ligatures w14:val="none"/>
        </w:rPr>
        <w:t>H</w:t>
      </w:r>
      <w:r w:rsidRPr="00242B85">
        <w:rPr>
          <w:rFonts w:ascii="Tahoma" w:eastAsia="Times New Roman" w:hAnsi="Tahoma" w:cs="Tahoma"/>
          <w:sz w:val="24"/>
          <w:szCs w:val="24"/>
          <w:lang w:eastAsia="zh-CN"/>
          <w14:ligatures w14:val="none"/>
        </w:rPr>
        <w:t xml:space="preserve"> τεχνική προσφορά καλύπτει όλες τις απαιτήσεις και τις προδιαγραφές της παρούσας και συγκεκριμένα των Παραρτημάτων ΠΑΡΑΡΤΗΜΑ Ι – Αναλυτική Περιγραφή Φυσικού και Οικονομικού Αντικειμένου της </w:t>
      </w:r>
      <w:proofErr w:type="gramStart"/>
      <w:r w:rsidRPr="00242B85">
        <w:rPr>
          <w:rFonts w:ascii="Tahoma" w:eastAsia="Times New Roman" w:hAnsi="Tahoma" w:cs="Tahoma"/>
          <w:sz w:val="24"/>
          <w:szCs w:val="24"/>
          <w:lang w:eastAsia="zh-CN"/>
          <w14:ligatures w14:val="none"/>
        </w:rPr>
        <w:t>Σύμβασης  &amp;</w:t>
      </w:r>
      <w:proofErr w:type="gramEnd"/>
      <w:r w:rsidRPr="00242B85">
        <w:rPr>
          <w:rFonts w:ascii="Tahoma" w:eastAsia="Times New Roman" w:hAnsi="Tahoma" w:cs="Tahoma"/>
          <w:sz w:val="24"/>
          <w:szCs w:val="24"/>
          <w:lang w:eastAsia="zh-CN"/>
          <w14:ligatures w14:val="none"/>
        </w:rPr>
        <w:t xml:space="preserve"> </w:t>
      </w:r>
      <w:r w:rsidR="00E0271E" w:rsidRPr="00242B85">
        <w:rPr>
          <w:rFonts w:ascii="Tahoma" w:eastAsia="Times New Roman" w:hAnsi="Tahoma" w:cs="Tahoma"/>
          <w:sz w:val="24"/>
          <w:szCs w:val="24"/>
          <w:lang w:eastAsia="zh-CN"/>
          <w14:ligatures w14:val="none"/>
        </w:rPr>
        <w:t>ΠΑΡΑΡΤΗΜΑ ΙΙ – ΕΥΡΩΠΑΙΚΟ ΕΝΙΑΙΟ ΕΓΓΡΑΦΟ ΣΥΜΒΑΣΗΣ (ΕΕΕΣ)</w:t>
      </w:r>
      <w:r w:rsidRPr="00242B85">
        <w:rPr>
          <w:rFonts w:ascii="Tahoma" w:eastAsia="Times New Roman" w:hAnsi="Tahoma" w:cs="Tahoma"/>
          <w:sz w:val="24"/>
          <w:szCs w:val="24"/>
          <w:lang w:eastAsia="zh-CN"/>
          <w14:ligatures w14:val="none"/>
        </w:rPr>
        <w:t xml:space="preserve"> της παρούσας 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στα ως άνω Παραρτήματα.</w:t>
      </w:r>
    </w:p>
    <w:p w14:paraId="2DC8192D" w14:textId="2D70E21C"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u w:val="single"/>
          <w:lang w:eastAsia="zh-CN"/>
          <w14:ligatures w14:val="none"/>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Pr="00242B85">
        <w:rPr>
          <w:rFonts w:ascii="Tahoma" w:eastAsia="Times New Roman" w:hAnsi="Tahoma" w:cs="Tahoma"/>
          <w:sz w:val="24"/>
          <w:szCs w:val="24"/>
          <w:lang w:eastAsia="zh-CN"/>
          <w14:ligatures w14:val="none"/>
        </w:rPr>
        <w:t xml:space="preserve">σύμφωνα με το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40980475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 xml:space="preserve">ΠΑΡΑΡΤΗΜΑ </w:t>
      </w:r>
      <w:r w:rsidR="00CC35B6" w:rsidRPr="00242B85">
        <w:rPr>
          <w:rFonts w:ascii="Tahoma" w:eastAsia="Times New Roman" w:hAnsi="Tahoma" w:cs="Tahoma"/>
          <w:sz w:val="24"/>
          <w:szCs w:val="24"/>
          <w:lang w:val="en-US" w:eastAsia="zh-CN"/>
          <w14:ligatures w14:val="none"/>
        </w:rPr>
        <w:t>IV</w:t>
      </w:r>
      <w:r w:rsidR="00CC35B6" w:rsidRPr="00242B85">
        <w:rPr>
          <w:rFonts w:ascii="Tahoma" w:eastAsia="Times New Roman" w:hAnsi="Tahoma" w:cs="Tahoma"/>
          <w:sz w:val="24"/>
          <w:szCs w:val="24"/>
          <w:lang w:eastAsia="zh-CN"/>
          <w14:ligatures w14:val="none"/>
        </w:rPr>
        <w:t xml:space="preserve"> – </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Υπόδειγμα Τεχνικής Προσφοράς της παρούσας διακήρυξης</w:t>
      </w:r>
      <w:r w:rsidRPr="00242B85">
        <w:rPr>
          <w:rFonts w:ascii="Tahoma" w:eastAsia="Times New Roman" w:hAnsi="Tahoma" w:cs="Tahoma"/>
          <w:sz w:val="24"/>
          <w:szCs w:val="24"/>
          <w:u w:val="single"/>
          <w:lang w:eastAsia="zh-CN"/>
          <w14:ligatures w14:val="none"/>
        </w:rPr>
        <w:t xml:space="preserve"> (</w:t>
      </w:r>
      <w:r w:rsidRPr="00242B85">
        <w:rPr>
          <w:rFonts w:ascii="Tahoma" w:eastAsia="Times New Roman" w:hAnsi="Tahoma" w:cs="Tahoma"/>
          <w:sz w:val="24"/>
          <w:szCs w:val="24"/>
          <w:lang w:eastAsia="zh-CN"/>
          <w14:ligatures w14:val="none"/>
        </w:rPr>
        <w:t xml:space="preserve">σε συμπιεσμένη μορφή και κατά προτίμηση σε ένα (1) αρχείο </w:t>
      </w:r>
      <w:r w:rsidRPr="00242B85">
        <w:rPr>
          <w:rFonts w:ascii="Tahoma" w:eastAsia="Times New Roman" w:hAnsi="Tahoma" w:cs="Tahoma"/>
          <w:sz w:val="24"/>
          <w:szCs w:val="24"/>
          <w:lang w:val="en-US" w:eastAsia="zh-CN"/>
          <w14:ligatures w14:val="none"/>
        </w:rPr>
        <w:t>pdf</w:t>
      </w:r>
      <w:r w:rsidRPr="00242B85">
        <w:rPr>
          <w:rFonts w:ascii="Tahoma" w:eastAsia="Times New Roman" w:hAnsi="Tahoma" w:cs="Tahoma"/>
          <w:sz w:val="24"/>
          <w:szCs w:val="24"/>
          <w:lang w:eastAsia="zh-CN"/>
          <w14:ligatures w14:val="none"/>
        </w:rPr>
        <w:t>).</w:t>
      </w:r>
      <w:r w:rsidR="003E18CD"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Επιπλέον οι οικονομικοί φορείς αναφέρουν στην τεχνική προσφορά τους το τμήμα της σύμβασης που προτίθενται να αναθέσουν υπό μορφή υπεργολαβίας σε τρίτους, καθώς και τους υπεργολάβους που προτείνουν.</w:t>
      </w:r>
    </w:p>
    <w:p w14:paraId="707AA82A"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2C9244C7" w14:textId="77777777" w:rsidR="008452FD" w:rsidRPr="00242B85"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sz w:val="24"/>
          <w:szCs w:val="24"/>
          <w:lang w:eastAsia="zh-CN"/>
          <w14:ligatures w14:val="none"/>
        </w:rPr>
      </w:pPr>
      <w:bookmarkStart w:id="223" w:name="_Toc97194439"/>
      <w:bookmarkStart w:id="224" w:name="_Toc97194308"/>
      <w:bookmarkStart w:id="225" w:name="_Ref496542376"/>
      <w:bookmarkStart w:id="226" w:name="_Toc221695899"/>
      <w:r w:rsidRPr="00242B85">
        <w:rPr>
          <w:rFonts w:ascii="Tahoma" w:eastAsia="Times New Roman" w:hAnsi="Tahoma" w:cs="Tahoma"/>
          <w:b/>
          <w:bCs/>
          <w:sz w:val="24"/>
          <w:szCs w:val="24"/>
          <w:lang w:eastAsia="zh-CN"/>
          <w14:ligatures w14:val="none"/>
        </w:rPr>
        <w:t>Περιεχόμενα Φακέλου «Οικονομική Προσφορά» / Τρόπος σύνταξης και υποβολής οικονομικών προσφορών</w:t>
      </w:r>
      <w:bookmarkEnd w:id="223"/>
      <w:bookmarkEnd w:id="224"/>
      <w:bookmarkEnd w:id="225"/>
      <w:bookmarkEnd w:id="226"/>
    </w:p>
    <w:p w14:paraId="026540F7" w14:textId="77777777" w:rsidR="008452FD" w:rsidRPr="00242B85" w:rsidRDefault="008452FD" w:rsidP="008452FD">
      <w:pPr>
        <w:suppressAutoHyphens/>
        <w:spacing w:after="0" w:line="276" w:lineRule="auto"/>
        <w:jc w:val="both"/>
        <w:rPr>
          <w:rFonts w:ascii="Tahoma" w:eastAsia="Times New Roman" w:hAnsi="Tahoma" w:cs="Tahoma"/>
          <w:sz w:val="24"/>
          <w:szCs w:val="24"/>
          <w:lang w:eastAsia="zh-CN"/>
          <w14:ligatures w14:val="none"/>
        </w:rPr>
      </w:pPr>
    </w:p>
    <w:p w14:paraId="0179FFD4" w14:textId="5F2547ED" w:rsidR="008452FD" w:rsidRPr="00242B85" w:rsidRDefault="008452FD" w:rsidP="008452FD">
      <w:pPr>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el-GR"/>
          <w14:ligatures w14:val="none"/>
        </w:rPr>
        <w:t xml:space="preserve">Η οικονομική προσφορά συντάσσεται με βάση το κριτήριο ανάθεσης και σύμφωνα με το υπόδειγμα που παρέχεται στο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40980548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 xml:space="preserve">ΠΑΡΑΡΤΗΜΑ </w:t>
      </w:r>
      <w:r w:rsidR="00CC35B6" w:rsidRPr="00242B85">
        <w:rPr>
          <w:rFonts w:ascii="Tahoma" w:eastAsia="Times New Roman" w:hAnsi="Tahoma" w:cs="Tahoma"/>
          <w:sz w:val="24"/>
          <w:szCs w:val="24"/>
          <w:lang w:val="en-GB" w:eastAsia="zh-CN"/>
          <w14:ligatures w14:val="none"/>
        </w:rPr>
        <w:t>V</w:t>
      </w:r>
      <w:r w:rsidR="00CC35B6" w:rsidRPr="00242B85">
        <w:rPr>
          <w:rFonts w:ascii="Tahoma" w:eastAsia="Times New Roman" w:hAnsi="Tahoma" w:cs="Tahoma"/>
          <w:sz w:val="24"/>
          <w:szCs w:val="24"/>
          <w:lang w:eastAsia="zh-CN"/>
          <w14:ligatures w14:val="none"/>
        </w:rPr>
        <w:t xml:space="preserve"> – </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el-GR"/>
          <w14:ligatures w14:val="none"/>
        </w:rPr>
        <w:t xml:space="preserve"> της παρούσας Διακήρυξης και υποβάλλεται </w:t>
      </w:r>
      <w:r w:rsidRPr="00242B85">
        <w:rPr>
          <w:rFonts w:ascii="Tahoma" w:eastAsia="Times New Roman" w:hAnsi="Tahoma" w:cs="Tahoma"/>
          <w:sz w:val="24"/>
          <w:szCs w:val="24"/>
          <w:lang w:eastAsia="zh-CN"/>
          <w14:ligatures w14:val="none"/>
        </w:rPr>
        <w:t>ηλεκτρονικά σε μορφή αρχείου .</w:t>
      </w:r>
      <w:r w:rsidRPr="00242B85">
        <w:rPr>
          <w:rFonts w:ascii="Tahoma" w:eastAsia="Times New Roman" w:hAnsi="Tahoma" w:cs="Tahoma"/>
          <w:sz w:val="24"/>
          <w:szCs w:val="24"/>
          <w:lang w:val="en-US" w:eastAsia="zh-CN"/>
          <w14:ligatures w14:val="none"/>
        </w:rPr>
        <w:t>pdf</w:t>
      </w:r>
      <w:r w:rsidRPr="00242B85">
        <w:rPr>
          <w:rFonts w:ascii="Tahoma" w:eastAsia="Times New Roman" w:hAnsi="Tahoma" w:cs="Tahoma"/>
          <w:sz w:val="24"/>
          <w:szCs w:val="24"/>
          <w:lang w:eastAsia="zh-CN"/>
          <w14:ligatures w14:val="none"/>
        </w:rPr>
        <w:t xml:space="preserve"> ψηφιακά υπογεγραμμένη, στον </w:t>
      </w:r>
      <w:proofErr w:type="spellStart"/>
      <w:r w:rsidRPr="00242B85">
        <w:rPr>
          <w:rFonts w:ascii="Tahoma" w:eastAsia="Times New Roman" w:hAnsi="Tahoma" w:cs="Tahoma"/>
          <w:sz w:val="24"/>
          <w:szCs w:val="24"/>
          <w:lang w:eastAsia="zh-CN"/>
          <w14:ligatures w14:val="none"/>
        </w:rPr>
        <w:t>Υποφάκελο</w:t>
      </w:r>
      <w:proofErr w:type="spellEnd"/>
      <w:r w:rsidRPr="00242B85">
        <w:rPr>
          <w:rFonts w:ascii="Tahoma" w:eastAsia="Times New Roman" w:hAnsi="Tahoma" w:cs="Tahoma"/>
          <w:sz w:val="24"/>
          <w:szCs w:val="24"/>
          <w:lang w:eastAsia="zh-CN"/>
          <w14:ligatures w14:val="none"/>
        </w:rPr>
        <w:t xml:space="preserve"> «Οικονομική Προσφορά». </w:t>
      </w:r>
    </w:p>
    <w:p w14:paraId="40580F0E" w14:textId="77777777" w:rsidR="008452FD" w:rsidRPr="00242B85" w:rsidRDefault="008452FD" w:rsidP="008452FD">
      <w:pPr>
        <w:spacing w:after="0" w:line="276" w:lineRule="auto"/>
        <w:rPr>
          <w:rFonts w:ascii="Tahoma" w:eastAsia="Times New Roman" w:hAnsi="Tahoma" w:cs="Tahoma"/>
          <w:sz w:val="24"/>
          <w:szCs w:val="24"/>
          <w:lang w:eastAsia="el-GR"/>
          <w14:ligatures w14:val="none"/>
        </w:rPr>
      </w:pPr>
    </w:p>
    <w:p w14:paraId="0D466EEA"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el-GR"/>
          <w14:ligatures w14:val="none"/>
        </w:rPr>
        <w:t>Η τιμή δίνεται σε ευρώ ανά μονάδα</w:t>
      </w:r>
      <w:r w:rsidRPr="00242B85">
        <w:rPr>
          <w:rFonts w:ascii="Tahoma" w:eastAsia="Times New Roman" w:hAnsi="Tahoma" w:cs="Tahoma"/>
          <w:sz w:val="24"/>
          <w:szCs w:val="24"/>
          <w:vertAlign w:val="superscript"/>
          <w:lang w:eastAsia="el-GR"/>
          <w14:ligatures w14:val="none"/>
        </w:rPr>
        <w:footnoteReference w:id="7"/>
      </w:r>
      <w:r w:rsidRPr="00242B85">
        <w:rPr>
          <w:rFonts w:ascii="Tahoma" w:eastAsia="Times New Roman" w:hAnsi="Tahoma" w:cs="Tahoma"/>
          <w:sz w:val="24"/>
          <w:szCs w:val="24"/>
          <w:lang w:eastAsia="el-GR"/>
          <w14:ligatures w14:val="none"/>
        </w:rPr>
        <w:t>.</w:t>
      </w:r>
    </w:p>
    <w:p w14:paraId="6219BDC7"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el-GR"/>
          <w14:ligatures w14:val="none"/>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για την προμήθεια αγαθών και παροχή των υπηρεσιών στον τόπο και με τον τρόπο που προβλέπεται στην παρούσα. </w:t>
      </w:r>
      <w:r w:rsidRPr="00242B85">
        <w:rPr>
          <w:rFonts w:ascii="Tahoma" w:eastAsia="Times New Roman" w:hAnsi="Tahoma" w:cs="Tahoma"/>
          <w:sz w:val="24"/>
          <w:szCs w:val="24"/>
          <w:vertAlign w:val="superscript"/>
          <w:lang w:eastAsia="el-GR"/>
          <w14:ligatures w14:val="none"/>
        </w:rPr>
        <w:t>.</w:t>
      </w:r>
    </w:p>
    <w:p w14:paraId="10927308" w14:textId="5C79CE45"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 xml:space="preserve">Οι προσφερόμενες τιμές αναπροσαρμόζονται σύμφωνα με τα αναλυτικώς οριζόμενα στην παράγραφο </w:t>
      </w:r>
      <w:r w:rsidRPr="00242B85">
        <w:rPr>
          <w:rFonts w:ascii="Tahoma" w:eastAsia="Times New Roman" w:hAnsi="Tahoma" w:cs="Tahoma"/>
          <w:sz w:val="24"/>
          <w:szCs w:val="24"/>
          <w:lang w:eastAsia="zh-CN"/>
          <w14:ligatures w14:val="none"/>
        </w:rPr>
        <w:fldChar w:fldCharType="begin"/>
      </w:r>
      <w:r w:rsidRPr="00242B85">
        <w:rPr>
          <w:rFonts w:ascii="Tahoma" w:eastAsia="Times New Roman" w:hAnsi="Tahoma" w:cs="Tahoma"/>
          <w:sz w:val="24"/>
          <w:szCs w:val="24"/>
          <w:lang w:eastAsia="zh-CN"/>
          <w14:ligatures w14:val="none"/>
        </w:rPr>
        <w:instrText xml:space="preserve"> REF _Ref194312175 \r \h  \* MERGEFORMAT </w:instrText>
      </w:r>
      <w:r w:rsidRPr="00242B85">
        <w:rPr>
          <w:rFonts w:ascii="Tahoma" w:eastAsia="Times New Roman" w:hAnsi="Tahoma" w:cs="Tahoma"/>
          <w:sz w:val="24"/>
          <w:szCs w:val="24"/>
          <w:lang w:eastAsia="zh-CN"/>
          <w14:ligatures w14:val="none"/>
        </w:rPr>
      </w:r>
      <w:r w:rsidRPr="00242B85">
        <w:rPr>
          <w:rFonts w:ascii="Tahoma" w:eastAsia="Times New Roman" w:hAnsi="Tahoma" w:cs="Tahoma"/>
          <w:sz w:val="24"/>
          <w:szCs w:val="24"/>
          <w:lang w:eastAsia="zh-CN"/>
          <w14:ligatures w14:val="none"/>
        </w:rPr>
        <w:fldChar w:fldCharType="separate"/>
      </w:r>
      <w:r w:rsidR="00CC35B6" w:rsidRPr="00242B85">
        <w:rPr>
          <w:rFonts w:ascii="Tahoma" w:eastAsia="Times New Roman" w:hAnsi="Tahoma" w:cs="Tahoma"/>
          <w:sz w:val="24"/>
          <w:szCs w:val="24"/>
          <w:lang w:eastAsia="zh-CN"/>
          <w14:ligatures w14:val="none"/>
        </w:rPr>
        <w:t>6.5</w:t>
      </w:r>
      <w:r w:rsidRPr="00242B85">
        <w:rPr>
          <w:rFonts w:ascii="Tahoma" w:eastAsia="Times New Roman" w:hAnsi="Tahoma" w:cs="Tahoma"/>
          <w:sz w:val="24"/>
          <w:szCs w:val="24"/>
          <w:lang w:eastAsia="zh-CN"/>
          <w14:ligatures w14:val="none"/>
        </w:rPr>
        <w:fldChar w:fldCharType="end"/>
      </w:r>
      <w:r w:rsidRPr="00242B85">
        <w:rPr>
          <w:rFonts w:ascii="Tahoma" w:eastAsia="Times New Roman" w:hAnsi="Tahoma" w:cs="Tahoma"/>
          <w:sz w:val="24"/>
          <w:szCs w:val="24"/>
          <w:lang w:eastAsia="zh-CN"/>
          <w14:ligatures w14:val="none"/>
        </w:rPr>
        <w:t xml:space="preserve"> της παρούσας.</w:t>
      </w:r>
    </w:p>
    <w:p w14:paraId="5D53B76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Ως απαράδεκτες θα απορρίπτονται προσφορές στις οποίες: </w:t>
      </w:r>
    </w:p>
    <w:p w14:paraId="6FB088F1"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δεν δίνεται τιμή σε ΕΥΡΩ ή που καθορίζεται σχέση ΕΥΡΩ προς ξένο νόμισμα, </w:t>
      </w:r>
    </w:p>
    <w:p w14:paraId="6282762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δεν προκύπτει με σαφήνεια η προσφερόμενη τιμή, με την επιφύλαξη του άρθρου 102 του ν. 4412/2016 </w:t>
      </w:r>
      <w:bookmarkStart w:id="227" w:name="_Hlk67667045"/>
      <w:r w:rsidRPr="00242B85">
        <w:rPr>
          <w:rFonts w:ascii="Tahoma" w:eastAsia="Times New Roman" w:hAnsi="Tahoma" w:cs="Tahoma"/>
          <w:sz w:val="24"/>
          <w:szCs w:val="24"/>
          <w:lang w:eastAsia="zh-CN"/>
          <w14:ligatures w14:val="none"/>
        </w:rPr>
        <w:t xml:space="preserve">όπως τροποποιήθηκε με το άρθρο 42 του ν. 4782/Α36/9-3-2021 </w:t>
      </w:r>
      <w:bookmarkEnd w:id="227"/>
      <w:r w:rsidRPr="00242B85">
        <w:rPr>
          <w:rFonts w:ascii="Tahoma" w:eastAsia="Times New Roman" w:hAnsi="Tahoma" w:cs="Tahoma"/>
          <w:sz w:val="24"/>
          <w:szCs w:val="24"/>
          <w:lang w:eastAsia="zh-CN"/>
          <w14:ligatures w14:val="none"/>
        </w:rPr>
        <w:t>και</w:t>
      </w:r>
    </w:p>
    <w:p w14:paraId="41FC29C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γ) η τιμή υπερβαίνει τον προϋπολογισμό της σύμβασης που καθορίζεται στην παρούσα διακήρυξη. </w:t>
      </w:r>
    </w:p>
    <w:p w14:paraId="4590E016" w14:textId="77777777" w:rsidR="008452FD" w:rsidRPr="00242B85" w:rsidRDefault="008452FD" w:rsidP="008452FD">
      <w:pPr>
        <w:suppressAutoHyphens/>
        <w:spacing w:after="120" w:line="276" w:lineRule="auto"/>
        <w:jc w:val="both"/>
        <w:rPr>
          <w:rFonts w:ascii="Tahoma" w:eastAsia="Times New Roman" w:hAnsi="Tahoma" w:cs="Tahoma"/>
          <w:i/>
          <w:iCs/>
          <w:color w:val="5B9BD5"/>
          <w:sz w:val="24"/>
          <w:szCs w:val="24"/>
          <w:lang w:eastAsia="zh-CN"/>
          <w14:ligatures w14:val="none"/>
        </w:rPr>
      </w:pPr>
    </w:p>
    <w:p w14:paraId="61F17BB7" w14:textId="77777777" w:rsidR="008452FD" w:rsidRPr="00242B85"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sz w:val="24"/>
          <w:szCs w:val="24"/>
          <w:lang w:eastAsia="zh-CN"/>
          <w14:ligatures w14:val="none"/>
        </w:rPr>
      </w:pPr>
      <w:bookmarkStart w:id="228" w:name="_Toc97194440"/>
      <w:bookmarkStart w:id="229" w:name="_Toc97194309"/>
      <w:bookmarkStart w:id="230" w:name="_Ref496542431"/>
      <w:bookmarkStart w:id="231" w:name="_Ref496542395"/>
      <w:bookmarkStart w:id="232" w:name="_Toc221695900"/>
      <w:r w:rsidRPr="00242B85">
        <w:rPr>
          <w:rFonts w:ascii="Tahoma" w:eastAsia="Times New Roman" w:hAnsi="Tahoma" w:cs="Tahoma"/>
          <w:b/>
          <w:bCs/>
          <w:sz w:val="24"/>
          <w:szCs w:val="24"/>
          <w:lang w:eastAsia="zh-CN"/>
          <w14:ligatures w14:val="none"/>
        </w:rPr>
        <w:t>Χρόνος ισχύος των προσφορών</w:t>
      </w:r>
      <w:bookmarkEnd w:id="228"/>
      <w:bookmarkEnd w:id="229"/>
      <w:bookmarkEnd w:id="230"/>
      <w:bookmarkEnd w:id="231"/>
      <w:bookmarkEnd w:id="232"/>
    </w:p>
    <w:p w14:paraId="0824168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Οι υποβαλλόμενες προσφορές ισχύουν και δεσμεύουν τους οικονομικούς φορείς για διάστημα </w:t>
      </w:r>
      <w:r w:rsidRPr="00242B85">
        <w:rPr>
          <w:rFonts w:ascii="Tahoma" w:eastAsia="Times New Roman" w:hAnsi="Tahoma" w:cs="Tahoma"/>
          <w:iCs/>
          <w:sz w:val="24"/>
          <w:szCs w:val="24"/>
          <w:lang w:eastAsia="el-GR"/>
          <w14:ligatures w14:val="none"/>
        </w:rPr>
        <w:t xml:space="preserve">δώδεκα (12) μηνών </w:t>
      </w:r>
      <w:r w:rsidRPr="00242B85">
        <w:rPr>
          <w:rFonts w:ascii="Tahoma" w:eastAsia="Times New Roman" w:hAnsi="Tahoma" w:cs="Tahoma"/>
          <w:sz w:val="24"/>
          <w:szCs w:val="24"/>
          <w:lang w:eastAsia="el-GR"/>
          <w14:ligatures w14:val="none"/>
        </w:rPr>
        <w:t>από την επόμενη της καταληκτικής ημερομηνίας υποβολής τους.</w:t>
      </w:r>
    </w:p>
    <w:p w14:paraId="6B80832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Προσφορά η οποία ορίζει χρόνο ισχύος μικρότερο από τον ανωτέρω προβλεπόμενο απορρίπτεται.</w:t>
      </w:r>
    </w:p>
    <w:p w14:paraId="3C34F1D2" w14:textId="2348CC58" w:rsidR="008452FD" w:rsidRPr="00242B85" w:rsidRDefault="008452FD" w:rsidP="008452FD">
      <w:pPr>
        <w:suppressAutoHyphens/>
        <w:spacing w:after="12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242B85">
        <w:rPr>
          <w:rFonts w:ascii="Tahoma" w:eastAsia="Times New Roman" w:hAnsi="Tahoma" w:cs="Tahoma"/>
          <w:sz w:val="24"/>
          <w:szCs w:val="24"/>
          <w:lang w:eastAsia="zh-CN"/>
          <w14:ligatures w14:val="none"/>
        </w:rPr>
        <w:t xml:space="preserve">την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496542081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el-GR"/>
          <w14:ligatures w14:val="none"/>
        </w:rPr>
        <w:t xml:space="preserve"> της παρούσας, κατ' ανώτατο όριο για χρονικό διάστημα ίσο με την προβλεπόμενη ως άνω αρχική διάρκεια. Σε περίπτωση αιτήματος της αναθέτουσας αρχής για παράταση της ισχύος της προσφοράς, </w:t>
      </w:r>
      <w:bookmarkStart w:id="233" w:name="_Hlk9420445"/>
      <w:r w:rsidRPr="00242B85">
        <w:rPr>
          <w:rFonts w:ascii="Tahoma" w:eastAsia="Times New Roman" w:hAnsi="Tahoma" w:cs="Tahoma"/>
          <w:sz w:val="24"/>
          <w:szCs w:val="24"/>
          <w:lang w:eastAsia="el-GR"/>
          <w14:ligatures w14:val="none"/>
        </w:rPr>
        <w:t>οι προσφορές των οικονομικών φορέων, που αποδέχτηκαν την παράταση, πριν τη λήξη ισχύος των προσφορών τους, ισχύουν και τους δεσμεύουν  για το επιπλέον αυτό χρονικό διάστημα.</w:t>
      </w:r>
    </w:p>
    <w:p w14:paraId="562DE007"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Μετά τη λήξη και του παραπάνω ανώτατου χρονικού ορίου χρόνου παράτασης ισχύος της προσφοράς, τα αποτελέσματα της διαδικασίας ανάθεσης ματαιώνονται, εκτός εάν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τον χρόνο ισχύος της προσφοράς και της εγγύησης συμμετοχής τους, εφόσον τους ζητηθεί πριν την πάροδο του ανωτέρω ανώτατου ορίου παράτασης, είτε όχι. Στην τελευταία περίπτωση, η διαδικασία συνεχίζεται με όσους </w:t>
      </w:r>
      <w:proofErr w:type="spellStart"/>
      <w:r w:rsidRPr="00242B85">
        <w:rPr>
          <w:rFonts w:ascii="Tahoma" w:eastAsia="Times New Roman" w:hAnsi="Tahoma" w:cs="Tahoma"/>
          <w:sz w:val="24"/>
          <w:szCs w:val="24"/>
          <w:lang w:eastAsia="el-GR"/>
          <w14:ligatures w14:val="none"/>
        </w:rPr>
        <w:t>παρέτειναν</w:t>
      </w:r>
      <w:proofErr w:type="spellEnd"/>
      <w:r w:rsidRPr="00242B85">
        <w:rPr>
          <w:rFonts w:ascii="Tahoma" w:eastAsia="Times New Roman" w:hAnsi="Tahoma" w:cs="Tahoma"/>
          <w:sz w:val="24"/>
          <w:szCs w:val="24"/>
          <w:lang w:eastAsia="el-GR"/>
          <w14:ligatures w14:val="none"/>
        </w:rPr>
        <w:t xml:space="preserve"> τον χρόνο ισχύος των προσφορών τους και αποκλείονται οι λοιποί οικονομικοί φορείς. 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 Στην τελευταία περίπτωση, η διαδικασία συνεχίζεται με όσους παρατείνουν τον χρόνο ισχύος της προσφοράς τους.</w:t>
      </w:r>
    </w:p>
    <w:p w14:paraId="38F8451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27801179" w14:textId="77777777" w:rsidR="008452FD" w:rsidRPr="00242B85" w:rsidRDefault="008452FD" w:rsidP="0035687F">
      <w:pPr>
        <w:keepNext/>
        <w:numPr>
          <w:ilvl w:val="2"/>
          <w:numId w:val="17"/>
        </w:numPr>
        <w:suppressAutoHyphens/>
        <w:spacing w:before="240" w:after="60" w:line="276" w:lineRule="auto"/>
        <w:ind w:left="709" w:hanging="709"/>
        <w:jc w:val="both"/>
        <w:outlineLvl w:val="2"/>
        <w:rPr>
          <w:rFonts w:ascii="Tahoma" w:eastAsia="Times New Roman" w:hAnsi="Tahoma" w:cs="Tahoma"/>
          <w:b/>
          <w:bCs/>
          <w:sz w:val="24"/>
          <w:szCs w:val="24"/>
          <w:lang w:eastAsia="zh-CN"/>
          <w14:ligatures w14:val="none"/>
        </w:rPr>
      </w:pPr>
      <w:bookmarkStart w:id="234" w:name="_Toc97194441"/>
      <w:bookmarkStart w:id="235" w:name="_Toc97194310"/>
      <w:bookmarkStart w:id="236" w:name="_Ref67613193"/>
      <w:bookmarkStart w:id="237" w:name="_Toc221695901"/>
      <w:bookmarkEnd w:id="233"/>
      <w:r w:rsidRPr="00242B85">
        <w:rPr>
          <w:rFonts w:ascii="Tahoma" w:eastAsia="Times New Roman" w:hAnsi="Tahoma" w:cs="Tahoma"/>
          <w:b/>
          <w:bCs/>
          <w:sz w:val="24"/>
          <w:szCs w:val="24"/>
          <w:lang w:eastAsia="zh-CN"/>
          <w14:ligatures w14:val="none"/>
        </w:rPr>
        <w:t>Λόγοι απόρριψης προσφορών</w:t>
      </w:r>
      <w:bookmarkEnd w:id="234"/>
      <w:bookmarkEnd w:id="235"/>
      <w:bookmarkEnd w:id="236"/>
      <w:bookmarkEnd w:id="237"/>
    </w:p>
    <w:p w14:paraId="772B21A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val="en-US" w:eastAsia="zh-CN"/>
          <w14:ligatures w14:val="none"/>
        </w:rPr>
        <w:t>H</w:t>
      </w:r>
      <w:r w:rsidRPr="00242B85">
        <w:rPr>
          <w:rFonts w:ascii="Tahoma" w:eastAsia="Times New Roman" w:hAnsi="Tahoma" w:cs="Tahoma"/>
          <w:sz w:val="24"/>
          <w:szCs w:val="24"/>
          <w:lang w:eastAsia="zh-CN"/>
          <w14:ligatures w14:val="none"/>
        </w:rPr>
        <w:t xml:space="preserve"> αναθέτουσα αρχή με βάση τα αποτελέσματα του ελέγχου και της αξιολόγησης των προσφορών, απορρίπτει, σε κάθε περίπτωση, προσφορά:</w:t>
      </w:r>
    </w:p>
    <w:p w14:paraId="4CB7D811" w14:textId="7D2546A4" w:rsidR="008452FD" w:rsidRPr="00242B85" w:rsidRDefault="008452FD" w:rsidP="008452FD">
      <w:pPr>
        <w:suppressAutoHyphens/>
        <w:spacing w:before="120" w:after="120" w:line="276" w:lineRule="auto"/>
        <w:ind w:left="284" w:hanging="284"/>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η οποία, με την επιφύλαξη του άρθρου 102 του ν. 4412/2016 περί συμπλήρωσης,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496542253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2.4.1</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(Γενικοί όροι υποβολής προσφορών),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496542299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2.4.2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(Χρόνος και τρόπος υποβολής προσφορών),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496542340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2.4.3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(Περιεχόμενο φακέλων δικαιολογητικών συμμετοχής, τεχνικής προσφοράς),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496542376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2.4.4</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(Περιεχόμενο φακέλου οικονομικής προσφοράς, τρόπος σύνταξης και υποβολής οικονομικών προσφορών, ειδικά ως προς τους όρους, οι οποίοι ρητώς έχουν καθοριστεί επί ποινή αποκλεισμού, στην παρούσα διακήρυξη),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496542395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2.4.5</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(Χρόνος ισχύος προσφορών),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496542534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3.1</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(Αποσφράγιση και αξιολόγηση προσφορών),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496542592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3.2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(Πρόσκληση υποβολής δικαιολογητικών προσωρινού αναδόχου) της παρούσας,</w:t>
      </w:r>
    </w:p>
    <w:p w14:paraId="43E8E582" w14:textId="77777777" w:rsidR="008452FD" w:rsidRPr="00242B85" w:rsidRDefault="008452FD" w:rsidP="008452FD">
      <w:pPr>
        <w:suppressAutoHyphens/>
        <w:spacing w:before="120" w:after="120" w:line="276" w:lineRule="auto"/>
        <w:ind w:left="284" w:hanging="284"/>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14:paraId="58B98431" w14:textId="0961EC57" w:rsidR="008452FD" w:rsidRPr="00242B85" w:rsidRDefault="008452FD" w:rsidP="008452FD">
      <w:pPr>
        <w:suppressAutoHyphens/>
        <w:spacing w:before="120" w:after="120" w:line="276" w:lineRule="auto"/>
        <w:ind w:left="284" w:hanging="284"/>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για την οποία ο προσφέρων δεν παρέσχε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496542486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3.1.1</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της παρούσας και τα άρθρα 102 και 103 του ν. 4412/2016,</w:t>
      </w:r>
    </w:p>
    <w:p w14:paraId="60112F14" w14:textId="77777777" w:rsidR="008452FD" w:rsidRPr="00242B85" w:rsidRDefault="008452FD" w:rsidP="008452FD">
      <w:pPr>
        <w:suppressAutoHyphens/>
        <w:spacing w:before="120" w:after="120" w:line="276" w:lineRule="auto"/>
        <w:ind w:left="284" w:hanging="284"/>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δ) η οποία είναι εναλλακτική προσφορά </w:t>
      </w:r>
    </w:p>
    <w:p w14:paraId="0E4805F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 η οποία υποβάλλεται από έναν προσφέροντα που έχει υποβάλει δύο ή περισσότερες προσφορές. Ο περιορισμός αυτός ισχύει, υπό τους όρους της παραγράφου 2.2.3.3 </w:t>
      </w:r>
      <w:proofErr w:type="spellStart"/>
      <w:r w:rsidRPr="00242B85">
        <w:rPr>
          <w:rFonts w:ascii="Tahoma" w:eastAsia="Times New Roman" w:hAnsi="Tahoma" w:cs="Tahoma"/>
          <w:sz w:val="24"/>
          <w:szCs w:val="24"/>
          <w:lang w:eastAsia="zh-CN"/>
          <w14:ligatures w14:val="none"/>
        </w:rPr>
        <w:t>περ.γ</w:t>
      </w:r>
      <w:proofErr w:type="spellEnd"/>
      <w:r w:rsidRPr="00242B85">
        <w:rPr>
          <w:rFonts w:ascii="Tahoma" w:eastAsia="Times New Roman" w:hAnsi="Tahoma" w:cs="Tahoma"/>
          <w:sz w:val="24"/>
          <w:szCs w:val="24"/>
          <w:lang w:eastAsia="zh-CN"/>
          <w14:ligatures w14:val="none"/>
        </w:rPr>
        <w:t xml:space="preserve">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7C194CD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στ</w:t>
      </w:r>
      <w:proofErr w:type="spellEnd"/>
      <w:r w:rsidRPr="00242B85">
        <w:rPr>
          <w:rFonts w:ascii="Tahoma" w:eastAsia="Times New Roman" w:hAnsi="Tahoma" w:cs="Tahoma"/>
          <w:sz w:val="24"/>
          <w:szCs w:val="24"/>
          <w:lang w:eastAsia="zh-CN"/>
          <w14:ligatures w14:val="none"/>
        </w:rPr>
        <w:t>) η οποία είναι υπό αίρεση,</w:t>
      </w:r>
    </w:p>
    <w:p w14:paraId="71A6915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ζ) η οποία θέτει όρο αναπροσαρμογής, πλην των αναφερομένων στην παρ. 6.5 «Αναπροσαρμογή Τιμής"</w:t>
      </w:r>
    </w:p>
    <w:p w14:paraId="1E23063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η οποία εμφανίζει οποιοδήποτε στοιχείο του </w:t>
      </w:r>
      <w:proofErr w:type="spellStart"/>
      <w:r w:rsidRPr="00242B85">
        <w:rPr>
          <w:rFonts w:ascii="Tahoma" w:eastAsia="Times New Roman" w:hAnsi="Tahoma" w:cs="Tahoma"/>
          <w:sz w:val="24"/>
          <w:szCs w:val="24"/>
          <w:lang w:eastAsia="zh-CN"/>
          <w14:ligatures w14:val="none"/>
        </w:rPr>
        <w:t>προσφερομένου</w:t>
      </w:r>
      <w:proofErr w:type="spellEnd"/>
      <w:r w:rsidRPr="00242B85">
        <w:rPr>
          <w:rFonts w:ascii="Tahoma" w:eastAsia="Times New Roman" w:hAnsi="Tahoma" w:cs="Tahoma"/>
          <w:sz w:val="24"/>
          <w:szCs w:val="24"/>
          <w:lang w:eastAsia="zh-CN"/>
          <w14:ligatures w14:val="none"/>
        </w:rPr>
        <w:t xml:space="preserve">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40B2EBD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θ)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2B0F3C60"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ι) εφόσον διαπιστωθεί ότι είναι ασυνήθιστα χαμηλή διότι δε συμμορφώνεται με τις ισχύουσες  υποχρεώσεις της παρ. 2 του άρθρου 18 του ν.4412/2016,</w:t>
      </w:r>
    </w:p>
    <w:p w14:paraId="028C067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ια</w:t>
      </w:r>
      <w:proofErr w:type="spellEnd"/>
      <w:r w:rsidRPr="00242B85">
        <w:rPr>
          <w:rFonts w:ascii="Tahoma" w:eastAsia="Times New Roman" w:hAnsi="Tahoma" w:cs="Tahoma"/>
          <w:sz w:val="24"/>
          <w:szCs w:val="24"/>
          <w:lang w:eastAsia="zh-CN"/>
          <w14:ligatures w14:val="none"/>
        </w:rPr>
        <w:t>) η οποία παρουσιάζει αποκλίσεις ως προς τους όρους και τις τεχνικές προδιαγραφές της σύμβασης που έχουν ρητώς καθοριστεί, επί ποινή αποκλεισμού, στην παρούσα Διακήρυξη,</w:t>
      </w:r>
    </w:p>
    <w:p w14:paraId="50E0EA0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ιβ</w:t>
      </w:r>
      <w:proofErr w:type="spellEnd"/>
      <w:r w:rsidRPr="00242B85">
        <w:rPr>
          <w:rFonts w:ascii="Tahoma" w:eastAsia="Times New Roman" w:hAnsi="Tahoma" w:cs="Tahoma"/>
          <w:sz w:val="24"/>
          <w:szCs w:val="24"/>
          <w:lang w:eastAsia="zh-CN"/>
          <w14:ligatures w14:val="none"/>
        </w:rPr>
        <w:t>)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F7F16D7"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ιγ</w:t>
      </w:r>
      <w:proofErr w:type="spellEnd"/>
      <w:r w:rsidRPr="00242B85">
        <w:rPr>
          <w:rFonts w:ascii="Tahoma" w:eastAsia="Times New Roman" w:hAnsi="Tahoma" w:cs="Tahoma"/>
          <w:sz w:val="24"/>
          <w:szCs w:val="24"/>
          <w:lang w:eastAsia="zh-CN"/>
          <w14:ligatures w14:val="none"/>
        </w:rPr>
        <w:t>) 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2.2.4.έως 2.2.7, περί κριτηρίων επιλογής,</w:t>
      </w:r>
    </w:p>
    <w:p w14:paraId="299C101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ιδ</w:t>
      </w:r>
      <w:proofErr w:type="spellEnd"/>
      <w:r w:rsidRPr="00242B85">
        <w:rPr>
          <w:rFonts w:ascii="Tahoma" w:eastAsia="Times New Roman" w:hAnsi="Tahoma" w:cs="Tahoma"/>
          <w:sz w:val="24"/>
          <w:szCs w:val="24"/>
          <w:lang w:eastAsia="zh-CN"/>
          <w14:ligatures w14:val="none"/>
        </w:rPr>
        <w:t>)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p>
    <w:p w14:paraId="6322485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ιε</w:t>
      </w:r>
      <w:proofErr w:type="spellEnd"/>
      <w:r w:rsidRPr="00242B85">
        <w:rPr>
          <w:rFonts w:ascii="Tahoma" w:eastAsia="Times New Roman" w:hAnsi="Tahoma" w:cs="Tahoma"/>
          <w:sz w:val="24"/>
          <w:szCs w:val="24"/>
          <w:lang w:eastAsia="zh-CN"/>
          <w14:ligatures w14:val="none"/>
        </w:rPr>
        <w:t>) 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15BD3BBC" w14:textId="594BE46C"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ιστ</w:t>
      </w:r>
      <w:proofErr w:type="spellEnd"/>
      <w:r w:rsidRPr="00242B85">
        <w:rPr>
          <w:rFonts w:ascii="Tahoma" w:eastAsia="Times New Roman" w:hAnsi="Tahoma" w:cs="Tahoma"/>
          <w:sz w:val="24"/>
          <w:szCs w:val="24"/>
          <w:lang w:eastAsia="zh-CN"/>
          <w14:ligatures w14:val="none"/>
        </w:rPr>
        <w:t>) της οποίας το συνολικό τίμημα υπερβαίνει τον προϋπολογισμό του Έργου</w:t>
      </w:r>
      <w:r w:rsidR="00F417C0" w:rsidRPr="00242B85">
        <w:rPr>
          <w:rFonts w:ascii="Tahoma" w:eastAsia="Times New Roman" w:hAnsi="Tahoma" w:cs="Tahoma"/>
          <w:sz w:val="24"/>
          <w:szCs w:val="24"/>
          <w:lang w:eastAsia="zh-CN"/>
          <w14:ligatures w14:val="none"/>
        </w:rPr>
        <w:t>.</w:t>
      </w:r>
    </w:p>
    <w:p w14:paraId="17A9600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57D4F5DB" w14:textId="77777777" w:rsidR="008452FD" w:rsidRPr="00242B85" w:rsidRDefault="008452FD" w:rsidP="008452FD">
      <w:pPr>
        <w:suppressAutoHyphens/>
        <w:spacing w:after="120" w:line="276" w:lineRule="auto"/>
        <w:jc w:val="both"/>
        <w:rPr>
          <w:rFonts w:ascii="Tahoma" w:eastAsia="Times New Roman" w:hAnsi="Tahoma" w:cs="Tahoma"/>
          <w:iCs/>
          <w:sz w:val="24"/>
          <w:szCs w:val="24"/>
          <w:lang w:eastAsia="zh-CN"/>
          <w14:ligatures w14:val="none"/>
        </w:rPr>
      </w:pPr>
    </w:p>
    <w:p w14:paraId="1FE8B731" w14:textId="77777777" w:rsidR="008452FD" w:rsidRPr="00242B85" w:rsidRDefault="008452FD" w:rsidP="0035687F">
      <w:pPr>
        <w:keepNext/>
        <w:pageBreakBefore/>
        <w:numPr>
          <w:ilvl w:val="0"/>
          <w:numId w:val="17"/>
        </w:numPr>
        <w:pBdr>
          <w:bottom w:val="single" w:sz="18" w:space="1" w:color="000080"/>
        </w:pBdr>
        <w:suppressAutoHyphens/>
        <w:spacing w:before="320" w:after="120" w:line="240" w:lineRule="auto"/>
        <w:jc w:val="both"/>
        <w:outlineLvl w:val="0"/>
        <w:rPr>
          <w:rFonts w:ascii="Tahoma" w:eastAsia="Times New Roman" w:hAnsi="Tahoma" w:cs="Tahoma"/>
          <w:b/>
          <w:bCs/>
          <w:color w:val="333399"/>
          <w:sz w:val="24"/>
          <w:szCs w:val="24"/>
          <w:lang w:val="en-US" w:eastAsia="zh-CN"/>
          <w14:ligatures w14:val="none"/>
        </w:rPr>
      </w:pPr>
      <w:bookmarkStart w:id="238" w:name="_Toc97194442"/>
      <w:bookmarkStart w:id="239" w:name="_Toc221695902"/>
      <w:r w:rsidRPr="00242B85">
        <w:rPr>
          <w:rFonts w:ascii="Tahoma" w:eastAsia="Times New Roman" w:hAnsi="Tahoma" w:cs="Tahoma"/>
          <w:b/>
          <w:bCs/>
          <w:color w:val="333399"/>
          <w:sz w:val="24"/>
          <w:szCs w:val="24"/>
          <w:lang w:val="en-US" w:eastAsia="zh-CN"/>
          <w14:ligatures w14:val="none"/>
        </w:rPr>
        <w:lastRenderedPageBreak/>
        <w:t>ΔΙΕΝΕΡΓΕΙΑ ΔΙΑΔΙΚΑΣΙΑΣ - ΑΞΙΟΛΟΓΗΣΗ ΠΡΟΣΦΟΡΩΝ</w:t>
      </w:r>
      <w:bookmarkEnd w:id="238"/>
      <w:bookmarkEnd w:id="239"/>
    </w:p>
    <w:p w14:paraId="3DC8841B"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240" w:name="_Toc97194443"/>
      <w:bookmarkStart w:id="241" w:name="_Toc97194311"/>
      <w:bookmarkStart w:id="242" w:name="_Ref496542534"/>
      <w:bookmarkStart w:id="243" w:name="_Toc221695903"/>
      <w:r w:rsidRPr="00242B85">
        <w:rPr>
          <w:rFonts w:ascii="Tahoma" w:eastAsia="Times New Roman" w:hAnsi="Tahoma" w:cs="Tahoma"/>
          <w:b/>
          <w:color w:val="002060"/>
          <w:sz w:val="24"/>
          <w:szCs w:val="24"/>
          <w:lang w:eastAsia="zh-CN"/>
          <w14:ligatures w14:val="none"/>
        </w:rPr>
        <w:t>Αποσφράγιση και αξιολόγηση προσφορών</w:t>
      </w:r>
      <w:bookmarkEnd w:id="240"/>
      <w:bookmarkEnd w:id="241"/>
      <w:bookmarkEnd w:id="242"/>
      <w:bookmarkEnd w:id="243"/>
    </w:p>
    <w:p w14:paraId="5080C737" w14:textId="77777777" w:rsidR="008452FD" w:rsidRPr="00242B85" w:rsidRDefault="008452FD" w:rsidP="006D0A70">
      <w:pPr>
        <w:keepNext/>
        <w:numPr>
          <w:ilvl w:val="2"/>
          <w:numId w:val="17"/>
        </w:numPr>
        <w:suppressAutoHyphens/>
        <w:spacing w:before="240" w:after="60" w:line="276" w:lineRule="auto"/>
        <w:ind w:left="1134" w:hanging="992"/>
        <w:jc w:val="both"/>
        <w:outlineLvl w:val="2"/>
        <w:rPr>
          <w:rFonts w:ascii="Tahoma" w:eastAsia="Times New Roman" w:hAnsi="Tahoma" w:cs="Tahoma"/>
          <w:b/>
          <w:bCs/>
          <w:sz w:val="24"/>
          <w:szCs w:val="24"/>
          <w:lang w:eastAsia="zh-CN"/>
          <w14:ligatures w14:val="none"/>
        </w:rPr>
      </w:pPr>
      <w:bookmarkStart w:id="244" w:name="_Toc97194444"/>
      <w:bookmarkStart w:id="245" w:name="_Toc97194312"/>
      <w:bookmarkStart w:id="246" w:name="_Ref496542486"/>
      <w:bookmarkStart w:id="247" w:name="_Toc221695904"/>
      <w:r w:rsidRPr="00242B85">
        <w:rPr>
          <w:rFonts w:ascii="Tahoma" w:eastAsia="Times New Roman" w:hAnsi="Tahoma" w:cs="Tahoma"/>
          <w:b/>
          <w:bCs/>
          <w:sz w:val="24"/>
          <w:szCs w:val="24"/>
          <w:lang w:eastAsia="zh-CN"/>
          <w14:ligatures w14:val="none"/>
        </w:rPr>
        <w:t>Ηλεκτρονική αποσφράγιση προσφορών</w:t>
      </w:r>
      <w:bookmarkEnd w:id="244"/>
      <w:bookmarkEnd w:id="245"/>
      <w:bookmarkEnd w:id="246"/>
      <w:bookmarkEnd w:id="247"/>
    </w:p>
    <w:p w14:paraId="295ABF9B" w14:textId="77777777" w:rsidR="006B49C2" w:rsidRPr="00242B85" w:rsidRDefault="008452FD" w:rsidP="006D0A70">
      <w:pPr>
        <w:jc w:val="both"/>
        <w:textAlignment w:val="baseline"/>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Το πιστοποιημένο στο ΕΣΗΔΗΣ, για την αποσφράγιση των προσφορών αρμόδιο όργανο της αναθέτουσας αρχής</w:t>
      </w:r>
      <w:r w:rsidR="00881297" w:rsidRPr="00242B85">
        <w:rPr>
          <w:rFonts w:ascii="Tahoma" w:eastAsia="Times New Roman" w:hAnsi="Tahoma" w:cs="Tahoma"/>
          <w:sz w:val="24"/>
          <w:szCs w:val="24"/>
          <w:lang w:eastAsia="zh-CN"/>
          <w14:ligatures w14:val="none"/>
        </w:rPr>
        <w:t xml:space="preserve">, ήτοι η επιτροπή διενέργειας/επιτροπή αξιολόγησης, εφεξής Επιτροπή </w:t>
      </w:r>
      <w:proofErr w:type="spellStart"/>
      <w:r w:rsidR="00881297" w:rsidRPr="00242B85">
        <w:rPr>
          <w:rFonts w:ascii="Tahoma" w:eastAsia="Times New Roman" w:hAnsi="Tahoma" w:cs="Tahoma"/>
          <w:sz w:val="24"/>
          <w:szCs w:val="24"/>
          <w:lang w:eastAsia="zh-CN"/>
          <w14:ligatures w14:val="none"/>
        </w:rPr>
        <w:t>Διαγωνισμού,</w:t>
      </w:r>
      <w:r w:rsidRPr="00242B85">
        <w:rPr>
          <w:rFonts w:ascii="Tahoma" w:eastAsia="Times New Roman" w:hAnsi="Tahoma" w:cs="Tahoma"/>
          <w:sz w:val="24"/>
          <w:szCs w:val="24"/>
          <w:lang w:eastAsia="zh-CN"/>
          <w14:ligatures w14:val="none"/>
        </w:rPr>
        <w:t>προβαίνει</w:t>
      </w:r>
      <w:proofErr w:type="spellEnd"/>
      <w:r w:rsidRPr="00242B85">
        <w:rPr>
          <w:rFonts w:ascii="Tahoma" w:eastAsia="Times New Roman" w:hAnsi="Tahoma" w:cs="Tahoma"/>
          <w:sz w:val="24"/>
          <w:szCs w:val="24"/>
          <w:lang w:eastAsia="zh-CN"/>
          <w14:ligatures w14:val="none"/>
        </w:rPr>
        <w:t xml:space="preserve"> στην έναρξη της διαδικασίας ηλεκτρονικής αποσφράγισης των φακέλων των προσφορών, κατά το άρθρο 100 του ν. 4412/2016, </w:t>
      </w:r>
      <w:r w:rsidR="006B49C2" w:rsidRPr="00242B85">
        <w:rPr>
          <w:rFonts w:ascii="Tahoma" w:eastAsia="Times New Roman" w:hAnsi="Tahoma" w:cs="Tahoma"/>
          <w:sz w:val="24"/>
          <w:szCs w:val="24"/>
          <w:lang w:eastAsia="zh-CN"/>
          <w14:ligatures w14:val="none"/>
        </w:rPr>
        <w:t>ακολουθώντας τα εξής στάδια:</w:t>
      </w:r>
    </w:p>
    <w:p w14:paraId="19755F40" w14:textId="58F9FD98" w:rsidR="006B49C2" w:rsidRPr="00242B85" w:rsidRDefault="006B49C2" w:rsidP="006B49C2">
      <w:pPr>
        <w:widowControl w:val="0"/>
        <w:numPr>
          <w:ilvl w:val="0"/>
          <w:numId w:val="42"/>
        </w:numPr>
        <w:suppressAutoHyphens/>
        <w:spacing w:after="60" w:line="240" w:lineRule="auto"/>
        <w:jc w:val="both"/>
        <w:textAlignment w:val="baseline"/>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Ηλεκτρονική Αποσφράγιση του (υπό)φακέλου «Δικαιολογητικά Συμμετοχής-Τεχνική Προσφορά», </w:t>
      </w:r>
      <w:r w:rsidRPr="00242B85">
        <w:rPr>
          <w:rFonts w:ascii="Tahoma" w:eastAsia="Times New Roman" w:hAnsi="Tahoma" w:cs="Tahoma"/>
          <w:b/>
          <w:bCs/>
          <w:sz w:val="24"/>
          <w:szCs w:val="24"/>
          <w:lang w:eastAsia="zh-CN"/>
          <w14:ligatures w14:val="none"/>
        </w:rPr>
        <w:t>τέσσερις (4) εργάσιμες ημέρες</w:t>
      </w:r>
      <w:r w:rsidRPr="00242B85">
        <w:rPr>
          <w:rFonts w:ascii="Tahoma" w:eastAsia="Times New Roman" w:hAnsi="Tahoma" w:cs="Tahoma"/>
          <w:sz w:val="24"/>
          <w:szCs w:val="24"/>
          <w:lang w:eastAsia="zh-CN"/>
          <w14:ligatures w14:val="none"/>
        </w:rPr>
        <w:t xml:space="preserve"> μετά την καταληκτική ημερομηνία προσφορών ήτοι </w:t>
      </w:r>
      <w:r w:rsidR="00AA393E">
        <w:rPr>
          <w:rFonts w:ascii="Tahoma" w:eastAsia="Times New Roman" w:hAnsi="Tahoma" w:cs="Tahoma"/>
          <w:b/>
          <w:color w:val="000000"/>
          <w:sz w:val="24"/>
          <w:szCs w:val="24"/>
          <w:lang w:eastAsia="zh-CN"/>
          <w14:ligatures w14:val="none"/>
        </w:rPr>
        <w:t>12-06-2026</w:t>
      </w:r>
      <w:r w:rsidR="00AA393E" w:rsidRPr="006B12CE">
        <w:rPr>
          <w:rFonts w:ascii="Tahoma" w:eastAsia="Times New Roman" w:hAnsi="Tahoma" w:cs="Tahoma"/>
          <w:bCs/>
          <w:color w:val="000000"/>
          <w:sz w:val="24"/>
          <w:szCs w:val="24"/>
          <w:lang w:eastAsia="zh-CN"/>
          <w14:ligatures w14:val="none"/>
        </w:rPr>
        <w:t>,</w:t>
      </w:r>
      <w:r w:rsidR="00AA393E" w:rsidRPr="00242B85">
        <w:rPr>
          <w:rFonts w:ascii="Tahoma" w:eastAsia="Times New Roman" w:hAnsi="Tahoma" w:cs="Tahoma"/>
          <w:b/>
          <w:color w:val="000000"/>
          <w:sz w:val="24"/>
          <w:szCs w:val="24"/>
          <w:lang w:eastAsia="zh-CN"/>
          <w14:ligatures w14:val="none"/>
        </w:rPr>
        <w:t xml:space="preserve"> </w:t>
      </w:r>
      <w:r w:rsidR="00AA393E" w:rsidRPr="00242B85">
        <w:rPr>
          <w:rFonts w:ascii="Tahoma" w:eastAsia="Times New Roman" w:hAnsi="Tahoma" w:cs="Tahoma"/>
          <w:bCs/>
          <w:color w:val="000000"/>
          <w:sz w:val="24"/>
          <w:szCs w:val="24"/>
          <w:lang w:eastAsia="zh-CN"/>
          <w14:ligatures w14:val="none"/>
        </w:rPr>
        <w:t xml:space="preserve">ημέρα </w:t>
      </w:r>
      <w:r w:rsidR="00AA393E" w:rsidRPr="006B12CE">
        <w:rPr>
          <w:rFonts w:ascii="Tahoma" w:eastAsia="Times New Roman" w:hAnsi="Tahoma" w:cs="Tahoma"/>
          <w:b/>
          <w:color w:val="000000"/>
          <w:sz w:val="24"/>
          <w:szCs w:val="24"/>
          <w:lang w:eastAsia="zh-CN"/>
          <w14:ligatures w14:val="none"/>
        </w:rPr>
        <w:t>Παρασκευή</w:t>
      </w:r>
      <w:r w:rsidR="00AA393E">
        <w:rPr>
          <w:rFonts w:ascii="Tahoma" w:eastAsia="Times New Roman" w:hAnsi="Tahoma" w:cs="Tahoma"/>
          <w:bCs/>
          <w:color w:val="000000"/>
          <w:sz w:val="24"/>
          <w:szCs w:val="24"/>
          <w:lang w:eastAsia="zh-CN"/>
          <w14:ligatures w14:val="none"/>
        </w:rPr>
        <w:t xml:space="preserve"> </w:t>
      </w:r>
      <w:r w:rsidR="00AA393E" w:rsidRPr="00242B85">
        <w:rPr>
          <w:rFonts w:ascii="Tahoma" w:eastAsia="Times New Roman" w:hAnsi="Tahoma" w:cs="Tahoma"/>
          <w:bCs/>
          <w:color w:val="000000"/>
          <w:sz w:val="24"/>
          <w:szCs w:val="24"/>
          <w:lang w:eastAsia="zh-CN"/>
          <w14:ligatures w14:val="none"/>
        </w:rPr>
        <w:t xml:space="preserve">και ώρα </w:t>
      </w:r>
      <w:r w:rsidR="00AA393E" w:rsidRPr="006B12CE">
        <w:rPr>
          <w:rFonts w:ascii="Tahoma" w:eastAsia="Times New Roman" w:hAnsi="Tahoma" w:cs="Tahoma"/>
          <w:b/>
          <w:color w:val="000000"/>
          <w:sz w:val="24"/>
          <w:szCs w:val="24"/>
          <w:lang w:eastAsia="zh-CN"/>
          <w14:ligatures w14:val="none"/>
        </w:rPr>
        <w:t>14:00</w:t>
      </w:r>
      <w:r w:rsidRPr="00242B85">
        <w:rPr>
          <w:rFonts w:ascii="Tahoma" w:eastAsia="Times New Roman" w:hAnsi="Tahoma" w:cs="Tahoma"/>
          <w:sz w:val="24"/>
          <w:szCs w:val="24"/>
          <w:lang w:eastAsia="zh-CN"/>
          <w14:ligatures w14:val="none"/>
        </w:rPr>
        <w:t xml:space="preserve">. </w:t>
      </w:r>
    </w:p>
    <w:p w14:paraId="46D3C7BB" w14:textId="77777777" w:rsidR="006B49C2" w:rsidRPr="00242B85" w:rsidRDefault="006B49C2" w:rsidP="006B49C2">
      <w:pPr>
        <w:numPr>
          <w:ilvl w:val="0"/>
          <w:numId w:val="42"/>
        </w:numPr>
        <w:suppressAutoHyphens/>
        <w:spacing w:after="60" w:line="240" w:lineRule="auto"/>
        <w:jc w:val="both"/>
        <w:textAlignment w:val="baseline"/>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Ηλεκτρονική Αποσφράγιση του (υπό)φακέλου «Οικονομική Προσφορά», κατά την ημερομηνία και ώρα που θα ορίσει η Αναθέτουσα Αρχή</w:t>
      </w:r>
    </w:p>
    <w:p w14:paraId="45A23497" w14:textId="77777777" w:rsidR="006B49C2" w:rsidRPr="00242B85" w:rsidRDefault="006B49C2" w:rsidP="006B49C2">
      <w:pPr>
        <w:suppressAutoHyphens/>
        <w:spacing w:after="60" w:line="240" w:lineRule="auto"/>
        <w:ind w:left="720"/>
        <w:jc w:val="both"/>
        <w:textAlignment w:val="baseline"/>
        <w:rPr>
          <w:rFonts w:ascii="Tahoma" w:eastAsia="Times New Roman" w:hAnsi="Tahoma" w:cs="Tahoma"/>
          <w:sz w:val="24"/>
          <w:szCs w:val="24"/>
          <w:lang w:eastAsia="zh-CN"/>
          <w14:ligatures w14:val="none"/>
        </w:rPr>
      </w:pPr>
    </w:p>
    <w:p w14:paraId="7AC84EA8" w14:textId="77777777" w:rsidR="006B49C2" w:rsidRPr="00242B85" w:rsidRDefault="006B49C2" w:rsidP="006B49C2">
      <w:pPr>
        <w:suppressAutoHyphens/>
        <w:spacing w:after="60" w:line="240" w:lineRule="auto"/>
        <w:jc w:val="both"/>
        <w:textAlignment w:val="baseline"/>
        <w:rPr>
          <w:rFonts w:ascii="Tahoma" w:eastAsia="Times New Roman" w:hAnsi="Tahoma" w:cs="Tahoma"/>
          <w:kern w:val="1"/>
          <w:sz w:val="24"/>
          <w:szCs w:val="24"/>
          <w:lang w:eastAsia="ar-SA"/>
          <w14:ligatures w14:val="none"/>
        </w:rPr>
      </w:pPr>
      <w:r w:rsidRPr="00242B85">
        <w:rPr>
          <w:rFonts w:ascii="Tahoma" w:eastAsia="Times New Roman" w:hAnsi="Tahoma" w:cs="Tahoma"/>
          <w:kern w:val="1"/>
          <w:sz w:val="24"/>
          <w:szCs w:val="24"/>
          <w:lang w:eastAsia="ar-SA"/>
          <w14:ligatures w14:val="none"/>
        </w:rPr>
        <w:t xml:space="preserve">Σε κάθε στάδιο τα στοιχεία των προσφορών που αποσφραγίζονται είναι καταρχήν </w:t>
      </w:r>
      <w:proofErr w:type="spellStart"/>
      <w:r w:rsidRPr="00242B85">
        <w:rPr>
          <w:rFonts w:ascii="Tahoma" w:eastAsia="Times New Roman" w:hAnsi="Tahoma" w:cs="Tahoma"/>
          <w:kern w:val="1"/>
          <w:sz w:val="24"/>
          <w:szCs w:val="24"/>
          <w:lang w:eastAsia="ar-SA"/>
          <w14:ligatures w14:val="none"/>
        </w:rPr>
        <w:t>προσβάσιμα</w:t>
      </w:r>
      <w:proofErr w:type="spellEnd"/>
      <w:r w:rsidRPr="00242B85">
        <w:rPr>
          <w:rFonts w:ascii="Tahoma" w:eastAsia="Times New Roman" w:hAnsi="Tahoma" w:cs="Tahoma"/>
          <w:kern w:val="1"/>
          <w:sz w:val="24"/>
          <w:szCs w:val="24"/>
          <w:lang w:eastAsia="ar-SA"/>
          <w14:ligatures w14:val="none"/>
        </w:rPr>
        <w:t xml:space="preserve"> μόνο στα μέλη της Επιτροπής Διαγωνισμού και την Αναθέτουσα Αρχή.</w:t>
      </w:r>
    </w:p>
    <w:p w14:paraId="6A4BB451" w14:textId="717E8002" w:rsidR="008452FD" w:rsidRPr="00242B85" w:rsidRDefault="008452FD" w:rsidP="006B49C2">
      <w:pPr>
        <w:suppressAutoHyphens/>
        <w:spacing w:after="120" w:line="276" w:lineRule="auto"/>
        <w:jc w:val="both"/>
        <w:rPr>
          <w:rFonts w:ascii="Tahoma" w:eastAsia="Times New Roman" w:hAnsi="Tahoma" w:cs="Tahoma"/>
          <w:sz w:val="24"/>
          <w:szCs w:val="24"/>
          <w:lang w:eastAsia="zh-CN"/>
          <w14:ligatures w14:val="none"/>
        </w:rPr>
      </w:pPr>
    </w:p>
    <w:p w14:paraId="75517A96" w14:textId="77777777" w:rsidR="008452FD" w:rsidRPr="00242B85" w:rsidRDefault="008452FD" w:rsidP="0035687F">
      <w:pPr>
        <w:keepNext/>
        <w:numPr>
          <w:ilvl w:val="2"/>
          <w:numId w:val="17"/>
        </w:numPr>
        <w:suppressAutoHyphens/>
        <w:spacing w:before="240" w:after="60" w:line="276" w:lineRule="auto"/>
        <w:ind w:left="1134" w:hanging="992"/>
        <w:jc w:val="both"/>
        <w:outlineLvl w:val="2"/>
        <w:rPr>
          <w:rFonts w:ascii="Tahoma" w:eastAsia="Times New Roman" w:hAnsi="Tahoma" w:cs="Tahoma"/>
          <w:b/>
          <w:bCs/>
          <w:sz w:val="24"/>
          <w:szCs w:val="24"/>
          <w:lang w:eastAsia="zh-CN"/>
          <w14:ligatures w14:val="none"/>
        </w:rPr>
      </w:pPr>
      <w:bookmarkStart w:id="248" w:name="_Toc74566892"/>
      <w:bookmarkStart w:id="249" w:name="_Toc74566891"/>
      <w:bookmarkStart w:id="250" w:name="_Toc74566890"/>
      <w:bookmarkStart w:id="251" w:name="_Toc74566889"/>
      <w:bookmarkStart w:id="252" w:name="_Toc74566888"/>
      <w:bookmarkStart w:id="253" w:name="_Toc74566887"/>
      <w:bookmarkStart w:id="254" w:name="_Toc74566886"/>
      <w:bookmarkStart w:id="255" w:name="_Toc74566885"/>
      <w:bookmarkStart w:id="256" w:name="_Toc97194445"/>
      <w:bookmarkStart w:id="257" w:name="_Toc97194313"/>
      <w:bookmarkStart w:id="258" w:name="_Ref40981155"/>
      <w:bookmarkStart w:id="259" w:name="_Ref40981122"/>
      <w:bookmarkStart w:id="260" w:name="_Ref40981105"/>
      <w:bookmarkStart w:id="261" w:name="_Toc221695905"/>
      <w:bookmarkEnd w:id="248"/>
      <w:bookmarkEnd w:id="249"/>
      <w:bookmarkEnd w:id="250"/>
      <w:bookmarkEnd w:id="251"/>
      <w:bookmarkEnd w:id="252"/>
      <w:bookmarkEnd w:id="253"/>
      <w:bookmarkEnd w:id="254"/>
      <w:bookmarkEnd w:id="255"/>
      <w:r w:rsidRPr="00242B85">
        <w:rPr>
          <w:rFonts w:ascii="Tahoma" w:eastAsia="Times New Roman" w:hAnsi="Tahoma" w:cs="Tahoma"/>
          <w:b/>
          <w:bCs/>
          <w:sz w:val="24"/>
          <w:szCs w:val="24"/>
          <w:lang w:eastAsia="zh-CN"/>
          <w14:ligatures w14:val="none"/>
        </w:rPr>
        <w:t>Αξιολόγηση προσφορών</w:t>
      </w:r>
      <w:bookmarkEnd w:id="256"/>
      <w:bookmarkEnd w:id="257"/>
      <w:bookmarkEnd w:id="258"/>
      <w:bookmarkEnd w:id="259"/>
      <w:bookmarkEnd w:id="260"/>
      <w:bookmarkEnd w:id="261"/>
    </w:p>
    <w:p w14:paraId="04C2102E" w14:textId="380772DA" w:rsidR="00296DB0" w:rsidRPr="00242B85" w:rsidRDefault="00830638" w:rsidP="00296DB0">
      <w:pPr>
        <w:jc w:val="both"/>
        <w:rPr>
          <w:rFonts w:ascii="Tahoma" w:eastAsia="Times New Roman" w:hAnsi="Tahoma" w:cs="Tahoma"/>
          <w:sz w:val="24"/>
          <w:szCs w:val="24"/>
          <w:lang w:eastAsia="zh-CN"/>
          <w14:ligatures w14:val="none"/>
        </w:rPr>
      </w:pPr>
      <w:bookmarkStart w:id="262" w:name="__RefHeading___Toc491950129"/>
      <w:bookmarkEnd w:id="262"/>
      <w:r w:rsidRPr="00242B85">
        <w:rPr>
          <w:rFonts w:ascii="Tahoma" w:eastAsia="Times New Roman" w:hAnsi="Tahoma" w:cs="Tahoma"/>
          <w:b/>
          <w:bCs/>
          <w:sz w:val="24"/>
          <w:szCs w:val="24"/>
          <w:lang w:eastAsia="zh-CN"/>
          <w14:ligatures w14:val="none"/>
        </w:rPr>
        <w:t>3.1.2.1</w:t>
      </w:r>
      <w:r w:rsidRPr="00242B85">
        <w:rPr>
          <w:rFonts w:ascii="Tahoma" w:eastAsia="Times New Roman" w:hAnsi="Tahoma" w:cs="Tahoma"/>
          <w:lang w:eastAsia="zh-CN"/>
          <w14:ligatures w14:val="none"/>
        </w:rPr>
        <w:t xml:space="preserve"> </w:t>
      </w:r>
      <w:r w:rsidRPr="00242B85">
        <w:rPr>
          <w:rFonts w:ascii="Tahoma" w:eastAsia="Times New Roman" w:hAnsi="Tahoma" w:cs="Tahoma"/>
          <w:sz w:val="24"/>
          <w:szCs w:val="24"/>
          <w:lang w:eastAsia="zh-CN"/>
          <w14:ligatures w14:val="none"/>
        </w:rPr>
        <w:t>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 εφαρμοζόμενων κατά τα λοιπά των κειμένων διατάξεων</w:t>
      </w:r>
    </w:p>
    <w:p w14:paraId="39C4306F" w14:textId="3F002CC3"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Η 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w:t>
      </w:r>
      <w:proofErr w:type="spellStart"/>
      <w:r w:rsidRPr="00242B85">
        <w:rPr>
          <w:rFonts w:ascii="Tahoma" w:eastAsia="Times New Roman" w:hAnsi="Tahoma" w:cs="Tahoma"/>
          <w:sz w:val="24"/>
          <w:szCs w:val="24"/>
          <w:lang w:eastAsia="zh-CN"/>
          <w14:ligatures w14:val="none"/>
        </w:rPr>
        <w:t>εξακριβώσιμος</w:t>
      </w:r>
      <w:proofErr w:type="spellEnd"/>
      <w:r w:rsidRPr="00242B85">
        <w:rPr>
          <w:rFonts w:ascii="Tahoma" w:eastAsia="Times New Roman" w:hAnsi="Tahoma" w:cs="Tahoma"/>
          <w:sz w:val="24"/>
          <w:szCs w:val="24"/>
          <w:lang w:eastAsia="zh-CN"/>
          <w14:ligatures w14:val="none"/>
        </w:rPr>
        <w:t xml:space="preserve"> ο προγενέστερος χαρακτήρας σε σχέση με το πέρας της καταληκτικής προθεσμίας παραλαβής προσφορών. Τα ανωτέρω ισχύουν </w:t>
      </w:r>
      <w:proofErr w:type="spellStart"/>
      <w:r w:rsidRPr="00242B85">
        <w:rPr>
          <w:rFonts w:ascii="Tahoma" w:eastAsia="Times New Roman" w:hAnsi="Tahoma" w:cs="Tahoma"/>
          <w:sz w:val="24"/>
          <w:szCs w:val="24"/>
          <w:lang w:eastAsia="zh-CN"/>
          <w14:ligatures w14:val="none"/>
        </w:rPr>
        <w:t>κατ</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αναλογίαν</w:t>
      </w:r>
      <w:proofErr w:type="spellEnd"/>
      <w:r w:rsidRPr="00242B85">
        <w:rPr>
          <w:rFonts w:ascii="Tahoma" w:eastAsia="Times New Roman" w:hAnsi="Tahoma" w:cs="Tahoma"/>
          <w:sz w:val="24"/>
          <w:szCs w:val="24"/>
          <w:lang w:eastAsia="zh-CN"/>
          <w14:ligatures w14:val="none"/>
        </w:rPr>
        <w:t xml:space="preserve"> και για τυχόν ελλείπουσες δηλώσεις, υπό την προϋπόθεση ότι βεβαιώνουν γεγονότα αντικειμενικώς </w:t>
      </w:r>
      <w:proofErr w:type="spellStart"/>
      <w:r w:rsidRPr="00242B85">
        <w:rPr>
          <w:rFonts w:ascii="Tahoma" w:eastAsia="Times New Roman" w:hAnsi="Tahoma" w:cs="Tahoma"/>
          <w:sz w:val="24"/>
          <w:szCs w:val="24"/>
          <w:lang w:eastAsia="zh-CN"/>
          <w14:ligatures w14:val="none"/>
        </w:rPr>
        <w:t>εξακριβώσιμα</w:t>
      </w:r>
      <w:proofErr w:type="spellEnd"/>
      <w:r w:rsidRPr="00242B85">
        <w:rPr>
          <w:rFonts w:ascii="Tahoma" w:eastAsia="Times New Roman" w:hAnsi="Tahoma" w:cs="Tahoma"/>
          <w:sz w:val="24"/>
          <w:szCs w:val="24"/>
          <w:lang w:eastAsia="zh-CN"/>
          <w14:ligatures w14:val="none"/>
        </w:rPr>
        <w:t xml:space="preserve"> .</w:t>
      </w:r>
    </w:p>
    <w:p w14:paraId="3682DB9B"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Ειδικότερα :</w:t>
      </w:r>
    </w:p>
    <w:p w14:paraId="552F9582"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Η Επιτροπή Διαγωνισμού εξετάζει αρχικά  την προσκόμιση της εγγύησης συμμετοχής, σύμφωνα με την παρ.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w:t>
      </w:r>
      <w:r w:rsidRPr="00242B85">
        <w:rPr>
          <w:rFonts w:ascii="Tahoma" w:eastAsia="Times New Roman" w:hAnsi="Tahoma" w:cs="Tahoma"/>
          <w:sz w:val="24"/>
          <w:szCs w:val="24"/>
          <w:lang w:eastAsia="zh-CN"/>
          <w14:ligatures w14:val="none"/>
        </w:rPr>
        <w:lastRenderedPageBreak/>
        <w:t xml:space="preserve">ημερομηνία και ώρα αποσφράγισης, η Επιτροπή Διαγωνισμού συντάσσει πρακτικό στο οποίο εισηγείται την απόρριψη της προσφοράς ως απαράδεκτης. </w:t>
      </w:r>
    </w:p>
    <w:p w14:paraId="1D879204"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με επιμέλεια αυτής μέσω της λειτουργικότητας της «Επικοινωνίας» του ηλεκτρονικού διαγωνισμού στο ΕΣΗΔΗΣ.</w:t>
      </w:r>
    </w:p>
    <w:p w14:paraId="74F96B9B"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Κατά της εν λόγω απόφασης χωρεί προδικαστική προσφυγή, σύμφωνα με τα οριζόμενα στην παράγραφο 3.4 της παρούσας.</w:t>
      </w:r>
    </w:p>
    <w:p w14:paraId="1FA21671"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2843ADB7"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Στη συνέχεια η Επιτροπή Διαγωνισμού προβαίνει αρχικά στον έλεγχο των δικαιολογητικών συμμετοχής και εν συνεχεία στην αξιολόγηση και βαθμολόγηση των τεχνικών προσφορών των προσφερόντων, των οποίων τα δικαιολογητικά συμμετοχής έκρινε πλήρη. Η αξιολόγηση 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της βαθμολόγησης των αποδεκτών τεχνικών προσφορών με βάση τα κριτήρια αξιολόγησης των παραγράφων 2.3.1 και 2.3.2 της παρούσας. </w:t>
      </w:r>
    </w:p>
    <w:p w14:paraId="476C15F4"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από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18930EA1"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Κατά της εν λόγω απόφασης χωρεί προδικαστική προσφυγή, σύμφωνα με τα οριζόμενα στην παράγραφο 3.4 της παρούσας.</w:t>
      </w:r>
    </w:p>
    <w:p w14:paraId="5CA4F9EC"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4014BEDB"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καταχωρούνται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76EAB584"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w:t>
      </w:r>
      <w:r w:rsidRPr="00242B85">
        <w:rPr>
          <w:rFonts w:ascii="Tahoma" w:eastAsia="Times New Roman" w:hAnsi="Tahoma" w:cs="Tahoma"/>
          <w:sz w:val="24"/>
          <w:szCs w:val="24"/>
          <w:lang w:eastAsia="zh-CN"/>
          <w14:ligatures w14:val="none"/>
        </w:rPr>
        <w:lastRenderedPageBreak/>
        <w:t>«Επικοινωνίας»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p>
    <w:p w14:paraId="2542809E"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Σε κάθε περίπτωση η κρίση της Α.Α. σχετικά με τις ασυνήθιστα χαμηλές προσφορές και την αποδοχή ή όχι των σχετικών εξηγήσεων εκ μέρους των προσφερόντων ενσωματώνεται στην κατωτέρω ενιαία απόφαση.</w:t>
      </w:r>
    </w:p>
    <w:p w14:paraId="034CE406"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Στην περίπτωση ισοδύναμων προφορών, δηλαδή προσφορών με την ίδια συνολική τελική βαθμολογία μεταξύ δύο ή περισσοτέρων προσφερόντων, η ανάθεση γίνεται στην προσφορά με τη μεγαλύτερη βαθμολογία τεχνικής προσφοράς. </w:t>
      </w:r>
    </w:p>
    <w:p w14:paraId="37D47D9E"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Αν οι ισοδύναμες προσφορές έχουν την ίδια βαθμολογία τεχνικής προσφοράς 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Επισημαίνεται ότι τα αποτελέσματα της κλήρωσης ενσωματώνονται ομοίως στην κατωτέρω απόφαση .</w:t>
      </w:r>
    </w:p>
    <w:p w14:paraId="6DE3DC28" w14:textId="77777777" w:rsidR="00811A09"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Στη συνέχεια, εφόσον το αποφαινόμενο όργανο της αναθέτουσας αρχής εγκρίνει το ανωτέρω πρακτικό κατάταξης των προσφορών, εκδίδεται απόφαση για τα αποτελέσματα του εν λόγω σταδίου και η αναθέτουσα αρχή προσκαλεί εγγράφως, μέσω της λειτουργικότητας της «Επικοινωνίας» του ηλεκτρονικού διαγωνισμού στο ΕΣΗΔΗΣ, τον πρώτο σε κατάταξη προσφέροντα,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 3.2 της παρούσας,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613DF950" w14:textId="5981DF7E" w:rsidR="006C04C4" w:rsidRPr="00242B85" w:rsidRDefault="00811A09" w:rsidP="00296DB0">
      <w:pPr>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Σε κάθε περίπτωση, όταν εξ αρχής έχει υποβληθεί μία προσφορά, τα αποτελέσματα όλων των σταδίων της διαδικασίας ανάθεσης, ήτοι Δικαιολογητικών Συμμετοχής, Τεχνικής Προσφοράς και Οικονομικής Προσφοράς,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Ε.Α.ΔΗ.ΣΥ. σύμφωνα με όσα προβλέπονται στην παράγραφο 3.4 της παρούσας.</w:t>
      </w:r>
    </w:p>
    <w:p w14:paraId="3CFAFCBB" w14:textId="1B27CF07" w:rsidR="008452FD" w:rsidRPr="00242B85" w:rsidRDefault="008452FD" w:rsidP="006C04C4">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263" w:name="_Ref496542592"/>
      <w:bookmarkStart w:id="264" w:name="_Toc97194446"/>
      <w:bookmarkStart w:id="265" w:name="_Toc97194314"/>
      <w:bookmarkStart w:id="266" w:name="_Ref67613215"/>
      <w:bookmarkStart w:id="267" w:name="_Toc221695906"/>
      <w:r w:rsidRPr="00242B85">
        <w:rPr>
          <w:rFonts w:ascii="Tahoma" w:eastAsia="Times New Roman" w:hAnsi="Tahoma" w:cs="Tahoma"/>
          <w:b/>
          <w:color w:val="002060"/>
          <w:sz w:val="24"/>
          <w:szCs w:val="24"/>
          <w:lang w:eastAsia="zh-CN"/>
          <w14:ligatures w14:val="none"/>
        </w:rPr>
        <w:t xml:space="preserve">Πρόσκληση υποβολής δικαιολογητικών προσωρινού αναδόχου - Δικαιολογητικά </w:t>
      </w:r>
      <w:bookmarkEnd w:id="263"/>
      <w:r w:rsidRPr="00242B85">
        <w:rPr>
          <w:rFonts w:ascii="Tahoma" w:eastAsia="Times New Roman" w:hAnsi="Tahoma" w:cs="Tahoma"/>
          <w:b/>
          <w:color w:val="002060"/>
          <w:sz w:val="24"/>
          <w:szCs w:val="24"/>
          <w:lang w:eastAsia="zh-CN"/>
          <w14:ligatures w14:val="none"/>
        </w:rPr>
        <w:t>προσωρινού αναδόχου</w:t>
      </w:r>
      <w:bookmarkEnd w:id="264"/>
      <w:bookmarkEnd w:id="265"/>
      <w:bookmarkEnd w:id="266"/>
      <w:bookmarkEnd w:id="267"/>
    </w:p>
    <w:p w14:paraId="03BE6EC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sz w:val="24"/>
          <w:szCs w:val="24"/>
          <w:lang w:eastAsia="zh-CN"/>
          <w14:ligatures w14:val="none"/>
        </w:rPr>
        <w:t xml:space="preserve">Μετά την αξιολόγηση των προσφορών, η αναθέτουσα αρχή </w:t>
      </w:r>
      <w:r w:rsidRPr="00242B85">
        <w:rPr>
          <w:rFonts w:ascii="Tahoma" w:eastAsia="Times New Roman" w:hAnsi="Tahoma" w:cs="Tahoma"/>
          <w:sz w:val="24"/>
          <w:szCs w:val="24"/>
          <w:lang w:eastAsia="ar-SA"/>
          <w14:ligatures w14:val="none"/>
        </w:rPr>
        <w:t>αποστέλλει σχετική ηλεκτρονική  πρόσκληση</w:t>
      </w:r>
      <w:r w:rsidRPr="00242B85">
        <w:rPr>
          <w:rFonts w:ascii="Tahoma" w:eastAsia="Times New Roman" w:hAnsi="Tahoma" w:cs="Tahoma"/>
          <w:sz w:val="24"/>
          <w:szCs w:val="24"/>
          <w:lang w:eastAsia="zh-CN"/>
          <w14:ligatures w14:val="none"/>
        </w:rPr>
        <w:t xml:space="preserve"> στον προσφέροντα, στον οποίο πρόκειται να γίνει η κατακύρωση («προσωρινό ανάδοχο»), </w:t>
      </w:r>
      <w:r w:rsidRPr="00242B85">
        <w:rPr>
          <w:rFonts w:ascii="Tahoma" w:eastAsia="Times New Roman" w:hAnsi="Tahoma" w:cs="Tahoma"/>
          <w:sz w:val="24"/>
          <w:szCs w:val="24"/>
          <w:lang w:eastAsia="ar-SA"/>
          <w14:ligatures w14:val="none"/>
        </w:rPr>
        <w:t xml:space="preserve">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w:t>
      </w:r>
      <w:r w:rsidRPr="00242B85">
        <w:rPr>
          <w:rFonts w:ascii="Tahoma" w:eastAsia="Times New Roman" w:hAnsi="Tahoma" w:cs="Tahoma"/>
          <w:sz w:val="24"/>
          <w:szCs w:val="24"/>
          <w:lang w:eastAsia="ar-SA"/>
          <w14:ligatures w14:val="none"/>
        </w:rPr>
        <w:lastRenderedPageBreak/>
        <w:t>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p>
    <w:p w14:paraId="58CA9AB6" w14:textId="6D620E6E" w:rsidR="00DB090E" w:rsidRPr="00242B85" w:rsidRDefault="00DB090E"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προσωρινός ανάδοχος υποβάλλει τα παραπάνω έγγραφα στον αντίστοιχο (</w:t>
      </w:r>
      <w:proofErr w:type="spellStart"/>
      <w:r w:rsidRPr="00242B85">
        <w:rPr>
          <w:rFonts w:ascii="Tahoma" w:eastAsia="Times New Roman" w:hAnsi="Tahoma" w:cs="Tahoma"/>
          <w:sz w:val="24"/>
          <w:szCs w:val="24"/>
          <w:lang w:eastAsia="zh-CN"/>
          <w14:ligatures w14:val="none"/>
        </w:rPr>
        <w:t>υπο</w:t>
      </w:r>
      <w:proofErr w:type="spellEnd"/>
      <w:r w:rsidRPr="00242B85">
        <w:rPr>
          <w:rFonts w:ascii="Tahoma" w:eastAsia="Times New Roman" w:hAnsi="Tahoma" w:cs="Tahoma"/>
          <w:sz w:val="24"/>
          <w:szCs w:val="24"/>
          <w:lang w:eastAsia="zh-CN"/>
          <w14:ligatures w14:val="none"/>
        </w:rPr>
        <w:t>)φάκελο της ηλεκτρονικής περιοχής της προσφοράς του.</w:t>
      </w:r>
    </w:p>
    <w:p w14:paraId="3BAC576E"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ar-SA"/>
          <w14:ligatures w14:val="none"/>
        </w:rPr>
      </w:pPr>
      <w:r w:rsidRPr="00242B85">
        <w:rPr>
          <w:rFonts w:ascii="Tahoma" w:eastAsia="Times New Roman" w:hAnsi="Tahoma" w:cs="Tahoma"/>
          <w:color w:val="000000"/>
          <w:sz w:val="24"/>
          <w:szCs w:val="24"/>
          <w:lang w:eastAsia="ar-SA"/>
          <w14:ligatures w14:val="none"/>
        </w:rPr>
        <w:t xml:space="preserve">Ειδικότερα, το σύνολο των στοιχείων και δικαιολογητικών της ως άνω παραγράφου αποστέλλονται από τον προσωρινό ανάδοχο σε μορφή ηλεκτρονικών αρχείων με </w:t>
      </w:r>
      <w:proofErr w:type="spellStart"/>
      <w:r w:rsidRPr="00242B85">
        <w:rPr>
          <w:rFonts w:ascii="Tahoma" w:eastAsia="Times New Roman" w:hAnsi="Tahoma" w:cs="Tahoma"/>
          <w:color w:val="000000"/>
          <w:sz w:val="24"/>
          <w:szCs w:val="24"/>
          <w:lang w:eastAsia="ar-SA"/>
          <w14:ligatures w14:val="none"/>
        </w:rPr>
        <w:t>μορφότυπο</w:t>
      </w:r>
      <w:proofErr w:type="spellEnd"/>
      <w:r w:rsidRPr="00242B85">
        <w:rPr>
          <w:rFonts w:ascii="Tahoma" w:eastAsia="Times New Roman" w:hAnsi="Tahoma" w:cs="Tahoma"/>
          <w:color w:val="000000"/>
          <w:sz w:val="24"/>
          <w:szCs w:val="24"/>
          <w:lang w:eastAsia="ar-SA"/>
          <w14:ligatures w14:val="none"/>
        </w:rPr>
        <w:t xml:space="preserve"> PDF, σύμφωνα με τα ειδικώς οριζόμενα στην παράγραφο 2.4.2.5 της παρούσας.</w:t>
      </w:r>
    </w:p>
    <w:p w14:paraId="5DA2E4F6" w14:textId="77777777" w:rsidR="008452FD" w:rsidRPr="00242B85" w:rsidRDefault="008452FD" w:rsidP="008452FD">
      <w:pPr>
        <w:suppressAutoHyphens/>
        <w:spacing w:after="120" w:line="276" w:lineRule="auto"/>
        <w:jc w:val="both"/>
        <w:rPr>
          <w:rFonts w:ascii="Tahoma" w:eastAsia="Times New Roman" w:hAnsi="Tahoma" w:cs="Tahoma"/>
          <w:strike/>
          <w:sz w:val="24"/>
          <w:szCs w:val="24"/>
          <w:lang w:eastAsia="ar-SA"/>
          <w14:ligatures w14:val="none"/>
        </w:rPr>
      </w:pPr>
      <w:r w:rsidRPr="00242B85">
        <w:rPr>
          <w:rFonts w:ascii="Tahoma" w:eastAsia="Times New Roman" w:hAnsi="Tahoma" w:cs="Tahoma"/>
          <w:sz w:val="24"/>
          <w:szCs w:val="24"/>
          <w:lang w:eastAsia="ar-SA"/>
          <w14:ligatures w14:val="none"/>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242B85">
        <w:rPr>
          <w:rFonts w:ascii="Tahoma" w:eastAsia="Times New Roman" w:hAnsi="Tahoma" w:cs="Tahoma"/>
          <w:color w:val="000000"/>
          <w:sz w:val="24"/>
          <w:szCs w:val="24"/>
          <w:lang w:eastAsia="ar-SA"/>
          <w14:ligatures w14:val="none"/>
        </w:rPr>
        <w:t>, σύμφωνα με τα προβλεπόμενα στις διατάξεις της ως άνω παραγράφου 2.4.2.5</w:t>
      </w:r>
      <w:r w:rsidRPr="00242B85">
        <w:rPr>
          <w:rFonts w:ascii="Tahoma" w:eastAsia="Times New Roman" w:hAnsi="Tahoma" w:cs="Tahoma"/>
          <w:sz w:val="24"/>
          <w:szCs w:val="24"/>
          <w:lang w:eastAsia="ar-SA"/>
          <w14:ligatures w14:val="none"/>
        </w:rPr>
        <w:t xml:space="preserve">. </w:t>
      </w:r>
    </w:p>
    <w:p w14:paraId="4D368E9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sz w:val="24"/>
          <w:szCs w:val="24"/>
          <w:lang w:eastAsia="ar-SA"/>
          <w14:ligatures w14:val="none"/>
        </w:rPr>
        <w:t xml:space="preserve">Αν δεν προσκομισθούν τα παραπάνω δικαιολογητικά ή υπάρχουν ελλείψεις σε αυτά που </w:t>
      </w:r>
      <w:proofErr w:type="spellStart"/>
      <w:r w:rsidRPr="00242B85">
        <w:rPr>
          <w:rFonts w:ascii="Tahoma" w:eastAsia="Times New Roman" w:hAnsi="Tahoma" w:cs="Tahoma"/>
          <w:sz w:val="24"/>
          <w:szCs w:val="24"/>
          <w:lang w:eastAsia="ar-SA"/>
          <w14:ligatures w14:val="none"/>
        </w:rPr>
        <w:t>υπoβλήθηκαν</w:t>
      </w:r>
      <w:proofErr w:type="spellEnd"/>
      <w:r w:rsidRPr="00242B85">
        <w:rPr>
          <w:rFonts w:ascii="Tahoma" w:eastAsia="Times New Roman" w:hAnsi="Tahoma" w:cs="Tahoma"/>
          <w:sz w:val="24"/>
          <w:szCs w:val="24"/>
          <w:lang w:eastAsia="ar-SA"/>
          <w14:ligatures w14:val="none"/>
        </w:rPr>
        <w:t>,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κατά το άρθρο 102 του ν. 4412/2016, εντός δέκα (10) ημερών από την κοινοποίηση της σχετικής πρόσκλησης σε αυτόν.</w:t>
      </w:r>
    </w:p>
    <w:p w14:paraId="41089C1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sz w:val="24"/>
          <w:szCs w:val="24"/>
          <w:lang w:eastAsia="ar-SA"/>
          <w14:ligatures w14:val="none"/>
        </w:rPr>
        <w:t xml:space="preserve">Ο προσωρινός ανάδοχος δύναται να υποβάλει προς την αναθέτουσα αρχή, μέσω της λειτουργικότητας της «Επικοινωνίας» του ηλεκτρονικού διαγωνισμού στο ΕΣΗΔΗΣ αίτημα,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όπως προβλέπεται ανωτέρω.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w:t>
      </w:r>
      <w:proofErr w:type="spellStart"/>
      <w:r w:rsidRPr="00242B85">
        <w:rPr>
          <w:rFonts w:ascii="Tahoma" w:eastAsia="Times New Roman" w:hAnsi="Tahoma" w:cs="Tahoma"/>
          <w:sz w:val="24"/>
          <w:szCs w:val="24"/>
          <w:lang w:eastAsia="ar-SA"/>
          <w14:ligatures w14:val="none"/>
        </w:rPr>
        <w:t>κατ</w:t>
      </w:r>
      <w:proofErr w:type="spellEnd"/>
      <w:r w:rsidRPr="00242B85">
        <w:rPr>
          <w:rFonts w:ascii="Tahoma" w:eastAsia="Times New Roman" w:hAnsi="Tahoma" w:cs="Tahoma"/>
          <w:sz w:val="24"/>
          <w:szCs w:val="24"/>
          <w:lang w:eastAsia="ar-SA"/>
          <w14:ligatures w14:val="none"/>
        </w:rPr>
        <w:t>΄ εφαρμογή της διάταξης του πρώτου εδαφίου της παρ. 5 του άρθρου 79  του ν. 4412/2016, τηρουμένων των αρχών της ίσης μεταχείρισης και της διαφάνειας.</w:t>
      </w:r>
    </w:p>
    <w:p w14:paraId="0259979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sz w:val="24"/>
          <w:szCs w:val="24"/>
          <w:lang w:eastAsia="ar-SA"/>
          <w14:ligatures w14:val="none"/>
        </w:rPr>
        <w:t xml:space="preserve">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w:t>
      </w:r>
      <w:r w:rsidRPr="00242B85">
        <w:rPr>
          <w:rFonts w:ascii="Tahoma" w:eastAsia="Times New Roman" w:hAnsi="Tahoma" w:cs="Tahoma"/>
          <w:sz w:val="24"/>
          <w:szCs w:val="24"/>
          <w:lang w:eastAsia="ar-SA"/>
          <w14:ligatures w14:val="none"/>
        </w:rPr>
        <w:lastRenderedPageBreak/>
        <w:t>υπέβαλε την αμέσως επόμενη πλέον συμφέρουσα από οικονομική άποψη προσφορά, τηρουμένης της ανωτέρω διαδικασίας, εάν:</w:t>
      </w:r>
    </w:p>
    <w:p w14:paraId="421874C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sz w:val="24"/>
          <w:szCs w:val="24"/>
          <w:lang w:eastAsia="ar-SA"/>
          <w14:ligatures w14:val="none"/>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3F44239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proofErr w:type="spellStart"/>
      <w:r w:rsidRPr="00242B85">
        <w:rPr>
          <w:rFonts w:ascii="Tahoma" w:eastAsia="Times New Roman" w:hAnsi="Tahoma" w:cs="Tahoma"/>
          <w:sz w:val="24"/>
          <w:szCs w:val="24"/>
          <w:lang w:eastAsia="ar-SA"/>
          <w14:ligatures w14:val="none"/>
        </w:rPr>
        <w:t>ii</w:t>
      </w:r>
      <w:proofErr w:type="spellEnd"/>
      <w:r w:rsidRPr="00242B85">
        <w:rPr>
          <w:rFonts w:ascii="Tahoma" w:eastAsia="Times New Roman" w:hAnsi="Tahoma" w:cs="Tahoma"/>
          <w:sz w:val="24"/>
          <w:szCs w:val="24"/>
          <w:lang w:eastAsia="ar-SA"/>
          <w14:ligatures w14:val="none"/>
        </w:rPr>
        <w:t xml:space="preserve">)  δεν υποβληθούν στο προκαθορισμένο χρονικό διάστημα τα απαιτούμενα πρωτότυπα ή αντίγραφα των παραπάνω δικαιολογητικών, ή </w:t>
      </w:r>
    </w:p>
    <w:p w14:paraId="34159AD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proofErr w:type="spellStart"/>
      <w:r w:rsidRPr="00242B85">
        <w:rPr>
          <w:rFonts w:ascii="Tahoma" w:eastAsia="Times New Roman" w:hAnsi="Tahoma" w:cs="Tahoma"/>
          <w:sz w:val="24"/>
          <w:szCs w:val="24"/>
          <w:lang w:eastAsia="ar-SA"/>
          <w14:ligatures w14:val="none"/>
        </w:rPr>
        <w:t>iii</w:t>
      </w:r>
      <w:proofErr w:type="spellEnd"/>
      <w:r w:rsidRPr="00242B85">
        <w:rPr>
          <w:rFonts w:ascii="Tahoma" w:eastAsia="Times New Roman" w:hAnsi="Tahoma" w:cs="Tahoma"/>
          <w:sz w:val="24"/>
          <w:szCs w:val="24"/>
          <w:lang w:eastAsia="ar-SA"/>
          <w14:ligatures w14:val="none"/>
        </w:rPr>
        <w:t>)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περισσότερων από τις απαιτήσεις των κριτηρίων ποιοτικής επιλογής σύμφωνα με τις παραγράφους 2.2.4 έως 2.2.8 (κριτήρια ποιοτικής επιλογής) της παρούσας.</w:t>
      </w:r>
    </w:p>
    <w:p w14:paraId="3BE2EFA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sz w:val="24"/>
          <w:szCs w:val="24"/>
          <w:lang w:eastAsia="ar-SA"/>
          <w14:ligatures w14:val="none"/>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(ΕΕΕΣ) ότι πληροί,  οι οποίες μεταβολές είτε επήλθαν είτε έλαβε γνώση αυτών μετά τη δήλωση και μέχρι την ημέρα της σύναψης της σύμβασης (</w:t>
      </w:r>
      <w:proofErr w:type="spellStart"/>
      <w:r w:rsidRPr="00242B85">
        <w:rPr>
          <w:rFonts w:ascii="Tahoma" w:eastAsia="Times New Roman" w:hAnsi="Tahoma" w:cs="Tahoma"/>
          <w:sz w:val="24"/>
          <w:szCs w:val="24"/>
          <w:lang w:eastAsia="ar-SA"/>
          <w14:ligatures w14:val="none"/>
        </w:rPr>
        <w:t>οψιγενείς</w:t>
      </w:r>
      <w:proofErr w:type="spellEnd"/>
      <w:r w:rsidRPr="00242B85">
        <w:rPr>
          <w:rFonts w:ascii="Tahoma" w:eastAsia="Times New Roman" w:hAnsi="Tahoma" w:cs="Tahoma"/>
          <w:sz w:val="24"/>
          <w:szCs w:val="24"/>
          <w:lang w:eastAsia="ar-SA"/>
          <w14:ligatures w14:val="none"/>
        </w:rPr>
        <w:t xml:space="preserve"> μεταβολές), δεν καταπίπτει υπέρ της αναθέτουσας αρχής η εγγύηση συμμετοχής του. </w:t>
      </w:r>
    </w:p>
    <w:p w14:paraId="0C1155B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sz w:val="24"/>
          <w:szCs w:val="24"/>
          <w:lang w:eastAsia="ar-SA"/>
          <w14:ligatures w14:val="none"/>
        </w:rPr>
        <w:t xml:space="preserve">Αν κανένας από τους προσφέροντες δεν υποβάλλει αληθή ή ακριβή δήλωση </w:t>
      </w:r>
      <w:r w:rsidRPr="00242B85">
        <w:rPr>
          <w:rFonts w:ascii="Tahoma" w:eastAsia="Times New Roman" w:hAnsi="Tahoma" w:cs="Tahoma"/>
          <w:b/>
          <w:sz w:val="24"/>
          <w:szCs w:val="24"/>
          <w:lang w:eastAsia="ar-SA"/>
          <w14:ligatures w14:val="none"/>
        </w:rPr>
        <w:t>ή</w:t>
      </w:r>
      <w:r w:rsidRPr="00242B85">
        <w:rPr>
          <w:rFonts w:ascii="Tahoma" w:eastAsia="Times New Roman" w:hAnsi="Tahoma" w:cs="Tahoma"/>
          <w:sz w:val="24"/>
          <w:szCs w:val="24"/>
          <w:lang w:eastAsia="ar-SA"/>
          <w14:ligatures w14:val="none"/>
        </w:rPr>
        <w:t xml:space="preserve"> δεν προσκομίσει ένα ή περισσότερα από τα απαιτούμενα έγγραφα και δικαιολογητικά </w:t>
      </w:r>
      <w:r w:rsidRPr="00242B85">
        <w:rPr>
          <w:rFonts w:ascii="Tahoma" w:eastAsia="Times New Roman" w:hAnsi="Tahoma" w:cs="Tahoma"/>
          <w:b/>
          <w:sz w:val="24"/>
          <w:szCs w:val="24"/>
          <w:lang w:eastAsia="ar-SA"/>
          <w14:ligatures w14:val="none"/>
        </w:rPr>
        <w:t>ή</w:t>
      </w:r>
      <w:r w:rsidRPr="00242B85">
        <w:rPr>
          <w:rFonts w:ascii="Tahoma" w:eastAsia="Times New Roman" w:hAnsi="Tahoma" w:cs="Tahoma"/>
          <w:sz w:val="24"/>
          <w:szCs w:val="24"/>
          <w:lang w:eastAsia="ar-SA"/>
          <w14:ligatures w14:val="none"/>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14:paraId="10129BE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sz w:val="24"/>
          <w:szCs w:val="24"/>
          <w:lang w:eastAsia="ar-SA"/>
          <w14:ligatures w14:val="none"/>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34F3FD3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Τα αποτελέσματα του ελέγχου των παραπάνω δικαιολογητικών και της εισήγησης της Επιτροπής επικυρώνονται με την απόφαση κατακύρωσης.</w:t>
      </w:r>
    </w:p>
    <w:p w14:paraId="0F469422" w14:textId="77777777" w:rsidR="008452FD" w:rsidRPr="00242B85" w:rsidRDefault="008452FD" w:rsidP="008452FD">
      <w:pPr>
        <w:suppressAutoHyphens/>
        <w:spacing w:after="120" w:line="240" w:lineRule="auto"/>
        <w:jc w:val="both"/>
        <w:textAlignment w:val="baseline"/>
        <w:rPr>
          <w:rFonts w:ascii="Tahoma" w:eastAsia="Calibri" w:hAnsi="Tahoma" w:cs="Tahoma"/>
          <w:color w:val="000000"/>
          <w:sz w:val="24"/>
          <w:szCs w:val="24"/>
          <w:shd w:val="clear" w:color="auto" w:fill="FFFFFF"/>
          <w14:ligatures w14:val="none"/>
        </w:rPr>
      </w:pPr>
      <w:r w:rsidRPr="00242B85">
        <w:rPr>
          <w:rFonts w:ascii="Tahoma" w:eastAsia="Calibri" w:hAnsi="Tahoma" w:cs="Tahoma"/>
          <w:color w:val="000000"/>
          <w:sz w:val="24"/>
          <w:szCs w:val="24"/>
          <w:shd w:val="clear" w:color="auto" w:fill="FFFFFF"/>
          <w14:ligatures w14:val="none"/>
        </w:rPr>
        <w:t>Σε κάθε περίπτωση,</w:t>
      </w:r>
      <w:r w:rsidRPr="00242B85">
        <w:rPr>
          <w:rFonts w:ascii="Tahoma" w:eastAsia="Times New Roman" w:hAnsi="Tahoma" w:cs="Tahoma"/>
          <w:color w:val="000000"/>
          <w:sz w:val="24"/>
          <w:szCs w:val="24"/>
          <w:shd w:val="clear" w:color="auto" w:fill="FFFFFF"/>
          <w:lang w:eastAsia="zh-CN"/>
          <w14:ligatures w14:val="none"/>
        </w:rPr>
        <w:t xml:space="preserve"> </w:t>
      </w:r>
      <w:r w:rsidRPr="00242B85">
        <w:rPr>
          <w:rFonts w:ascii="Tahoma" w:eastAsia="Calibri" w:hAnsi="Tahoma" w:cs="Tahoma"/>
          <w:color w:val="000000"/>
          <w:sz w:val="24"/>
          <w:szCs w:val="24"/>
          <w:shd w:val="clear" w:color="auto" w:fill="FFFFFF"/>
          <w14:ligatures w14:val="none"/>
        </w:rPr>
        <w:t>όταν εξ αρχής έχει υποβληθεί μία προσφορά,</w:t>
      </w:r>
      <w:r w:rsidRPr="00242B85">
        <w:rPr>
          <w:rFonts w:ascii="Tahoma" w:eastAsia="Times New Roman" w:hAnsi="Tahoma" w:cs="Tahoma"/>
          <w:color w:val="000000"/>
          <w:sz w:val="24"/>
          <w:szCs w:val="24"/>
          <w:shd w:val="clear" w:color="auto" w:fill="FFFFFF"/>
          <w:lang w:eastAsia="zh-CN"/>
          <w14:ligatures w14:val="none"/>
        </w:rPr>
        <w:t xml:space="preserve"> τα </w:t>
      </w:r>
      <w:r w:rsidRPr="00242B85">
        <w:rPr>
          <w:rFonts w:ascii="Tahoma" w:eastAsia="Calibri" w:hAnsi="Tahoma" w:cs="Tahoma"/>
          <w:color w:val="000000"/>
          <w:sz w:val="24"/>
          <w:szCs w:val="24"/>
          <w:shd w:val="clear" w:color="auto" w:fill="FFFFFF"/>
          <w14:ligatures w14:val="none"/>
        </w:rPr>
        <w:t>αποτελέσματα όλων των σταδίων</w:t>
      </w:r>
      <w:r w:rsidRPr="00242B85">
        <w:rPr>
          <w:rFonts w:ascii="Tahoma" w:eastAsia="Times New Roman" w:hAnsi="Tahoma" w:cs="Tahoma"/>
          <w:color w:val="000000"/>
          <w:sz w:val="24"/>
          <w:szCs w:val="24"/>
          <w:shd w:val="clear" w:color="auto" w:fill="FFFFFF"/>
          <w:lang w:eastAsia="zh-CN"/>
          <w14:ligatures w14:val="none"/>
        </w:rPr>
        <w:t xml:space="preserve"> της διαδικασίας ανάθεσης</w:t>
      </w:r>
      <w:r w:rsidRPr="00242B85">
        <w:rPr>
          <w:rFonts w:ascii="Tahoma" w:eastAsia="Calibri" w:hAnsi="Tahoma" w:cs="Tahoma"/>
          <w:color w:val="000000"/>
          <w:sz w:val="24"/>
          <w:szCs w:val="24"/>
          <w:shd w:val="clear" w:color="auto" w:fill="FFFFFF"/>
          <w14:ligatures w14:val="none"/>
        </w:rPr>
        <w:t>, ήτοι Δικαιολογητικών Συμμετοχής, Τεχνικής Προσφοράς και Οικονομικής Προσφοράς</w:t>
      </w:r>
      <w:r w:rsidRPr="00242B85">
        <w:rPr>
          <w:rFonts w:ascii="Tahoma" w:eastAsia="Times New Roman" w:hAnsi="Tahoma" w:cs="Tahoma"/>
          <w:color w:val="000000"/>
          <w:sz w:val="24"/>
          <w:szCs w:val="24"/>
          <w:shd w:val="clear" w:color="auto" w:fill="FFFFFF"/>
          <w:lang w:eastAsia="zh-CN"/>
          <w14:ligatures w14:val="none"/>
        </w:rPr>
        <w:t xml:space="preserve">,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Pr="00242B85">
        <w:rPr>
          <w:rFonts w:ascii="Tahoma" w:eastAsia="Times New Roman" w:hAnsi="Tahoma" w:cs="Tahoma"/>
          <w:sz w:val="24"/>
          <w:szCs w:val="24"/>
          <w:lang w:eastAsia="zh-CN"/>
          <w14:ligatures w14:val="none"/>
        </w:rPr>
        <w:t xml:space="preserve">Ε.Α.ΔΗ.ΣΥ. </w:t>
      </w:r>
      <w:r w:rsidRPr="00242B85">
        <w:rPr>
          <w:rFonts w:ascii="Tahoma" w:eastAsia="Times New Roman" w:hAnsi="Tahoma" w:cs="Tahoma"/>
          <w:color w:val="000000"/>
          <w:sz w:val="24"/>
          <w:szCs w:val="24"/>
          <w:shd w:val="clear" w:color="auto" w:fill="FFFFFF"/>
          <w:lang w:eastAsia="zh-CN"/>
          <w14:ligatures w14:val="none"/>
        </w:rPr>
        <w:t>σύμφωνα με όσα προβλέπονται στην παράγραφο 3.4 της παρούσας</w:t>
      </w:r>
      <w:r w:rsidRPr="00242B85">
        <w:rPr>
          <w:rFonts w:ascii="Tahoma" w:eastAsia="Calibri" w:hAnsi="Tahoma" w:cs="Tahoma"/>
          <w:color w:val="000000"/>
          <w:sz w:val="24"/>
          <w:szCs w:val="24"/>
          <w:shd w:val="clear" w:color="auto" w:fill="FFFFFF"/>
          <w:vertAlign w:val="superscript"/>
          <w14:ligatures w14:val="none"/>
        </w:rPr>
        <w:footnoteReference w:id="8"/>
      </w:r>
      <w:r w:rsidRPr="00242B85">
        <w:rPr>
          <w:rFonts w:ascii="Tahoma" w:eastAsia="Calibri" w:hAnsi="Tahoma" w:cs="Tahoma"/>
          <w:color w:val="000000"/>
          <w:sz w:val="24"/>
          <w:szCs w:val="24"/>
          <w:shd w:val="clear" w:color="auto" w:fill="FFFFFF"/>
          <w14:ligatures w14:val="none"/>
        </w:rPr>
        <w:t>.</w:t>
      </w:r>
    </w:p>
    <w:p w14:paraId="21AD8BB5" w14:textId="77777777" w:rsidR="008452FD" w:rsidRPr="00242B85" w:rsidRDefault="008452FD" w:rsidP="008452FD">
      <w:pPr>
        <w:suppressAutoHyphens/>
        <w:spacing w:after="120" w:line="276" w:lineRule="auto"/>
        <w:jc w:val="both"/>
        <w:textAlignment w:val="baseline"/>
        <w:rPr>
          <w:rFonts w:ascii="Tahoma" w:eastAsia="Calibri" w:hAnsi="Tahoma" w:cs="Tahoma"/>
          <w:color w:val="000000"/>
          <w:sz w:val="24"/>
          <w:szCs w:val="24"/>
          <w:shd w:val="clear" w:color="auto" w:fill="FFFFFF"/>
          <w14:ligatures w14:val="none"/>
        </w:rPr>
      </w:pPr>
    </w:p>
    <w:p w14:paraId="19D570CE"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bookmarkStart w:id="268" w:name="_Toc74566914"/>
      <w:bookmarkStart w:id="269" w:name="_Toc74566913"/>
      <w:bookmarkStart w:id="270" w:name="_Toc74566912"/>
      <w:bookmarkStart w:id="271" w:name="_Toc74566911"/>
      <w:bookmarkStart w:id="272" w:name="_Toc74566910"/>
      <w:bookmarkStart w:id="273" w:name="_Toc74566909"/>
      <w:bookmarkStart w:id="274" w:name="_Toc74566908"/>
      <w:bookmarkStart w:id="275" w:name="_Toc74566907"/>
      <w:bookmarkStart w:id="276" w:name="_Toc74566906"/>
      <w:bookmarkStart w:id="277" w:name="_Toc74566905"/>
      <w:bookmarkStart w:id="278" w:name="_Toc74566904"/>
      <w:bookmarkStart w:id="279" w:name="_Toc74566903"/>
      <w:bookmarkStart w:id="280" w:name="_Toc74566902"/>
      <w:bookmarkStart w:id="281" w:name="_Toc74566901"/>
      <w:bookmarkStart w:id="282" w:name="_Toc74566900"/>
      <w:bookmarkStart w:id="283" w:name="_Toc74566899"/>
      <w:bookmarkStart w:id="284" w:name="_Toc74566898"/>
      <w:bookmarkStart w:id="285" w:name="_Toc74566897"/>
      <w:bookmarkStart w:id="286" w:name="_Toc74566896"/>
      <w:bookmarkStart w:id="287" w:name="_Toc74566895"/>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242B85">
        <w:rPr>
          <w:rFonts w:ascii="Tahoma" w:eastAsia="Times New Roman" w:hAnsi="Tahoma" w:cs="Tahoma"/>
          <w:b/>
          <w:color w:val="002060"/>
          <w:sz w:val="24"/>
          <w:szCs w:val="24"/>
          <w:lang w:eastAsia="zh-CN"/>
          <w14:ligatures w14:val="none"/>
        </w:rPr>
        <w:tab/>
      </w:r>
      <w:bookmarkStart w:id="288" w:name="_Toc97194447"/>
      <w:bookmarkStart w:id="289" w:name="_Toc97194315"/>
      <w:bookmarkStart w:id="290" w:name="_Toc221695907"/>
      <w:r w:rsidRPr="00242B85">
        <w:rPr>
          <w:rFonts w:ascii="Tahoma" w:eastAsia="Times New Roman" w:hAnsi="Tahoma" w:cs="Tahoma"/>
          <w:b/>
          <w:color w:val="002060"/>
          <w:sz w:val="24"/>
          <w:szCs w:val="24"/>
          <w:lang w:eastAsia="zh-CN"/>
          <w14:ligatures w14:val="none"/>
        </w:rPr>
        <w:t>Κατακύρωση - σύναψη σύμβασης</w:t>
      </w:r>
      <w:bookmarkEnd w:id="288"/>
      <w:bookmarkEnd w:id="289"/>
      <w:bookmarkEnd w:id="290"/>
    </w:p>
    <w:p w14:paraId="2C553E5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b/>
          <w:bCs/>
          <w:sz w:val="24"/>
          <w:szCs w:val="24"/>
          <w:lang w:eastAsia="ar-SA"/>
          <w14:ligatures w14:val="none"/>
        </w:rPr>
        <w:t xml:space="preserve">3.3.1 </w:t>
      </w:r>
      <w:r w:rsidRPr="00242B85">
        <w:rPr>
          <w:rFonts w:ascii="Tahoma" w:eastAsia="Times New Roman" w:hAnsi="Tahoma" w:cs="Tahoma"/>
          <w:sz w:val="24"/>
          <w:szCs w:val="24"/>
          <w:lang w:eastAsia="ar-SA"/>
          <w14:ligatures w14:val="none"/>
        </w:rPr>
        <w:t xml:space="preserve">Τα αποτελέσματα του ελέγχου των παραπάνω δικαιολογητικών κατακύρωσης 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 (περί αξιολόγησης των δικαιολογητικών συμμετοχής, της τεχνικής και της οικονομικής προσφοράς). </w:t>
      </w:r>
    </w:p>
    <w:p w14:paraId="5D456F96" w14:textId="282DBEA2" w:rsidR="008452FD" w:rsidRPr="00242B85" w:rsidRDefault="008452FD" w:rsidP="00C62134">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sz w:val="24"/>
          <w:szCs w:val="24"/>
          <w:lang w:eastAsia="ar-SA"/>
          <w14:ligatures w14:val="none"/>
        </w:rPr>
        <w:t xml:space="preserve">Η αναθέτουσα αρχή κοινοποιεί, μέσω της λειτουργικότητας της «Επικοινωνίας», του διαγωνισμού  στο  ΕΣΗΔΗΣ,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w:t>
      </w:r>
      <w:r w:rsidR="00C62134" w:rsidRPr="00242B85">
        <w:rPr>
          <w:rFonts w:ascii="Tahoma" w:eastAsia="Times New Roman" w:hAnsi="Tahoma" w:cs="Tahoma"/>
          <w:sz w:val="24"/>
          <w:szCs w:val="24"/>
          <w:lang w:eastAsia="ar-SA"/>
          <w14:ligatures w14:val="none"/>
        </w:rPr>
        <w:t xml:space="preserve">των πρακτικών κατάταξης των προσφερόντων και ανάδειξης προσωρινού αναδόχου </w:t>
      </w:r>
      <w:r w:rsidRPr="00242B85">
        <w:rPr>
          <w:rFonts w:ascii="Tahoma" w:eastAsia="Times New Roman" w:hAnsi="Tahoma" w:cs="Tahoma"/>
          <w:sz w:val="24"/>
          <w:szCs w:val="24"/>
          <w:lang w:eastAsia="ar-SA"/>
          <w14:ligatures w14:val="none"/>
        </w:rPr>
        <w:t xml:space="preserve">και, επιπλέον, αναρτά τα δικαιολογητικά του προσωρινού αναδόχου στα «Συνημμένα Ηλεκτρονικού Διαγωνισμού». </w:t>
      </w:r>
    </w:p>
    <w:p w14:paraId="4BD6C17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r w:rsidRPr="00242B85">
        <w:rPr>
          <w:rFonts w:ascii="Tahoma" w:eastAsia="Times New Roman" w:hAnsi="Tahoma" w:cs="Tahoma"/>
          <w:sz w:val="24"/>
          <w:szCs w:val="24"/>
          <w:lang w:eastAsia="ar-SA"/>
          <w14:ligatures w14:val="none"/>
        </w:rPr>
        <w:t>Μετά την έκδοση και κοινοποίηση της απόφασης κατακύρωσης οι προσφέροντες λαμβάνουν γνώση των λοιπών συμμετεχόντων στη διαδικασία και των στοιχείων που υποβλήθηκαν από αυτούς, με ενέργειες της αναθέτουσας αρχής. Κατά της απόφασης κατακύρωσης χωρεί προδικαστική προσφυγή ενώπιον της Ε.Α.ΔΗ.ΣΥ., σύμφωνα με την παράγραφο 3.4 της παρούσας. Δεν επιτρέπεται η άσκηση άλλης διοικητικής προσφυγής κατά της ανωτέρω απόφασης.</w:t>
      </w:r>
    </w:p>
    <w:p w14:paraId="08C96C6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ar-SA"/>
          <w14:ligatures w14:val="none"/>
        </w:rPr>
      </w:pPr>
    </w:p>
    <w:p w14:paraId="32510B7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3.3.2</w:t>
      </w:r>
      <w:r w:rsidRPr="00242B85">
        <w:rPr>
          <w:rFonts w:ascii="Tahoma" w:eastAsia="Times New Roman" w:hAnsi="Tahoma" w:cs="Tahoma"/>
          <w:sz w:val="24"/>
          <w:szCs w:val="24"/>
          <w:lang w:eastAsia="zh-CN"/>
          <w14:ligatures w14:val="none"/>
        </w:rPr>
        <w:t xml:space="preserve"> Η απόφαση κατακύρωσης καθίσταται οριστική, εφόσον συντρέξουν οι ακόλουθες προϋποθέσεις σωρευτικά:</w:t>
      </w:r>
    </w:p>
    <w:p w14:paraId="6A313F0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κοινοποιηθεί η απόφαση κατακύρωσης σε όλους τους οικονομικούς φορείς που δεν έχουν αποκλειστεί οριστικά, </w:t>
      </w:r>
    </w:p>
    <w:p w14:paraId="7E4BB9D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και ακύρωσης κατά της απόφασης της </w:t>
      </w:r>
      <w:proofErr w:type="spellStart"/>
      <w:r w:rsidRPr="00242B85">
        <w:rPr>
          <w:rFonts w:ascii="Tahoma" w:eastAsia="Times New Roman" w:hAnsi="Tahoma" w:cs="Tahoma"/>
          <w:sz w:val="24"/>
          <w:szCs w:val="24"/>
          <w:lang w:eastAsia="zh-CN"/>
          <w14:ligatures w14:val="none"/>
        </w:rPr>
        <w:t>Ε.Α.ΔΗ.ΣΥ.και</w:t>
      </w:r>
      <w:proofErr w:type="spellEnd"/>
      <w:r w:rsidRPr="00242B85">
        <w:rPr>
          <w:rFonts w:ascii="Tahoma" w:eastAsia="Times New Roman" w:hAnsi="Tahoma" w:cs="Tahoma"/>
          <w:sz w:val="24"/>
          <w:szCs w:val="24"/>
          <w:lang w:eastAsia="zh-CN"/>
          <w14:ligatures w14:val="none"/>
        </w:rPr>
        <w:t xml:space="preserve"> σε περίπτωση άσκησης αίτησης αναστολής και ακύρωσης κατά της απόφασης της Ε.Α.ΔΗ.ΣΥ., εκδοθεί απόφαση επ’ αυτής, με την επιφύλαξη της χορήγησης προσωρινής διαταγής, σύμφωνα με όσα ορίζονται  στο τελευταίο εδάφιο της παρ. 4 του άρθρου 372 του ν. 4412/2016,</w:t>
      </w:r>
    </w:p>
    <w:p w14:paraId="3A26810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ολοκληρωθεί επιτυχώς ο </w:t>
      </w:r>
      <w:proofErr w:type="spellStart"/>
      <w:r w:rsidRPr="00242B85">
        <w:rPr>
          <w:rFonts w:ascii="Tahoma" w:eastAsia="Times New Roman" w:hAnsi="Tahoma" w:cs="Tahoma"/>
          <w:sz w:val="24"/>
          <w:szCs w:val="24"/>
          <w:lang w:eastAsia="zh-CN"/>
          <w14:ligatures w14:val="none"/>
        </w:rPr>
        <w:t>προσυμβατικός</w:t>
      </w:r>
      <w:proofErr w:type="spellEnd"/>
      <w:r w:rsidRPr="00242B85">
        <w:rPr>
          <w:rFonts w:ascii="Tahoma" w:eastAsia="Times New Roman" w:hAnsi="Tahoma" w:cs="Tahoma"/>
          <w:sz w:val="24"/>
          <w:szCs w:val="24"/>
          <w:lang w:eastAsia="zh-CN"/>
          <w14:ligatures w14:val="none"/>
        </w:rPr>
        <w:t xml:space="preserve"> έλεγχος από το Ελεγκτικό Συνέδριο, σύμφωνα με τα άρθρα 324 έως 327 του ν. 4700/2020, εφόσον απαιτείται, και </w:t>
      </w:r>
    </w:p>
    <w:p w14:paraId="7231658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δ) ο  προσωρινός ανάδοχος  υποβάλει έπειτα από σχετική πρόσκληση, υπεύθυνη δήλωση, που υπογράφεται σύμφωνα με όσα ορίζονται στο άρθρο 79Α του ν. 4412/2016 περί </w:t>
      </w:r>
      <w:r w:rsidRPr="00242B85">
        <w:rPr>
          <w:rFonts w:ascii="Tahoma" w:eastAsia="Times New Roman" w:hAnsi="Tahoma" w:cs="Tahoma"/>
          <w:sz w:val="24"/>
          <w:szCs w:val="24"/>
          <w:lang w:eastAsia="zh-CN"/>
          <w14:ligatures w14:val="none"/>
        </w:rPr>
        <w:lastRenderedPageBreak/>
        <w:t xml:space="preserve">υπογραφής Ευρωπαϊκού Ενιαίου Εγγράφου Σύμβασης, στην οποία δηλώνεται ότι, δεν έχουν επέλθει στο πρόσωπό του </w:t>
      </w:r>
      <w:proofErr w:type="spellStart"/>
      <w:r w:rsidRPr="00242B85">
        <w:rPr>
          <w:rFonts w:ascii="Tahoma" w:eastAsia="Times New Roman" w:hAnsi="Tahoma" w:cs="Tahoma"/>
          <w:sz w:val="24"/>
          <w:szCs w:val="24"/>
          <w:lang w:eastAsia="zh-CN"/>
          <w14:ligatures w14:val="none"/>
        </w:rPr>
        <w:t>οψιγενείς</w:t>
      </w:r>
      <w:proofErr w:type="spellEnd"/>
      <w:r w:rsidRPr="00242B85">
        <w:rPr>
          <w:rFonts w:ascii="Tahoma" w:eastAsia="Times New Roman" w:hAnsi="Tahoma" w:cs="Tahoma"/>
          <w:sz w:val="24"/>
          <w:szCs w:val="24"/>
          <w:lang w:eastAsia="zh-CN"/>
          <w14:ligatures w14:val="none"/>
        </w:rPr>
        <w:t xml:space="preserve"> μεταβολές κατά την έννοια του άρθρου 104 του ν. 4412/2016 . Η υπεύθυνη δήλωση ελέγχεται από την αναθέτουσα αρχή και μνημονεύεται στο συμφωνητικό. Εφόσον δηλωθούν </w:t>
      </w:r>
      <w:proofErr w:type="spellStart"/>
      <w:r w:rsidRPr="00242B85">
        <w:rPr>
          <w:rFonts w:ascii="Tahoma" w:eastAsia="Times New Roman" w:hAnsi="Tahoma" w:cs="Tahoma"/>
          <w:sz w:val="24"/>
          <w:szCs w:val="24"/>
          <w:lang w:eastAsia="zh-CN"/>
          <w14:ligatures w14:val="none"/>
        </w:rPr>
        <w:t>οψιγενείς</w:t>
      </w:r>
      <w:proofErr w:type="spellEnd"/>
      <w:r w:rsidRPr="00242B85">
        <w:rPr>
          <w:rFonts w:ascii="Tahoma" w:eastAsia="Times New Roman" w:hAnsi="Tahoma" w:cs="Tahoma"/>
          <w:sz w:val="24"/>
          <w:szCs w:val="24"/>
          <w:lang w:eastAsia="zh-CN"/>
          <w14:ligatures w14:val="none"/>
        </w:rPr>
        <w:t xml:space="preserve"> μεταβολές, η δήλωση ελέγχεται από την Επιτροπή Διαγωνισμού, η οποία εισηγείται προς το αρμόδιο αποφαινόμενο όργανο.</w:t>
      </w:r>
    </w:p>
    <w:p w14:paraId="6C10C06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59B26A5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 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2CA7531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Πριν την υπογραφή της σύμβασης υποβάλλεται η υπεύθυνη δήλωση της κοινής απόφασης των Υπουργών Ανάπτυξης και Επικρατείας 20977/23-8-2007 (Β’ 1673) «Δικαιολογητικά για την τήρηση των μητρώων του ν. 3310/2005 όπως τροποποιήθηκε με τον ν. 3414/2005» .</w:t>
      </w:r>
    </w:p>
    <w:p w14:paraId="2A2C7DD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Στην περίπτωση που ο ανάδοχος δεν προσέλθει να υπογράψει το ως άνω συμφωνητικό μέσα στην ταχθείσα προθεσμία, με την επιφύλαξη αντικειμενικών λόγων ανωτέρας βίας, κηρύσσεται έκπτωτος, καταπίπτει υπέρ της αναθέτουσας αρχής η εγγύηση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Στην περίπτωση αυτή,  η αναθέτουσα αρχή πέραν της κατάπτωσης της εγγύησης συμμετοχής, μπορεί να ζητήσει αποζημίωση, ιδίως δυνάμει των άρθρων 197 και 198 του ΑΚ. </w:t>
      </w:r>
    </w:p>
    <w:p w14:paraId="07E56A9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δημοσίου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ζητήσει αποζημίωση ιδίως δυνάμει των άρθρων 197 και 198 του ΑΚ.</w:t>
      </w:r>
    </w:p>
    <w:p w14:paraId="07360A01"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3F2A8D39"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bookmarkStart w:id="291" w:name="_Προδικαστικές_Προσφυγές_-"/>
      <w:bookmarkStart w:id="292" w:name="_Toc74566926"/>
      <w:bookmarkStart w:id="293" w:name="_Toc74566925"/>
      <w:bookmarkStart w:id="294" w:name="_Toc74566924"/>
      <w:bookmarkStart w:id="295" w:name="_Toc74566923"/>
      <w:bookmarkStart w:id="296" w:name="_Toc74566922"/>
      <w:bookmarkStart w:id="297" w:name="_Toc74566921"/>
      <w:bookmarkStart w:id="298" w:name="_Toc74566920"/>
      <w:bookmarkStart w:id="299" w:name="_Toc74566919"/>
      <w:bookmarkStart w:id="300" w:name="_Toc74566918"/>
      <w:bookmarkStart w:id="301" w:name="_Toc74566917"/>
      <w:bookmarkStart w:id="302" w:name="_Toc74566916"/>
      <w:bookmarkStart w:id="303" w:name="_Ref496542669"/>
      <w:bookmarkStart w:id="304" w:name="_Ref496542648"/>
      <w:bookmarkStart w:id="305" w:name="_Toc97194448"/>
      <w:bookmarkStart w:id="306" w:name="_Toc97194316"/>
      <w:bookmarkStart w:id="307" w:name="_Toc221695908"/>
      <w:bookmarkEnd w:id="291"/>
      <w:bookmarkEnd w:id="292"/>
      <w:bookmarkEnd w:id="293"/>
      <w:bookmarkEnd w:id="294"/>
      <w:bookmarkEnd w:id="295"/>
      <w:bookmarkEnd w:id="296"/>
      <w:bookmarkEnd w:id="297"/>
      <w:bookmarkEnd w:id="298"/>
      <w:bookmarkEnd w:id="299"/>
      <w:bookmarkEnd w:id="300"/>
      <w:bookmarkEnd w:id="301"/>
      <w:bookmarkEnd w:id="302"/>
      <w:r w:rsidRPr="00242B85">
        <w:rPr>
          <w:rFonts w:ascii="Tahoma" w:eastAsia="Times New Roman" w:hAnsi="Tahoma" w:cs="Tahoma"/>
          <w:b/>
          <w:color w:val="002060"/>
          <w:sz w:val="24"/>
          <w:szCs w:val="24"/>
          <w:lang w:eastAsia="zh-CN"/>
          <w14:ligatures w14:val="none"/>
        </w:rPr>
        <w:t>Προδικαστικές Προσφυγές - Προσωρινή και Οριστική Δικαστική Προστασία</w:t>
      </w:r>
      <w:bookmarkEnd w:id="303"/>
      <w:bookmarkEnd w:id="304"/>
      <w:bookmarkEnd w:id="305"/>
      <w:bookmarkEnd w:id="306"/>
      <w:bookmarkEnd w:id="307"/>
    </w:p>
    <w:p w14:paraId="5E789AC6"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color w:val="000000"/>
          <w:sz w:val="24"/>
          <w:szCs w:val="24"/>
          <w:lang w:eastAsia="zh-CN"/>
          <w14:ligatures w14:val="none"/>
        </w:rPr>
        <w:t>Α.</w:t>
      </w:r>
      <w:r w:rsidRPr="00242B85">
        <w:rPr>
          <w:rFonts w:ascii="Tahoma" w:eastAsia="Times New Roman" w:hAnsi="Tahoma" w:cs="Tahoma"/>
          <w:color w:val="000000"/>
          <w:sz w:val="24"/>
          <w:szCs w:val="24"/>
          <w:lang w:eastAsia="zh-CN"/>
          <w14:ligatures w14:val="none"/>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242B85">
        <w:rPr>
          <w:rFonts w:ascii="Tahoma" w:eastAsia="Times New Roman" w:hAnsi="Tahoma" w:cs="Tahoma"/>
          <w:color w:val="000000"/>
          <w:sz w:val="24"/>
          <w:szCs w:val="24"/>
          <w:lang w:eastAsia="zh-CN"/>
          <w14:ligatures w14:val="none"/>
        </w:rPr>
        <w:t>ενωσιακής</w:t>
      </w:r>
      <w:proofErr w:type="spellEnd"/>
      <w:r w:rsidRPr="00242B85">
        <w:rPr>
          <w:rFonts w:ascii="Tahoma" w:eastAsia="Times New Roman" w:hAnsi="Tahoma" w:cs="Tahoma"/>
          <w:color w:val="000000"/>
          <w:sz w:val="24"/>
          <w:szCs w:val="24"/>
          <w:lang w:eastAsia="zh-CN"/>
          <w14:ligatures w14:val="none"/>
        </w:rPr>
        <w:t xml:space="preserve"> ή εσωτερικής νομοθεσίας στον τομέα των δημοσίων συμβάσεων, έχει δικαίωμα να προσφύγει στην </w:t>
      </w:r>
      <w:r w:rsidRPr="00242B85">
        <w:rPr>
          <w:rFonts w:ascii="Tahoma" w:eastAsia="Times New Roman" w:hAnsi="Tahoma" w:cs="Tahoma"/>
          <w:sz w:val="24"/>
          <w:szCs w:val="24"/>
          <w:lang w:eastAsia="zh-CN"/>
          <w14:ligatures w14:val="none"/>
        </w:rPr>
        <w:t xml:space="preserve">Ενιαία Αρχή Δημοσίων Συμβάσεων (Ε.Α.ΔΗ.ΣΥ.) </w:t>
      </w:r>
      <w:r w:rsidRPr="00242B85">
        <w:rPr>
          <w:rFonts w:ascii="Tahoma" w:eastAsia="Times New Roman" w:hAnsi="Tahoma" w:cs="Tahoma"/>
          <w:color w:val="000000"/>
          <w:sz w:val="24"/>
          <w:szCs w:val="24"/>
          <w:lang w:eastAsia="zh-CN"/>
          <w14:ligatures w14:val="none"/>
        </w:rPr>
        <w:t xml:space="preserve">, σύμφωνα με τα ειδικότερα οριζόμενα στα άρθρα 345 </w:t>
      </w:r>
      <w:proofErr w:type="spellStart"/>
      <w:r w:rsidRPr="00242B85">
        <w:rPr>
          <w:rFonts w:ascii="Tahoma" w:eastAsia="Times New Roman" w:hAnsi="Tahoma" w:cs="Tahoma"/>
          <w:color w:val="000000"/>
          <w:sz w:val="24"/>
          <w:szCs w:val="24"/>
          <w:lang w:eastAsia="zh-CN"/>
          <w14:ligatures w14:val="none"/>
        </w:rPr>
        <w:t>επ</w:t>
      </w:r>
      <w:proofErr w:type="spellEnd"/>
      <w:r w:rsidRPr="00242B85">
        <w:rPr>
          <w:rFonts w:ascii="Tahoma" w:eastAsia="Times New Roman" w:hAnsi="Tahoma" w:cs="Tahoma"/>
          <w:color w:val="000000"/>
          <w:sz w:val="24"/>
          <w:szCs w:val="24"/>
          <w:lang w:eastAsia="zh-CN"/>
          <w14:ligatures w14:val="none"/>
        </w:rPr>
        <w:t xml:space="preserve">. του ν. 4412/2016 και 1 </w:t>
      </w:r>
      <w:proofErr w:type="spellStart"/>
      <w:r w:rsidRPr="00242B85">
        <w:rPr>
          <w:rFonts w:ascii="Tahoma" w:eastAsia="Times New Roman" w:hAnsi="Tahoma" w:cs="Tahoma"/>
          <w:color w:val="000000"/>
          <w:sz w:val="24"/>
          <w:szCs w:val="24"/>
          <w:lang w:eastAsia="zh-CN"/>
          <w14:ligatures w14:val="none"/>
        </w:rPr>
        <w:t>επ</w:t>
      </w:r>
      <w:proofErr w:type="spellEnd"/>
      <w:r w:rsidRPr="00242B85">
        <w:rPr>
          <w:rFonts w:ascii="Tahoma" w:eastAsia="Times New Roman" w:hAnsi="Tahoma" w:cs="Tahoma"/>
          <w:color w:val="000000"/>
          <w:sz w:val="24"/>
          <w:szCs w:val="24"/>
          <w:lang w:eastAsia="zh-CN"/>
          <w14:ligatures w14:val="none"/>
        </w:rPr>
        <w:t xml:space="preserve">. του </w:t>
      </w:r>
      <w:proofErr w:type="spellStart"/>
      <w:r w:rsidRPr="00242B85">
        <w:rPr>
          <w:rFonts w:ascii="Tahoma" w:eastAsia="Times New Roman" w:hAnsi="Tahoma" w:cs="Tahoma"/>
          <w:color w:val="000000"/>
          <w:sz w:val="24"/>
          <w:szCs w:val="24"/>
          <w:lang w:eastAsia="zh-CN"/>
          <w14:ligatures w14:val="none"/>
        </w:rPr>
        <w:t>π.δ</w:t>
      </w:r>
      <w:proofErr w:type="spellEnd"/>
      <w:r w:rsidRPr="00242B85">
        <w:rPr>
          <w:rFonts w:ascii="Tahoma" w:eastAsia="Times New Roman" w:hAnsi="Tahoma" w:cs="Tahoma"/>
          <w:color w:val="000000"/>
          <w:sz w:val="24"/>
          <w:szCs w:val="24"/>
          <w:lang w:eastAsia="zh-CN"/>
          <w14:ligatures w14:val="none"/>
        </w:rPr>
        <w:t xml:space="preserve">/τος. 39/2017, ασκώντας προδικαστική </w:t>
      </w:r>
      <w:r w:rsidRPr="00242B85">
        <w:rPr>
          <w:rFonts w:ascii="Tahoma" w:eastAsia="Times New Roman" w:hAnsi="Tahoma" w:cs="Tahoma"/>
          <w:color w:val="000000"/>
          <w:sz w:val="24"/>
          <w:szCs w:val="24"/>
          <w:lang w:eastAsia="zh-CN"/>
          <w14:ligatures w14:val="none"/>
        </w:rPr>
        <w:lastRenderedPageBreak/>
        <w:t>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53D67A51"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Σε περίπτωση προσβολής κατά πράξης της αναθέτουσας αρχής, η προθεσμία για την άσκηση της προδικαστικής προσφυγής είναι:</w:t>
      </w:r>
    </w:p>
    <w:p w14:paraId="661F4DD7"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59FA17D5"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6A712157"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δέκα (10) ημέρες από την πλήρη, πραγματική ή </w:t>
      </w:r>
      <w:proofErr w:type="spellStart"/>
      <w:r w:rsidRPr="00242B85">
        <w:rPr>
          <w:rFonts w:ascii="Tahoma" w:eastAsia="Times New Roman" w:hAnsi="Tahoma" w:cs="Tahoma"/>
          <w:sz w:val="24"/>
          <w:szCs w:val="24"/>
          <w:lang w:eastAsia="zh-CN"/>
          <w14:ligatures w14:val="none"/>
        </w:rPr>
        <w:t>τεκμαιρόμενη</w:t>
      </w:r>
      <w:proofErr w:type="spellEnd"/>
      <w:r w:rsidRPr="00242B85">
        <w:rPr>
          <w:rFonts w:ascii="Tahoma" w:eastAsia="Times New Roman" w:hAnsi="Tahoma" w:cs="Tahoma"/>
          <w:sz w:val="24"/>
          <w:szCs w:val="24"/>
          <w:lang w:eastAsia="zh-CN"/>
          <w14:ligatures w14:val="none"/>
        </w:rPr>
        <w:t xml:space="preserve">, γνώση της πράξης που βλάπτει τα συμφέροντα του ενδιαφερόμενου οικονομικού φορέα. </w:t>
      </w:r>
    </w:p>
    <w:p w14:paraId="1118F414"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05586535"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242B85">
        <w:rPr>
          <w:rFonts w:ascii="Tahoma" w:eastAsia="Times New Roman" w:hAnsi="Tahoma" w:cs="Tahoma"/>
          <w:color w:val="000000"/>
          <w:sz w:val="24"/>
          <w:szCs w:val="24"/>
          <w:vertAlign w:val="superscript"/>
          <w:lang w:eastAsia="zh-CN"/>
          <w14:ligatures w14:val="none"/>
        </w:rPr>
        <w:footnoteReference w:id="9"/>
      </w:r>
      <w:r w:rsidRPr="00242B85">
        <w:rPr>
          <w:rFonts w:ascii="Tahoma" w:eastAsia="Times New Roman" w:hAnsi="Tahoma" w:cs="Tahoma"/>
          <w:color w:val="000000"/>
          <w:sz w:val="24"/>
          <w:szCs w:val="24"/>
          <w:lang w:eastAsia="zh-CN"/>
          <w14:ligatures w14:val="none"/>
        </w:rPr>
        <w:t xml:space="preserve"> .</w:t>
      </w:r>
    </w:p>
    <w:p w14:paraId="2B2F4FBD"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p>
    <w:p w14:paraId="5112C2F3"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Η προδικαστική προσφυγή συντάσσεται υποχρεωτικά με τη χρήση του τυποποιημένου εντύπου του Παραρτήματος Ι του </w:t>
      </w:r>
      <w:proofErr w:type="spellStart"/>
      <w:r w:rsidRPr="00242B85">
        <w:rPr>
          <w:rFonts w:ascii="Tahoma" w:eastAsia="Times New Roman" w:hAnsi="Tahoma" w:cs="Tahoma"/>
          <w:color w:val="000000"/>
          <w:sz w:val="24"/>
          <w:szCs w:val="24"/>
          <w:lang w:eastAsia="zh-CN"/>
          <w14:ligatures w14:val="none"/>
        </w:rPr>
        <w:t>π.δ</w:t>
      </w:r>
      <w:proofErr w:type="spellEnd"/>
      <w:r w:rsidRPr="00242B85">
        <w:rPr>
          <w:rFonts w:ascii="Tahoma" w:eastAsia="Times New Roman" w:hAnsi="Tahoma" w:cs="Tahoma"/>
          <w:color w:val="000000"/>
          <w:sz w:val="24"/>
          <w:szCs w:val="24"/>
          <w:lang w:eastAsia="zh-CN"/>
          <w14:ligatures w14:val="none"/>
        </w:rPr>
        <w:t>/τος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 σύμφωνα με το άρθρο 18 της Κ.Υ.Α. Προμήθειες και Υπηρεσίες.</w:t>
      </w:r>
    </w:p>
    <w:p w14:paraId="57CDD472"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Σε περίπτωση τεχνικής αδυναμίας λειτουργίας του ΕΣΗΔΗΣ, η οποία ανακοινώνεται και πιστοποιείται εκ των προτέρων, από τη Διεύθυνση Διαχείρισης, Ανάπτυξης και Υποστήριξης του ΕΣΗΔΗΣ του Υπουργείου Ψηφιακής Διακυβέρνησης, αναστέλλονται για το αντίστοιχο διάστημα οι σχετικές προθεσμίες. 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w:t>
      </w:r>
      <w:r w:rsidRPr="00242B85">
        <w:rPr>
          <w:rFonts w:ascii="Tahoma" w:eastAsia="Times New Roman" w:hAnsi="Tahoma" w:cs="Tahoma"/>
          <w:color w:val="000000"/>
          <w:sz w:val="24"/>
          <w:szCs w:val="24"/>
          <w:lang w:eastAsia="zh-CN"/>
          <w14:ligatures w14:val="none"/>
        </w:rPr>
        <w:lastRenderedPageBreak/>
        <w:t xml:space="preserve">προηγούμενου εδαφίου, καταβάλλει παράβολο ίσο προς το διπλάσιο του </w:t>
      </w:r>
      <w:proofErr w:type="spellStart"/>
      <w:r w:rsidRPr="00242B85">
        <w:rPr>
          <w:rFonts w:ascii="Tahoma" w:eastAsia="Times New Roman" w:hAnsi="Tahoma" w:cs="Tahoma"/>
          <w:color w:val="000000"/>
          <w:sz w:val="24"/>
          <w:szCs w:val="24"/>
          <w:lang w:eastAsia="zh-CN"/>
          <w14:ligatures w14:val="none"/>
        </w:rPr>
        <w:t>παραβόλου</w:t>
      </w:r>
      <w:proofErr w:type="spellEnd"/>
      <w:r w:rsidRPr="00242B85">
        <w:rPr>
          <w:rFonts w:ascii="Tahoma" w:eastAsia="Times New Roman" w:hAnsi="Tahoma" w:cs="Tahoma"/>
          <w:color w:val="000000"/>
          <w:sz w:val="24"/>
          <w:szCs w:val="24"/>
          <w:lang w:eastAsia="zh-CN"/>
          <w14:ligatures w14:val="none"/>
        </w:rPr>
        <w:t xml:space="preserve"> που προβλέπεται για την άσκηση της προσφυγής.</w:t>
      </w:r>
    </w:p>
    <w:p w14:paraId="0E5BF009"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Για το παραδεκτό της άσκησης της προδικαστικής προσφυγής κατατίθεται από τον προσφεύγοντα παράβολο υπέρ του Ελληνικού Δημοσίου, σύμφωνα με όσα ορίζονται στο άρθρο 363 του ν. 4412/2016 όπως τροποποιήθηκε με το άρθρο 135 Ν. 4782/2021 . Η επιστροφή του </w:t>
      </w:r>
      <w:proofErr w:type="spellStart"/>
      <w:r w:rsidRPr="00242B85">
        <w:rPr>
          <w:rFonts w:ascii="Tahoma" w:eastAsia="Times New Roman" w:hAnsi="Tahoma" w:cs="Tahoma"/>
          <w:color w:val="000000"/>
          <w:sz w:val="24"/>
          <w:szCs w:val="24"/>
          <w:lang w:eastAsia="zh-CN"/>
          <w14:ligatures w14:val="none"/>
        </w:rPr>
        <w:t>παραβόλου</w:t>
      </w:r>
      <w:proofErr w:type="spellEnd"/>
      <w:r w:rsidRPr="00242B85">
        <w:rPr>
          <w:rFonts w:ascii="Tahoma" w:eastAsia="Times New Roman" w:hAnsi="Tahoma" w:cs="Tahoma"/>
          <w:color w:val="000000"/>
          <w:sz w:val="24"/>
          <w:szCs w:val="24"/>
          <w:lang w:eastAsia="zh-CN"/>
          <w14:ligatures w14:val="none"/>
        </w:rPr>
        <w:t xml:space="preserve">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242B85">
        <w:rPr>
          <w:rFonts w:ascii="Tahoma" w:eastAsia="Times New Roman" w:hAnsi="Tahoma" w:cs="Tahoma"/>
          <w:sz w:val="24"/>
          <w:szCs w:val="24"/>
          <w:lang w:eastAsia="zh-CN"/>
          <w14:ligatures w14:val="none"/>
        </w:rPr>
        <w:t xml:space="preserve">Ε.Α.ΔΗ.ΣΥ. </w:t>
      </w:r>
      <w:r w:rsidRPr="00242B85">
        <w:rPr>
          <w:rFonts w:ascii="Tahoma" w:eastAsia="Times New Roman" w:hAnsi="Tahoma" w:cs="Tahoma"/>
          <w:color w:val="000000"/>
          <w:sz w:val="24"/>
          <w:szCs w:val="24"/>
          <w:lang w:eastAsia="zh-CN"/>
          <w14:ligatures w14:val="none"/>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78143BD8"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Ε.Α.ΔΗ.ΣΥ. μετά από άσκηση προδικαστικής προσφυγής, σύμφωνα με το Μέρος Β’, περί προδικαστικής προσφυγής για την κήρυξη 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w:t>
      </w:r>
    </w:p>
    <w:p w14:paraId="3B48BE9C"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70C54B4C"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5BE6A0A3"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w:t>
      </w:r>
      <w:proofErr w:type="spellStart"/>
      <w:r w:rsidRPr="00242B85">
        <w:rPr>
          <w:rFonts w:ascii="Tahoma" w:eastAsia="Times New Roman" w:hAnsi="Tahoma" w:cs="Tahoma"/>
          <w:color w:val="000000"/>
          <w:sz w:val="24"/>
          <w:szCs w:val="24"/>
          <w:lang w:eastAsia="zh-CN"/>
          <w14:ligatures w14:val="none"/>
        </w:rPr>
        <w:t>συναπτόμενες</w:t>
      </w:r>
      <w:proofErr w:type="spellEnd"/>
      <w:r w:rsidRPr="00242B85">
        <w:rPr>
          <w:rFonts w:ascii="Tahoma" w:eastAsia="Times New Roman" w:hAnsi="Tahoma" w:cs="Tahoma"/>
          <w:color w:val="000000"/>
          <w:sz w:val="24"/>
          <w:szCs w:val="24"/>
          <w:lang w:eastAsia="zh-CN"/>
          <w14:ligatures w14:val="none"/>
        </w:rPr>
        <w:t xml:space="preserve"> με έργα, υπηρεσίες ή προμήθειες, τα οποία χρηματοδοτούνται, εν </w:t>
      </w:r>
      <w:proofErr w:type="spellStart"/>
      <w:r w:rsidRPr="00242B85">
        <w:rPr>
          <w:rFonts w:ascii="Tahoma" w:eastAsia="Times New Roman" w:hAnsi="Tahoma" w:cs="Tahoma"/>
          <w:color w:val="000000"/>
          <w:sz w:val="24"/>
          <w:szCs w:val="24"/>
          <w:lang w:eastAsia="zh-CN"/>
          <w14:ligatures w14:val="none"/>
        </w:rPr>
        <w:t>όλω</w:t>
      </w:r>
      <w:proofErr w:type="spellEnd"/>
      <w:r w:rsidRPr="00242B85">
        <w:rPr>
          <w:rFonts w:ascii="Tahoma" w:eastAsia="Times New Roman" w:hAnsi="Tahoma" w:cs="Tahoma"/>
          <w:color w:val="000000"/>
          <w:sz w:val="24"/>
          <w:szCs w:val="24"/>
          <w:lang w:eastAsia="zh-CN"/>
          <w14:ligatures w14:val="none"/>
        </w:rPr>
        <w:t xml:space="preserve">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p>
    <w:p w14:paraId="39AD7B23"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Μετά την, κατά τα ως άνω, ηλεκτρονική κατάθεση της προδικαστικής προσφυγής η αναθέτουσα αρχή, μέσω της λειτουργίας «Επικοινωνία»  : </w:t>
      </w:r>
    </w:p>
    <w:p w14:paraId="4F59B319"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w:t>
      </w:r>
      <w:proofErr w:type="spellStart"/>
      <w:r w:rsidRPr="00242B85">
        <w:rPr>
          <w:rFonts w:ascii="Tahoma" w:eastAsia="Times New Roman" w:hAnsi="Tahoma" w:cs="Tahoma"/>
          <w:color w:val="000000"/>
          <w:sz w:val="24"/>
          <w:szCs w:val="24"/>
          <w:lang w:eastAsia="zh-CN"/>
          <w14:ligatures w14:val="none"/>
        </w:rPr>
        <w:t>π.δ</w:t>
      </w:r>
      <w:proofErr w:type="spellEnd"/>
      <w:r w:rsidRPr="00242B85">
        <w:rPr>
          <w:rFonts w:ascii="Tahoma" w:eastAsia="Times New Roman" w:hAnsi="Tahoma" w:cs="Tahoma"/>
          <w:color w:val="000000"/>
          <w:sz w:val="24"/>
          <w:szCs w:val="24"/>
          <w:lang w:eastAsia="zh-CN"/>
          <w14:ligatures w14:val="none"/>
        </w:rPr>
        <w:t>/τος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3F38A790"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lastRenderedPageBreak/>
        <w:t xml:space="preserve">β) Διαβιβάζει στην </w:t>
      </w:r>
      <w:r w:rsidRPr="00242B85">
        <w:rPr>
          <w:rFonts w:ascii="Tahoma" w:eastAsia="Times New Roman" w:hAnsi="Tahoma" w:cs="Tahoma"/>
          <w:sz w:val="24"/>
          <w:szCs w:val="24"/>
          <w:lang w:eastAsia="zh-CN"/>
          <w14:ligatures w14:val="none"/>
        </w:rPr>
        <w:t>Ε.Α.ΔΗ.ΣΥ.</w:t>
      </w:r>
      <w:r w:rsidRPr="00242B85">
        <w:rPr>
          <w:rFonts w:ascii="Tahoma" w:eastAsia="Times New Roman" w:hAnsi="Tahoma" w:cs="Tahoma"/>
          <w:color w:val="000000"/>
          <w:sz w:val="24"/>
          <w:szCs w:val="24"/>
          <w:lang w:eastAsia="zh-CN"/>
          <w14:ligatures w14:val="none"/>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7B812536"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247D8A05"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δ)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F24AFF7"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του ν. 4412/2016 κατά των εκτελεστών πράξεων ή παραλείψεων της αναθέτουσας αρχής .</w:t>
      </w:r>
    </w:p>
    <w:p w14:paraId="3D7F81E1"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b/>
          <w:bCs/>
          <w:color w:val="000000"/>
          <w:sz w:val="24"/>
          <w:szCs w:val="24"/>
          <w:lang w:eastAsia="zh-CN"/>
          <w14:ligatures w14:val="none"/>
        </w:rPr>
        <w:t>Β.</w:t>
      </w:r>
      <w:r w:rsidRPr="00242B85">
        <w:rPr>
          <w:rFonts w:ascii="Tahoma" w:eastAsia="Times New Roman" w:hAnsi="Tahoma" w:cs="Tahoma"/>
          <w:color w:val="000000"/>
          <w:sz w:val="24"/>
          <w:szCs w:val="24"/>
          <w:lang w:eastAsia="zh-CN"/>
          <w14:ligatures w14:val="none"/>
        </w:rPr>
        <w:t xml:space="preserve"> Όποιος έχει έννομο συμφέρον μπορεί να ζητήσει, </w:t>
      </w:r>
      <w:r w:rsidRPr="00242B85">
        <w:rPr>
          <w:rFonts w:ascii="Tahoma" w:eastAsia="Times New Roman" w:hAnsi="Tahoma" w:cs="Tahoma"/>
          <w:color w:val="000000"/>
          <w:sz w:val="24"/>
          <w:szCs w:val="24"/>
          <w:lang w:eastAsia="ar-SA"/>
          <w14:ligatures w14:val="none"/>
        </w:rPr>
        <w:t xml:space="preserve">με το ίδιο δικόγραφο </w:t>
      </w:r>
      <w:r w:rsidRPr="00242B85">
        <w:rPr>
          <w:rFonts w:ascii="Tahoma" w:eastAsia="Times New Roman" w:hAnsi="Tahoma" w:cs="Tahoma"/>
          <w:color w:val="000000"/>
          <w:sz w:val="24"/>
          <w:szCs w:val="24"/>
          <w:lang w:eastAsia="zh-CN"/>
          <w14:ligatures w14:val="none"/>
        </w:rPr>
        <w:t xml:space="preserve">εφαρμοζόμενων αναλογικά των διατάξεων του </w:t>
      </w:r>
      <w:proofErr w:type="spellStart"/>
      <w:r w:rsidRPr="00242B85">
        <w:rPr>
          <w:rFonts w:ascii="Tahoma" w:eastAsia="Times New Roman" w:hAnsi="Tahoma" w:cs="Tahoma"/>
          <w:color w:val="000000"/>
          <w:sz w:val="24"/>
          <w:szCs w:val="24"/>
          <w:lang w:eastAsia="zh-CN"/>
          <w14:ligatures w14:val="none"/>
        </w:rPr>
        <w:t>π.δ</w:t>
      </w:r>
      <w:proofErr w:type="spellEnd"/>
      <w:r w:rsidRPr="00242B85">
        <w:rPr>
          <w:rFonts w:ascii="Tahoma" w:eastAsia="Times New Roman" w:hAnsi="Tahoma" w:cs="Tahoma"/>
          <w:color w:val="000000"/>
          <w:sz w:val="24"/>
          <w:szCs w:val="24"/>
          <w:lang w:eastAsia="zh-CN"/>
          <w14:ligatures w14:val="none"/>
        </w:rPr>
        <w:t xml:space="preserve">/τος 18/1989, την αναστολή εκτέλεσης της απόφασης της </w:t>
      </w:r>
      <w:r w:rsidRPr="00242B85">
        <w:rPr>
          <w:rFonts w:ascii="Tahoma" w:eastAsia="Times New Roman" w:hAnsi="Tahoma" w:cs="Tahoma"/>
          <w:sz w:val="24"/>
          <w:szCs w:val="24"/>
          <w:lang w:eastAsia="zh-CN"/>
          <w14:ligatures w14:val="none"/>
        </w:rPr>
        <w:t xml:space="preserve">Ε.Α.ΔΗ.ΣΥ. </w:t>
      </w:r>
      <w:r w:rsidRPr="00242B85">
        <w:rPr>
          <w:rFonts w:ascii="Tahoma" w:eastAsia="Times New Roman" w:hAnsi="Tahoma" w:cs="Tahoma"/>
          <w:color w:val="000000"/>
          <w:sz w:val="24"/>
          <w:szCs w:val="24"/>
          <w:lang w:eastAsia="zh-CN"/>
          <w14:ligatures w14:val="none"/>
        </w:rPr>
        <w:t xml:space="preserve">και την ακύρωσή της ενώπιον του αρμόδιου Διοικητικού </w:t>
      </w:r>
      <w:r w:rsidRPr="00242B85">
        <w:rPr>
          <w:rFonts w:ascii="Tahoma" w:eastAsia="Times New Roman" w:hAnsi="Tahoma" w:cs="Tahoma"/>
          <w:color w:val="000000"/>
          <w:sz w:val="24"/>
          <w:szCs w:val="24"/>
          <w:lang w:eastAsia="ar-SA"/>
          <w14:ligatures w14:val="none"/>
        </w:rPr>
        <w:t xml:space="preserve">Δικαστηρίου </w:t>
      </w:r>
      <w:r w:rsidRPr="00242B85">
        <w:rPr>
          <w:rFonts w:ascii="Tahoma" w:eastAsia="Times New Roman" w:hAnsi="Tahoma" w:cs="Tahoma"/>
          <w:sz w:val="24"/>
          <w:szCs w:val="24"/>
          <w:lang w:eastAsia="zh-CN"/>
          <w14:ligatures w14:val="none"/>
        </w:rPr>
        <w:t xml:space="preserve">της παρ. 3 του </w:t>
      </w:r>
      <w:proofErr w:type="spellStart"/>
      <w:r w:rsidRPr="00242B85">
        <w:rPr>
          <w:rFonts w:ascii="Tahoma" w:eastAsia="Times New Roman" w:hAnsi="Tahoma" w:cs="Tahoma"/>
          <w:sz w:val="24"/>
          <w:szCs w:val="24"/>
          <w:lang w:eastAsia="zh-CN"/>
          <w14:ligatures w14:val="none"/>
        </w:rPr>
        <w:t>αρθ</w:t>
      </w:r>
      <w:proofErr w:type="spellEnd"/>
      <w:r w:rsidRPr="00242B85">
        <w:rPr>
          <w:rFonts w:ascii="Tahoma" w:eastAsia="Times New Roman" w:hAnsi="Tahoma" w:cs="Tahoma"/>
          <w:sz w:val="24"/>
          <w:szCs w:val="24"/>
          <w:lang w:eastAsia="zh-CN"/>
          <w14:ligatures w14:val="none"/>
        </w:rPr>
        <w:t xml:space="preserve">. 372 Ν.4412/2016, ήτοι του  Διοικητικού Εφετείου Πειραιώς.. </w:t>
      </w:r>
      <w:r w:rsidRPr="00242B85">
        <w:rPr>
          <w:rFonts w:ascii="Tahoma" w:eastAsia="Times New Roman" w:hAnsi="Tahoma" w:cs="Tahoma"/>
          <w:iCs/>
          <w:color w:val="000000"/>
          <w:sz w:val="24"/>
          <w:szCs w:val="24"/>
          <w:lang w:eastAsia="ar-SA"/>
          <w14:ligatures w14:val="none"/>
        </w:rPr>
        <w:t>Το</w:t>
      </w:r>
      <w:r w:rsidRPr="00242B85">
        <w:rPr>
          <w:rFonts w:ascii="Tahoma" w:eastAsia="Times New Roman" w:hAnsi="Tahoma" w:cs="Tahoma"/>
          <w:color w:val="000000"/>
          <w:sz w:val="24"/>
          <w:szCs w:val="24"/>
          <w:lang w:eastAsia="ar-SA"/>
          <w14:ligatures w14:val="none"/>
        </w:rPr>
        <w:t xml:space="preserve"> αυτό ισχύει και σε περίπτωση σιωπηρής απόρριψης της προδικαστικής προσφυγής από την Ε.Α.ΔΗ.ΣΥ.</w:t>
      </w:r>
      <w:r w:rsidRPr="00242B85">
        <w:rPr>
          <w:rFonts w:ascii="Tahoma" w:eastAsia="Times New Roman" w:hAnsi="Tahoma" w:cs="Tahoma"/>
          <w:color w:val="000000"/>
          <w:sz w:val="24"/>
          <w:szCs w:val="24"/>
          <w:lang w:eastAsia="zh-CN"/>
          <w14:ligatures w14:val="none"/>
        </w:rPr>
        <w:t xml:space="preserve"> Δικαίωμα άσκησης </w:t>
      </w:r>
      <w:r w:rsidRPr="00242B85">
        <w:rPr>
          <w:rFonts w:ascii="Tahoma" w:eastAsia="Times New Roman" w:hAnsi="Tahoma" w:cs="Tahoma"/>
          <w:color w:val="000000"/>
          <w:sz w:val="24"/>
          <w:szCs w:val="24"/>
          <w:lang w:eastAsia="ar-SA"/>
          <w14:ligatures w14:val="none"/>
        </w:rPr>
        <w:t>του ως άνω ένδικου βοηθήματος</w:t>
      </w:r>
      <w:r w:rsidRPr="00242B85">
        <w:rPr>
          <w:rFonts w:ascii="Tahoma" w:eastAsia="Times New Roman" w:hAnsi="Tahoma" w:cs="Tahoma"/>
          <w:color w:val="000000"/>
          <w:sz w:val="24"/>
          <w:szCs w:val="24"/>
          <w:lang w:eastAsia="zh-CN"/>
          <w14:ligatures w14:val="none"/>
        </w:rPr>
        <w:t xml:space="preserve"> έχει και η αναθέτουσα αρχή αν η </w:t>
      </w:r>
      <w:r w:rsidRPr="00242B85">
        <w:rPr>
          <w:rFonts w:ascii="Tahoma" w:eastAsia="Times New Roman" w:hAnsi="Tahoma" w:cs="Tahoma"/>
          <w:color w:val="000000"/>
          <w:sz w:val="24"/>
          <w:szCs w:val="24"/>
          <w:lang w:eastAsia="ar-SA"/>
          <w14:ligatures w14:val="none"/>
        </w:rPr>
        <w:t xml:space="preserve">Ε.Α.ΔΗ.ΣΥ. </w:t>
      </w:r>
      <w:r w:rsidRPr="00242B85">
        <w:rPr>
          <w:rFonts w:ascii="Tahoma" w:eastAsia="Times New Roman" w:hAnsi="Tahoma" w:cs="Tahoma"/>
          <w:color w:val="000000"/>
          <w:sz w:val="24"/>
          <w:szCs w:val="24"/>
          <w:lang w:eastAsia="zh-CN"/>
          <w14:ligatures w14:val="none"/>
        </w:rPr>
        <w:t xml:space="preserve"> κάνει δεκτή την προδικαστική προσφυγή, </w:t>
      </w:r>
      <w:r w:rsidRPr="00242B85">
        <w:rPr>
          <w:rFonts w:ascii="Tahoma" w:eastAsia="Times New Roman" w:hAnsi="Tahoma" w:cs="Tahoma"/>
          <w:color w:val="000000"/>
          <w:sz w:val="24"/>
          <w:szCs w:val="24"/>
          <w:lang w:eastAsia="ar-SA"/>
          <w14:ligatures w14:val="none"/>
        </w:rPr>
        <w:t>αλλά και αυτός του οποίου έχει γίνει εν μέρει δεκτή η προδικαστική προσφυγή.</w:t>
      </w:r>
    </w:p>
    <w:p w14:paraId="5FA664FC"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Με </w:t>
      </w:r>
      <w:r w:rsidRPr="00242B85">
        <w:rPr>
          <w:rFonts w:ascii="Tahoma" w:eastAsia="Times New Roman" w:hAnsi="Tahoma" w:cs="Tahoma"/>
          <w:color w:val="000000"/>
          <w:sz w:val="24"/>
          <w:szCs w:val="24"/>
          <w:lang w:eastAsia="ar-SA"/>
          <w14:ligatures w14:val="none"/>
        </w:rPr>
        <w:t xml:space="preserve">την απόφαση της </w:t>
      </w:r>
      <w:r w:rsidRPr="00242B85">
        <w:rPr>
          <w:rFonts w:ascii="Tahoma" w:eastAsia="Times New Roman" w:hAnsi="Tahoma" w:cs="Tahoma"/>
          <w:sz w:val="24"/>
          <w:szCs w:val="24"/>
          <w:lang w:eastAsia="zh-CN"/>
          <w14:ligatures w14:val="none"/>
        </w:rPr>
        <w:t xml:space="preserve">Ε.Α.ΔΗ.ΣΥ. </w:t>
      </w:r>
      <w:r w:rsidRPr="00242B85">
        <w:rPr>
          <w:rFonts w:ascii="Tahoma" w:eastAsia="Times New Roman" w:hAnsi="Tahoma" w:cs="Tahoma"/>
          <w:color w:val="000000"/>
          <w:sz w:val="24"/>
          <w:szCs w:val="24"/>
          <w:lang w:eastAsia="zh-CN"/>
          <w14:ligatures w14:val="none"/>
        </w:rPr>
        <w:t xml:space="preserve">λογίζονται ως </w:t>
      </w:r>
      <w:proofErr w:type="spellStart"/>
      <w:r w:rsidRPr="00242B85">
        <w:rPr>
          <w:rFonts w:ascii="Tahoma" w:eastAsia="Times New Roman" w:hAnsi="Tahoma" w:cs="Tahoma"/>
          <w:color w:val="000000"/>
          <w:sz w:val="24"/>
          <w:szCs w:val="24"/>
          <w:lang w:eastAsia="zh-CN"/>
          <w14:ligatures w14:val="none"/>
        </w:rPr>
        <w:t>συμπροσβαλλόμενες</w:t>
      </w:r>
      <w:proofErr w:type="spellEnd"/>
      <w:r w:rsidRPr="00242B85">
        <w:rPr>
          <w:rFonts w:ascii="Tahoma" w:eastAsia="Times New Roman" w:hAnsi="Tahoma" w:cs="Tahoma"/>
          <w:color w:val="000000"/>
          <w:sz w:val="24"/>
          <w:szCs w:val="24"/>
          <w:lang w:eastAsia="zh-CN"/>
          <w14:ligatures w14:val="none"/>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242B85">
        <w:rPr>
          <w:rFonts w:ascii="Tahoma" w:eastAsia="Times New Roman" w:hAnsi="Tahoma" w:cs="Tahoma"/>
          <w:color w:val="000000"/>
          <w:sz w:val="24"/>
          <w:szCs w:val="24"/>
          <w:lang w:eastAsia="ar-SA"/>
          <w14:ligatures w14:val="none"/>
        </w:rPr>
        <w:t>ως άνω αίτησης στο Δικαστήριο.</w:t>
      </w:r>
    </w:p>
    <w:p w14:paraId="0D7D05FF"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ar-SA"/>
          <w14:ligatures w14:val="none"/>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Ε.Α.ΔΗ.ΣΥ. ή το περιεχόμενο των αποφάσεών της. Η αναθέτουσα αρχή, εφόσον ασκήσει την αίτηση της παρ. 1 του άρθρου 372 του ν. 4412/2016, μπορεί να προβάλει και </w:t>
      </w:r>
      <w:proofErr w:type="spellStart"/>
      <w:r w:rsidRPr="00242B85">
        <w:rPr>
          <w:rFonts w:ascii="Tahoma" w:eastAsia="Times New Roman" w:hAnsi="Tahoma" w:cs="Tahoma"/>
          <w:color w:val="000000"/>
          <w:sz w:val="24"/>
          <w:szCs w:val="24"/>
          <w:lang w:eastAsia="ar-SA"/>
          <w14:ligatures w14:val="none"/>
        </w:rPr>
        <w:t>οψιγενείς</w:t>
      </w:r>
      <w:proofErr w:type="spellEnd"/>
      <w:r w:rsidRPr="00242B85">
        <w:rPr>
          <w:rFonts w:ascii="Tahoma" w:eastAsia="Times New Roman" w:hAnsi="Tahoma" w:cs="Tahoma"/>
          <w:color w:val="000000"/>
          <w:sz w:val="24"/>
          <w:szCs w:val="24"/>
          <w:lang w:eastAsia="ar-SA"/>
          <w14:ligatures w14:val="none"/>
        </w:rPr>
        <w:t xml:space="preserve"> ισχυρισμούς αναφορικά με τους επιτακτικούς λόγους δημοσίου συμφέροντος, οι οποίοι καθιστούν αναγκαία την άμεση ανάθεση της σύμβασης.</w:t>
      </w:r>
    </w:p>
    <w:p w14:paraId="105BB113"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zh-CN"/>
          <w14:ligatures w14:val="none"/>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242B85">
        <w:rPr>
          <w:rFonts w:ascii="Tahoma" w:eastAsia="Times New Roman" w:hAnsi="Tahoma" w:cs="Tahoma"/>
          <w:color w:val="000000"/>
          <w:sz w:val="24"/>
          <w:szCs w:val="24"/>
          <w:lang w:eastAsia="ar-SA"/>
          <w14:ligatures w14:val="none"/>
        </w:rPr>
        <w:t xml:space="preserve">ή από την παρέλευση της προθεσμίας για την έκδοση της απόφασης </w:t>
      </w:r>
      <w:r w:rsidRPr="00242B85">
        <w:rPr>
          <w:rFonts w:ascii="Tahoma" w:eastAsia="Times New Roman" w:hAnsi="Tahoma" w:cs="Tahoma"/>
          <w:color w:val="000000"/>
          <w:sz w:val="24"/>
          <w:szCs w:val="24"/>
          <w:lang w:eastAsia="zh-CN"/>
          <w14:ligatures w14:val="none"/>
        </w:rPr>
        <w:t xml:space="preserve">επί της προδικαστικής προσφυγής, ενώ  η δικάσιμος για την εκδίκαση της αίτησης ακύρωσης </w:t>
      </w:r>
      <w:r w:rsidRPr="00242B85">
        <w:rPr>
          <w:rFonts w:ascii="Tahoma" w:eastAsia="Times New Roman" w:hAnsi="Tahoma" w:cs="Tahoma"/>
          <w:color w:val="000000"/>
          <w:sz w:val="24"/>
          <w:szCs w:val="24"/>
          <w:lang w:eastAsia="ar-SA"/>
          <w14:ligatures w14:val="none"/>
        </w:rPr>
        <w:t>δεν πρέπει να απέχει πέραν των εξήντα (60) ημερών από την κατάθεση του δικογράφου</w:t>
      </w:r>
      <w:r w:rsidRPr="00242B85">
        <w:rPr>
          <w:rFonts w:ascii="Tahoma" w:eastAsia="Times New Roman" w:hAnsi="Tahoma" w:cs="Tahoma"/>
          <w:color w:val="000000"/>
          <w:sz w:val="24"/>
          <w:szCs w:val="24"/>
          <w:lang w:eastAsia="zh-CN"/>
          <w14:ligatures w14:val="none"/>
        </w:rPr>
        <w:t>.</w:t>
      </w:r>
    </w:p>
    <w:p w14:paraId="28A4EA8A"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ar-SA"/>
          <w14:ligatures w14:val="none"/>
        </w:rPr>
      </w:pPr>
      <w:r w:rsidRPr="00242B85">
        <w:rPr>
          <w:rFonts w:ascii="Tahoma" w:eastAsia="Times New Roman" w:hAnsi="Tahoma" w:cs="Tahoma"/>
          <w:color w:val="000000"/>
          <w:sz w:val="24"/>
          <w:szCs w:val="24"/>
          <w:lang w:eastAsia="zh-CN"/>
          <w14:ligatures w14:val="none"/>
        </w:rPr>
        <w:t xml:space="preserve">Αντίγραφο της </w:t>
      </w:r>
      <w:r w:rsidRPr="00242B85">
        <w:rPr>
          <w:rFonts w:ascii="Tahoma" w:eastAsia="Times New Roman" w:hAnsi="Tahoma" w:cs="Tahoma"/>
          <w:color w:val="000000"/>
          <w:sz w:val="24"/>
          <w:szCs w:val="24"/>
          <w:lang w:eastAsia="ar-SA"/>
          <w14:ligatures w14:val="none"/>
        </w:rPr>
        <w:t xml:space="preserve">αίτησης με κλήση κοινοποιείται με τη φροντίδα του αιτούντος στην Ε.Α.ΔΗ.ΣΥ., την αναθέτουσα αρχή, αν δεν έχει ασκήσει αυτή την αίτηση για να προσκομίσει </w:t>
      </w:r>
      <w:r w:rsidRPr="00242B85">
        <w:rPr>
          <w:rFonts w:ascii="Tahoma" w:eastAsia="Times New Roman" w:hAnsi="Tahoma" w:cs="Tahoma"/>
          <w:color w:val="000000"/>
          <w:sz w:val="24"/>
          <w:szCs w:val="24"/>
          <w:lang w:eastAsia="ar-SA"/>
          <w14:ligatures w14:val="none"/>
        </w:rPr>
        <w:lastRenderedPageBreak/>
        <w:t xml:space="preserve">τον φάκελο της υπόθεσης και τις απόψεις της καθώς  και προς κάθε τρίτο ενδιαφερόμενο, την κλήτευση του οποίου διατάσσει με πράξη του ο Πρόεδρος ή ο </w:t>
      </w:r>
      <w:proofErr w:type="spellStart"/>
      <w:r w:rsidRPr="00242B85">
        <w:rPr>
          <w:rFonts w:ascii="Tahoma" w:eastAsia="Times New Roman" w:hAnsi="Tahoma" w:cs="Tahoma"/>
          <w:color w:val="000000"/>
          <w:sz w:val="24"/>
          <w:szCs w:val="24"/>
          <w:lang w:eastAsia="ar-SA"/>
          <w14:ligatures w14:val="none"/>
        </w:rPr>
        <w:t>προεδρεύων</w:t>
      </w:r>
      <w:proofErr w:type="spellEnd"/>
      <w:r w:rsidRPr="00242B85">
        <w:rPr>
          <w:rFonts w:ascii="Tahoma" w:eastAsia="Times New Roman" w:hAnsi="Tahoma" w:cs="Tahoma"/>
          <w:color w:val="000000"/>
          <w:sz w:val="24"/>
          <w:szCs w:val="24"/>
          <w:lang w:eastAsia="ar-SA"/>
          <w14:ligatures w14:val="none"/>
        </w:rPr>
        <w:t xml:space="preserve"> του αρμόδιου Δικαστηρίου ή Τμήματος έως την επόμενη ημέρα από την κατάθεση</w:t>
      </w:r>
      <w:r w:rsidRPr="00242B85">
        <w:rPr>
          <w:rFonts w:ascii="Tahoma" w:eastAsia="Times New Roman" w:hAnsi="Tahoma" w:cs="Tahoma"/>
          <w:color w:val="000000"/>
          <w:sz w:val="24"/>
          <w:szCs w:val="24"/>
          <w:lang w:eastAsia="zh-CN"/>
          <w14:ligatures w14:val="none"/>
        </w:rPr>
        <w:t xml:space="preserve"> της </w:t>
      </w:r>
      <w:r w:rsidRPr="00242B85">
        <w:rPr>
          <w:rFonts w:ascii="Tahoma" w:eastAsia="Times New Roman" w:hAnsi="Tahoma" w:cs="Tahoma"/>
          <w:color w:val="000000"/>
          <w:sz w:val="24"/>
          <w:szCs w:val="24"/>
          <w:lang w:eastAsia="ar-SA"/>
          <w14:ligatures w14:val="none"/>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της Αναθέτουσας Αρχής.. Εντός της ίδιας προθεσμίας κατατίθενται στο Δικαστήριο και τα στοιχεία που υποστηρίζουν τους ισχυρισμούς των διαδίκων.</w:t>
      </w:r>
    </w:p>
    <w:p w14:paraId="59C6724B"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ar-SA"/>
          <w14:ligatures w14:val="none"/>
        </w:rPr>
        <w:t xml:space="preserve">Επιπρόσθετα, η παρέμβαση κοινοποιείται με επιμέλεια του </w:t>
      </w:r>
      <w:proofErr w:type="spellStart"/>
      <w:r w:rsidRPr="00242B85">
        <w:rPr>
          <w:rFonts w:ascii="Tahoma" w:eastAsia="Times New Roman" w:hAnsi="Tahoma" w:cs="Tahoma"/>
          <w:color w:val="000000"/>
          <w:sz w:val="24"/>
          <w:szCs w:val="24"/>
          <w:lang w:eastAsia="ar-SA"/>
          <w14:ligatures w14:val="none"/>
        </w:rPr>
        <w:t>παρεμβαίνοντος</w:t>
      </w:r>
      <w:proofErr w:type="spellEnd"/>
      <w:r w:rsidRPr="00242B85">
        <w:rPr>
          <w:rFonts w:ascii="Tahoma" w:eastAsia="Times New Roman" w:hAnsi="Tahoma" w:cs="Tahoma"/>
          <w:color w:val="000000"/>
          <w:sz w:val="24"/>
          <w:szCs w:val="24"/>
          <w:lang w:eastAsia="ar-SA"/>
          <w14:ligatures w14:val="none"/>
        </w:rPr>
        <w:t xml:space="preserve"> στα λοιπά μέρη </w:t>
      </w:r>
      <w:r w:rsidRPr="00242B85">
        <w:rPr>
          <w:rFonts w:ascii="Tahoma" w:eastAsia="Times New Roman" w:hAnsi="Tahoma" w:cs="Tahoma"/>
          <w:color w:val="000000"/>
          <w:sz w:val="24"/>
          <w:szCs w:val="24"/>
          <w:lang w:eastAsia="zh-CN"/>
          <w14:ligatures w14:val="none"/>
        </w:rPr>
        <w:t xml:space="preserve">της </w:t>
      </w:r>
      <w:r w:rsidRPr="00242B85">
        <w:rPr>
          <w:rFonts w:ascii="Tahoma" w:eastAsia="Times New Roman" w:hAnsi="Tahoma" w:cs="Tahoma"/>
          <w:color w:val="000000"/>
          <w:sz w:val="24"/>
          <w:szCs w:val="24"/>
          <w:lang w:eastAsia="ar-SA"/>
          <w14:ligatures w14:val="none"/>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2D1B8FFF"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p>
    <w:p w14:paraId="157000EE" w14:textId="66C7FFF8"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ar-SA"/>
          <w14:ligatures w14:val="none"/>
        </w:rPr>
      </w:pPr>
      <w:r w:rsidRPr="00242B85">
        <w:rPr>
          <w:rFonts w:ascii="Tahoma" w:eastAsia="Times New Roman" w:hAnsi="Tahoma" w:cs="Tahoma"/>
          <w:color w:val="000000"/>
          <w:sz w:val="24"/>
          <w:szCs w:val="24"/>
          <w:lang w:eastAsia="zh-CN"/>
          <w14:ligatures w14:val="none"/>
        </w:rPr>
        <w:t>Η προθεσμία για την άσκηση και η άσκηση της αίτησης ενώπιον του αρμόδιου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Για την άσκηση της αίτησης κατατίθεται παράβολο, σύμφωνα με τα ειδικότερα οριζόμενα στο άρθρο 372 παρ. 5 του ν. 4412/2016, όπως ισχύει μετά την τροποποίησή του με το άρθρο 30 παρ. 2 του ν. 5218/2025.</w:t>
      </w:r>
    </w:p>
    <w:p w14:paraId="04E07565" w14:textId="77777777" w:rsidR="008452FD" w:rsidRPr="00242B85" w:rsidRDefault="008452FD" w:rsidP="008452FD">
      <w:pPr>
        <w:widowControl w:val="0"/>
        <w:suppressAutoHyphens/>
        <w:spacing w:before="120" w:after="120" w:line="276" w:lineRule="auto"/>
        <w:jc w:val="both"/>
        <w:textAlignment w:val="baseline"/>
        <w:rPr>
          <w:rFonts w:ascii="Tahoma" w:eastAsia="Times New Roman" w:hAnsi="Tahoma" w:cs="Tahoma"/>
          <w:color w:val="000000"/>
          <w:sz w:val="24"/>
          <w:szCs w:val="24"/>
          <w:lang w:eastAsia="ar-SA"/>
          <w14:ligatures w14:val="none"/>
        </w:rPr>
      </w:pPr>
      <w:r w:rsidRPr="00242B85">
        <w:rPr>
          <w:rFonts w:ascii="Tahoma" w:eastAsia="Times New Roman" w:hAnsi="Tahoma" w:cs="Tahoma"/>
          <w:color w:val="000000"/>
          <w:sz w:val="24"/>
          <w:szCs w:val="24"/>
          <w:lang w:eastAsia="ar-SA"/>
          <w14:ligatures w14:val="none"/>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242B85">
        <w:rPr>
          <w:rFonts w:ascii="Tahoma" w:eastAsia="Times New Roman" w:hAnsi="Tahoma" w:cs="Tahoma"/>
          <w:color w:val="000000"/>
          <w:sz w:val="24"/>
          <w:szCs w:val="24"/>
          <w:lang w:eastAsia="ar-SA"/>
          <w14:ligatures w14:val="none"/>
        </w:rPr>
        <w:t>π.δ</w:t>
      </w:r>
      <w:proofErr w:type="spellEnd"/>
      <w:r w:rsidRPr="00242B85">
        <w:rPr>
          <w:rFonts w:ascii="Tahoma" w:eastAsia="Times New Roman" w:hAnsi="Tahoma" w:cs="Tahoma"/>
          <w:color w:val="000000"/>
          <w:sz w:val="24"/>
          <w:szCs w:val="24"/>
          <w:lang w:eastAsia="ar-SA"/>
          <w14:ligatures w14:val="none"/>
        </w:rPr>
        <w:t xml:space="preserve">/τος 18/1989. </w:t>
      </w:r>
    </w:p>
    <w:p w14:paraId="32044962" w14:textId="77777777" w:rsidR="008452FD" w:rsidRPr="00242B85" w:rsidRDefault="008452FD" w:rsidP="008452FD">
      <w:pPr>
        <w:widowControl w:val="0"/>
        <w:suppressAutoHyphens/>
        <w:spacing w:before="120" w:after="120" w:line="276" w:lineRule="auto"/>
        <w:jc w:val="both"/>
        <w:textAlignment w:val="baseline"/>
        <w:rPr>
          <w:rFonts w:ascii="Tahoma" w:eastAsia="Times New Roman" w:hAnsi="Tahoma" w:cs="Tahoma"/>
          <w:color w:val="000000"/>
          <w:sz w:val="24"/>
          <w:szCs w:val="24"/>
          <w:lang w:eastAsia="ar-SA"/>
          <w14:ligatures w14:val="none"/>
        </w:rPr>
      </w:pPr>
      <w:r w:rsidRPr="00242B85">
        <w:rPr>
          <w:rFonts w:ascii="Tahoma" w:eastAsia="Times New Roman" w:hAnsi="Tahoma" w:cs="Tahoma"/>
          <w:color w:val="000000"/>
          <w:sz w:val="24"/>
          <w:szCs w:val="24"/>
          <w:lang w:eastAsia="ar-SA"/>
          <w14:ligatures w14:val="none"/>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697FF616" w14:textId="77777777" w:rsidR="008452FD" w:rsidRPr="00242B85" w:rsidRDefault="008452FD" w:rsidP="008452FD">
      <w:pPr>
        <w:suppressAutoHyphens/>
        <w:spacing w:after="120" w:line="276" w:lineRule="auto"/>
        <w:jc w:val="both"/>
        <w:rPr>
          <w:rFonts w:ascii="Tahoma" w:eastAsia="Times New Roman" w:hAnsi="Tahoma" w:cs="Tahoma"/>
          <w:color w:val="000000"/>
          <w:sz w:val="24"/>
          <w:szCs w:val="24"/>
          <w:lang w:eastAsia="zh-CN"/>
          <w14:ligatures w14:val="none"/>
        </w:rPr>
      </w:pPr>
      <w:r w:rsidRPr="00242B85">
        <w:rPr>
          <w:rFonts w:ascii="Tahoma" w:eastAsia="Times New Roman" w:hAnsi="Tahoma" w:cs="Tahoma"/>
          <w:color w:val="000000"/>
          <w:sz w:val="24"/>
          <w:szCs w:val="24"/>
          <w:lang w:eastAsia="ar-SA"/>
          <w14:ligatures w14:val="none"/>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242B85">
        <w:rPr>
          <w:rFonts w:ascii="Tahoma" w:eastAsia="Times New Roman" w:hAnsi="Tahoma" w:cs="Tahoma"/>
          <w:color w:val="000000"/>
          <w:sz w:val="24"/>
          <w:szCs w:val="24"/>
          <w:lang w:eastAsia="ar-SA"/>
          <w14:ligatures w14:val="none"/>
        </w:rPr>
        <w:t>π.δ</w:t>
      </w:r>
      <w:proofErr w:type="spellEnd"/>
      <w:r w:rsidRPr="00242B85">
        <w:rPr>
          <w:rFonts w:ascii="Tahoma" w:eastAsia="Times New Roman" w:hAnsi="Tahoma" w:cs="Tahoma"/>
          <w:color w:val="000000"/>
          <w:sz w:val="24"/>
          <w:szCs w:val="24"/>
          <w:lang w:eastAsia="ar-SA"/>
          <w14:ligatures w14:val="none"/>
        </w:rPr>
        <w:t>/τος 18/1989.</w:t>
      </w:r>
    </w:p>
    <w:p w14:paraId="6D10A0C0" w14:textId="77777777" w:rsidR="008452FD" w:rsidRPr="00242B85" w:rsidRDefault="008452FD" w:rsidP="008452FD">
      <w:pPr>
        <w:spacing w:after="0" w:line="240" w:lineRule="auto"/>
        <w:rPr>
          <w:rFonts w:ascii="Tahoma" w:eastAsia="Times New Roman" w:hAnsi="Tahoma" w:cs="Tahoma"/>
          <w:sz w:val="24"/>
          <w:szCs w:val="24"/>
          <w:lang w:eastAsia="zh-CN"/>
          <w14:ligatures w14:val="none"/>
        </w:rPr>
      </w:pPr>
    </w:p>
    <w:p w14:paraId="31F3E222"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08" w:name="_Toc97194449"/>
      <w:bookmarkStart w:id="309" w:name="_Toc97194317"/>
      <w:bookmarkStart w:id="310" w:name="_Toc221695909"/>
      <w:r w:rsidRPr="00242B85">
        <w:rPr>
          <w:rFonts w:ascii="Tahoma" w:eastAsia="Times New Roman" w:hAnsi="Tahoma" w:cs="Tahoma"/>
          <w:b/>
          <w:color w:val="002060"/>
          <w:sz w:val="24"/>
          <w:szCs w:val="24"/>
          <w:lang w:eastAsia="zh-CN"/>
          <w14:ligatures w14:val="none"/>
        </w:rPr>
        <w:t>Ματαίωση Διαδικασίας</w:t>
      </w:r>
      <w:bookmarkEnd w:id="308"/>
      <w:bookmarkEnd w:id="309"/>
      <w:bookmarkEnd w:id="310"/>
    </w:p>
    <w:p w14:paraId="7436F9E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αναθέτουσα αρχή ματαιώνει ή δύναται να ματαιώσει εν </w:t>
      </w:r>
      <w:proofErr w:type="spellStart"/>
      <w:r w:rsidRPr="00242B85">
        <w:rPr>
          <w:rFonts w:ascii="Tahoma" w:eastAsia="Times New Roman" w:hAnsi="Tahoma" w:cs="Tahoma"/>
          <w:sz w:val="24"/>
          <w:szCs w:val="24"/>
          <w:lang w:eastAsia="zh-CN"/>
          <w14:ligatures w14:val="none"/>
        </w:rPr>
        <w:t>όλω</w:t>
      </w:r>
      <w:proofErr w:type="spellEnd"/>
      <w:r w:rsidRPr="00242B85">
        <w:rPr>
          <w:rFonts w:ascii="Tahoma" w:eastAsia="Times New Roman" w:hAnsi="Tahoma" w:cs="Tahoma"/>
          <w:sz w:val="24"/>
          <w:szCs w:val="24"/>
          <w:lang w:eastAsia="zh-CN"/>
          <w14:ligatures w14:val="none"/>
        </w:rPr>
        <w:t xml:space="preserve"> ή εν μέρει, αιτιολογημένα, τη διαδικασία ανάθεσης, για τους λόγους και υπό τους όρους του άρθρου 106 του ν. 4412/2016, </w:t>
      </w:r>
      <w:r w:rsidRPr="00242B85">
        <w:rPr>
          <w:rFonts w:ascii="Tahoma" w:eastAsia="Times New Roman" w:hAnsi="Tahoma" w:cs="Tahoma"/>
          <w:sz w:val="24"/>
          <w:szCs w:val="24"/>
          <w:lang w:eastAsia="zh-CN"/>
          <w14:ligatures w14:val="none"/>
        </w:rPr>
        <w:lastRenderedPageBreak/>
        <w:t xml:space="preserve">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C1E250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δεύτερου εδαφίου της παρ. 7 του άρθρου 105, περί κατακύρωσης και σύναψης σύμβασης.</w:t>
      </w:r>
    </w:p>
    <w:p w14:paraId="2B7F5F2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εάν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εάν λόγω ανωτέρας βίας, δεν είναι δυνατή η κανονική εκτέλεση της σύμβασης, δ) εάν η επιλεγείσα προσφορά κριθεί ως μη συμφέρουσα από οικονομική άποψη, ε) στην περίπτωση των παρ. 3 και 4 του άρθρου 97, περί χρόνου ισχύος προσφορών, </w:t>
      </w:r>
      <w:proofErr w:type="spellStart"/>
      <w:r w:rsidRPr="00242B85">
        <w:rPr>
          <w:rFonts w:ascii="Tahoma" w:eastAsia="Times New Roman" w:hAnsi="Tahoma" w:cs="Tahoma"/>
          <w:sz w:val="24"/>
          <w:szCs w:val="24"/>
          <w:lang w:eastAsia="zh-CN"/>
          <w14:ligatures w14:val="none"/>
        </w:rPr>
        <w:t>στ</w:t>
      </w:r>
      <w:proofErr w:type="spellEnd"/>
      <w:r w:rsidRPr="00242B85">
        <w:rPr>
          <w:rFonts w:ascii="Tahoma" w:eastAsia="Times New Roman" w:hAnsi="Tahoma" w:cs="Tahoma"/>
          <w:sz w:val="24"/>
          <w:szCs w:val="24"/>
          <w:lang w:eastAsia="zh-CN"/>
          <w14:ligatures w14:val="none"/>
        </w:rPr>
        <w:t>) για άλλους επιτακτικούς λόγους δημοσίου συμφέροντος, όπως ιδίως, δημόσιας υγείας ή προστασίας του περιβάλλοντος.</w:t>
      </w:r>
    </w:p>
    <w:p w14:paraId="50730EE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690F6751" w14:textId="77777777" w:rsidR="008452FD" w:rsidRPr="00242B85" w:rsidRDefault="008452FD" w:rsidP="0035687F">
      <w:pPr>
        <w:keepNext/>
        <w:pageBreakBefore/>
        <w:numPr>
          <w:ilvl w:val="0"/>
          <w:numId w:val="17"/>
        </w:numPr>
        <w:pBdr>
          <w:bottom w:val="single" w:sz="18" w:space="1" w:color="000080"/>
        </w:pBdr>
        <w:suppressAutoHyphens/>
        <w:spacing w:before="320" w:after="120" w:line="240" w:lineRule="auto"/>
        <w:jc w:val="both"/>
        <w:outlineLvl w:val="0"/>
        <w:rPr>
          <w:rFonts w:ascii="Tahoma" w:eastAsia="Times New Roman" w:hAnsi="Tahoma" w:cs="Tahoma"/>
          <w:b/>
          <w:bCs/>
          <w:color w:val="333399"/>
          <w:sz w:val="24"/>
          <w:szCs w:val="24"/>
          <w:lang w:val="en-US" w:eastAsia="zh-CN"/>
          <w14:ligatures w14:val="none"/>
        </w:rPr>
      </w:pPr>
      <w:bookmarkStart w:id="311" w:name="_Toc97194450"/>
      <w:bookmarkStart w:id="312" w:name="_Toc221695910"/>
      <w:r w:rsidRPr="00242B85">
        <w:rPr>
          <w:rFonts w:ascii="Tahoma" w:eastAsia="Times New Roman" w:hAnsi="Tahoma" w:cs="Tahoma"/>
          <w:b/>
          <w:bCs/>
          <w:color w:val="333399"/>
          <w:sz w:val="24"/>
          <w:szCs w:val="24"/>
          <w:lang w:val="en-US" w:eastAsia="zh-CN"/>
          <w14:ligatures w14:val="none"/>
        </w:rPr>
        <w:lastRenderedPageBreak/>
        <w:t>ΟΡΟΙ ΕΚΤΕΛΕΣΗΣ ΤΗΣ ΣΥΜΒΑΣΗΣ</w:t>
      </w:r>
      <w:bookmarkEnd w:id="311"/>
      <w:bookmarkEnd w:id="312"/>
    </w:p>
    <w:p w14:paraId="0EFB7F7F" w14:textId="3DA025B3" w:rsidR="008452FD" w:rsidRPr="00242B85"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13" w:name="_Toc97194451"/>
      <w:bookmarkStart w:id="314" w:name="_Toc97194318"/>
      <w:bookmarkStart w:id="315" w:name="_Ref496542746"/>
      <w:bookmarkStart w:id="316" w:name="_Toc221695911"/>
      <w:r w:rsidRPr="00242B85">
        <w:rPr>
          <w:rFonts w:ascii="Tahoma" w:eastAsia="Times New Roman" w:hAnsi="Tahoma" w:cs="Tahoma"/>
          <w:b/>
          <w:color w:val="002060"/>
          <w:sz w:val="24"/>
          <w:szCs w:val="24"/>
          <w:lang w:eastAsia="zh-CN"/>
          <w14:ligatures w14:val="none"/>
        </w:rPr>
        <w:t>Εγγυήσεις (καλής εκτέλεσης)</w:t>
      </w:r>
      <w:bookmarkEnd w:id="313"/>
      <w:bookmarkEnd w:id="314"/>
      <w:bookmarkEnd w:id="315"/>
      <w:bookmarkEnd w:id="316"/>
    </w:p>
    <w:p w14:paraId="6156E248" w14:textId="43D31ACB"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 xml:space="preserve">Εγγύηση καλής εκτέλεσης: </w:t>
      </w:r>
    </w:p>
    <w:p w14:paraId="3E6E1513" w14:textId="4E21A16D" w:rsidR="002A40FB" w:rsidRPr="00242B85" w:rsidRDefault="008452FD" w:rsidP="008452FD">
      <w:pPr>
        <w:suppressAutoHyphens/>
        <w:spacing w:after="120" w:line="276" w:lineRule="auto"/>
        <w:jc w:val="both"/>
        <w:rPr>
          <w:rFonts w:ascii="Tahoma" w:eastAsia="Times New Roman" w:hAnsi="Tahoma" w:cs="Tahoma"/>
          <w:i/>
          <w:color w:val="5B9BD5"/>
          <w:sz w:val="24"/>
          <w:szCs w:val="24"/>
          <w:lang w:eastAsia="el-GR"/>
          <w14:ligatures w14:val="none"/>
        </w:rPr>
      </w:pPr>
      <w:r w:rsidRPr="00242B85">
        <w:rPr>
          <w:rFonts w:ascii="Tahoma" w:eastAsia="Times New Roman" w:hAnsi="Tahoma" w:cs="Tahoma"/>
          <w:sz w:val="24"/>
          <w:szCs w:val="24"/>
          <w:lang w:eastAsia="zh-CN"/>
          <w14:ligatures w14:val="none"/>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της σύμβασης, μη  συμπεριλαμβανομένου ΦΠΑ, με χρόνο ισχύος </w:t>
      </w:r>
      <w:r w:rsidR="002A40FB" w:rsidRPr="00242B85">
        <w:rPr>
          <w:rFonts w:ascii="Tahoma" w:eastAsia="Times New Roman" w:hAnsi="Tahoma" w:cs="Tahoma"/>
          <w:sz w:val="24"/>
          <w:szCs w:val="24"/>
          <w:lang w:eastAsia="zh-CN"/>
          <w14:ligatures w14:val="none"/>
        </w:rPr>
        <w:t>δέ</w:t>
      </w:r>
      <w:r w:rsidR="00F8043F" w:rsidRPr="00242B85">
        <w:rPr>
          <w:rFonts w:ascii="Tahoma" w:eastAsia="Times New Roman" w:hAnsi="Tahoma" w:cs="Tahoma"/>
          <w:sz w:val="24"/>
          <w:szCs w:val="24"/>
          <w:lang w:eastAsia="zh-CN"/>
          <w14:ligatures w14:val="none"/>
        </w:rPr>
        <w:t xml:space="preserve">κα </w:t>
      </w:r>
      <w:r w:rsidRPr="00242B85">
        <w:rPr>
          <w:rFonts w:ascii="Tahoma" w:eastAsia="Times New Roman" w:hAnsi="Tahoma" w:cs="Tahoma"/>
          <w:sz w:val="24"/>
          <w:szCs w:val="24"/>
          <w:lang w:eastAsia="zh-CN"/>
          <w14:ligatures w14:val="none"/>
        </w:rPr>
        <w:t>(</w:t>
      </w:r>
      <w:r w:rsidR="00F8043F" w:rsidRPr="00242B85">
        <w:rPr>
          <w:rFonts w:ascii="Tahoma" w:eastAsia="Times New Roman" w:hAnsi="Tahoma" w:cs="Tahoma"/>
          <w:sz w:val="24"/>
          <w:szCs w:val="24"/>
          <w:lang w:eastAsia="zh-CN"/>
          <w14:ligatures w14:val="none"/>
        </w:rPr>
        <w:t>1</w:t>
      </w:r>
      <w:r w:rsidR="002A40FB" w:rsidRPr="00242B85">
        <w:rPr>
          <w:rFonts w:ascii="Tahoma" w:eastAsia="Times New Roman" w:hAnsi="Tahoma" w:cs="Tahoma"/>
          <w:sz w:val="24"/>
          <w:szCs w:val="24"/>
          <w:lang w:eastAsia="zh-CN"/>
          <w14:ligatures w14:val="none"/>
        </w:rPr>
        <w:t>0</w:t>
      </w:r>
      <w:r w:rsidRPr="00242B85">
        <w:rPr>
          <w:rFonts w:ascii="Tahoma" w:eastAsia="Times New Roman" w:hAnsi="Tahoma" w:cs="Tahoma"/>
          <w:sz w:val="24"/>
          <w:szCs w:val="24"/>
          <w:lang w:eastAsia="zh-CN"/>
          <w14:ligatures w14:val="none"/>
        </w:rPr>
        <w:t>) μήνες και η οποία κατατίθεται μέχρι και την υπογραφή του συμφωνητικού</w:t>
      </w:r>
      <w:bookmarkStart w:id="317" w:name="_Hlk494198985"/>
      <w:r w:rsidRPr="00242B85">
        <w:rPr>
          <w:rFonts w:ascii="Tahoma" w:eastAsia="Times New Roman" w:hAnsi="Tahoma" w:cs="Tahoma"/>
          <w:sz w:val="24"/>
          <w:szCs w:val="24"/>
          <w:lang w:eastAsia="zh-CN"/>
          <w14:ligatures w14:val="none"/>
        </w:rPr>
        <w:t>.</w:t>
      </w:r>
      <w:bookmarkEnd w:id="317"/>
    </w:p>
    <w:p w14:paraId="290083CA" w14:textId="7F498054" w:rsidR="008452FD" w:rsidRPr="00242B85" w:rsidRDefault="008452FD" w:rsidP="008452FD">
      <w:pPr>
        <w:suppressAutoHyphens/>
        <w:spacing w:after="120" w:line="276" w:lineRule="auto"/>
        <w:jc w:val="both"/>
        <w:rPr>
          <w:rFonts w:ascii="Tahoma" w:eastAsia="Times New Roman" w:hAnsi="Tahoma" w:cs="Tahoma"/>
          <w:i/>
          <w:color w:val="5B9BD5"/>
          <w:sz w:val="24"/>
          <w:szCs w:val="24"/>
          <w:lang w:eastAsia="el-GR"/>
          <w14:ligatures w14:val="none"/>
        </w:rPr>
      </w:pPr>
      <w:r w:rsidRPr="00242B85">
        <w:rPr>
          <w:rFonts w:ascii="Tahoma" w:eastAsia="Times New Roman" w:hAnsi="Tahoma" w:cs="Tahoma"/>
          <w:sz w:val="24"/>
          <w:szCs w:val="24"/>
          <w:lang w:eastAsia="zh-CN"/>
          <w14:ligatures w14:val="none"/>
        </w:rPr>
        <w:t xml:space="preserve">Η εγγύηση καλής εκτέλεσης, προκειμένου να γίνει αποδεκτή , πρέπει να περιλαμβάνει κατ' ελάχιστον τα αναφερόμενα στην παρ. 12 του άρθρου 72 του ν. 4412/2016 στοιχεία, πλην αυτού της περ. η (βλ.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496625091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2.1.5</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της παρούσας) και, επιπλέον, τον τίτλο και τον αριθμό της σχετικής σύμβασης, εφόσον ο τελευταίος είναι γνωστός σύμφωνα με το αντίστοιχο υπόδειγμα που περιλαμβάνεται στο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496625135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 xml:space="preserve">ΠΑΡΑΡΤΗΜΑ </w:t>
      </w:r>
      <w:r w:rsidR="00CC35B6" w:rsidRPr="00242B85">
        <w:rPr>
          <w:rFonts w:ascii="Tahoma" w:eastAsia="Times New Roman" w:hAnsi="Tahoma" w:cs="Tahoma"/>
          <w:sz w:val="24"/>
          <w:szCs w:val="24"/>
          <w:lang w:val="en-GB" w:eastAsia="zh-CN"/>
          <w14:ligatures w14:val="none"/>
        </w:rPr>
        <w:t>VI</w:t>
      </w:r>
      <w:r w:rsidR="00CC35B6" w:rsidRPr="00242B85">
        <w:rPr>
          <w:rFonts w:ascii="Tahoma" w:eastAsia="Times New Roman" w:hAnsi="Tahoma" w:cs="Tahoma"/>
          <w:sz w:val="24"/>
          <w:szCs w:val="24"/>
          <w:lang w:eastAsia="zh-CN"/>
          <w14:ligatures w14:val="none"/>
        </w:rPr>
        <w:t xml:space="preserve"> – </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Υποδείγματα Εγγυητικών Επιστολών της Διακήρυξης και τα οριζόμενα στο άρθρο 72 του ν. 4412/2016.</w:t>
      </w:r>
    </w:p>
    <w:p w14:paraId="13CC969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2ABA70F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02DE3943" w14:textId="19923C57" w:rsidR="008452FD" w:rsidRPr="00242B85" w:rsidRDefault="008452FD" w:rsidP="002E63B9">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Σε περίπτωση που στο πρωτόκολλο ποιοτικής και ποσοτικής παραλαβής αναφέρονται παρατηρήσεις ή υπάρχει εκπρόθεσμη παροχή, η επιστροφή των εγγυήσεων καλής εκτέλεσης και προκαταβολής γίνεται μετά από την αντιμετώπιση, σύμφωνα με όσα προβλέπονται, των παρατηρήσεων και του εκπροθέσμου. </w:t>
      </w:r>
      <w:r w:rsidR="002E63B9" w:rsidRPr="00242B85">
        <w:rPr>
          <w:rFonts w:ascii="Tahoma" w:eastAsia="Times New Roman" w:hAnsi="Tahoma" w:cs="Tahoma"/>
          <w:sz w:val="24"/>
          <w:szCs w:val="24"/>
          <w:lang w:eastAsia="zh-CN"/>
          <w14:ligatures w14:val="none"/>
        </w:rPr>
        <w:t>Αν οι υπηρεσίες είναι διαιρετές και η παράδοση γίνεται, σύμφωνα με τη σύμβαση, τμηματικά, η εγγύηση καλής εκτέλεσης αποδεσμεύεται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w:t>
      </w:r>
      <w:r w:rsidRPr="00242B85">
        <w:rPr>
          <w:rFonts w:ascii="Tahoma" w:eastAsia="Times New Roman" w:hAnsi="Tahoma" w:cs="Tahoma"/>
          <w:sz w:val="24"/>
          <w:szCs w:val="24"/>
          <w:lang w:eastAsia="zh-CN"/>
          <w14:ligatures w14:val="none"/>
        </w:rPr>
        <w:t xml:space="preserve">. </w:t>
      </w:r>
    </w:p>
    <w:p w14:paraId="5E11F351" w14:textId="77777777"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p>
    <w:p w14:paraId="71B04037"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18" w:name="_Toc97194452"/>
      <w:bookmarkStart w:id="319" w:name="_Toc97194319"/>
      <w:bookmarkStart w:id="320" w:name="_Toc221695912"/>
      <w:r w:rsidRPr="00242B85">
        <w:rPr>
          <w:rFonts w:ascii="Tahoma" w:eastAsia="Times New Roman" w:hAnsi="Tahoma" w:cs="Tahoma"/>
          <w:b/>
          <w:color w:val="002060"/>
          <w:sz w:val="24"/>
          <w:szCs w:val="24"/>
          <w:lang w:eastAsia="zh-CN"/>
          <w14:ligatures w14:val="none"/>
        </w:rPr>
        <w:t>Συμβατικό πλαίσιο – Εφαρμοστέα νομοθεσία</w:t>
      </w:r>
      <w:bookmarkEnd w:id="318"/>
      <w:bookmarkEnd w:id="319"/>
      <w:bookmarkEnd w:id="320"/>
    </w:p>
    <w:p w14:paraId="119C7D5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3B82042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05E6C5FC"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lastRenderedPageBreak/>
        <w:tab/>
      </w:r>
      <w:bookmarkStart w:id="321" w:name="_Toc97194453"/>
      <w:bookmarkStart w:id="322" w:name="_Toc97194320"/>
      <w:bookmarkStart w:id="323" w:name="_Ref89075849"/>
      <w:bookmarkStart w:id="324" w:name="_Toc221695913"/>
      <w:r w:rsidRPr="00242B85">
        <w:rPr>
          <w:rFonts w:ascii="Tahoma" w:eastAsia="Times New Roman" w:hAnsi="Tahoma" w:cs="Tahoma"/>
          <w:b/>
          <w:color w:val="002060"/>
          <w:sz w:val="24"/>
          <w:szCs w:val="24"/>
          <w:lang w:eastAsia="zh-CN"/>
          <w14:ligatures w14:val="none"/>
        </w:rPr>
        <w:t>Όροι εκτέλεσης της σύμβασης</w:t>
      </w:r>
      <w:bookmarkEnd w:id="321"/>
      <w:bookmarkEnd w:id="322"/>
      <w:bookmarkEnd w:id="323"/>
      <w:bookmarkEnd w:id="324"/>
      <w:r w:rsidRPr="00242B85">
        <w:rPr>
          <w:rFonts w:ascii="Tahoma" w:eastAsia="Times New Roman" w:hAnsi="Tahoma" w:cs="Tahoma"/>
          <w:b/>
          <w:color w:val="002060"/>
          <w:sz w:val="24"/>
          <w:szCs w:val="24"/>
          <w:lang w:eastAsia="zh-CN"/>
          <w14:ligatures w14:val="none"/>
        </w:rPr>
        <w:t xml:space="preserve"> </w:t>
      </w:r>
    </w:p>
    <w:p w14:paraId="0145F84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4.3.1</w:t>
      </w:r>
      <w:r w:rsidRPr="00242B85">
        <w:rPr>
          <w:rFonts w:ascii="Tahoma" w:eastAsia="Times New Roman" w:hAnsi="Tahoma" w:cs="Tahoma"/>
          <w:sz w:val="24"/>
          <w:szCs w:val="24"/>
          <w:lang w:eastAsia="zh-CN"/>
          <w14:ligatures w14:val="none"/>
        </w:rPr>
        <w:t xml:space="preserve"> 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14:paraId="7452FB0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3BEB1D1D" w14:textId="34D466F2" w:rsidR="00F72B0A" w:rsidRPr="00242B85" w:rsidRDefault="00F72B0A" w:rsidP="00F72B0A">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Κατά την εκτέλεση της σύμβασης ο Ανάδοχος θα πρέπει να τηρεί τις υποχρεώσεις που προκύπτουν από τη Στρατηγική Δημοσιότητας και τον Οδηγό Επικοινωνίας του Ταμείου Ανάκαμψης, καθώς και τις υποχρεώσεις που απορρέουν από το Σύστημα Διαχείρισης Ελέγχου του Ταμείου Ανάκαμψης (</w:t>
      </w:r>
      <w:hyperlink r:id="rId46" w:history="1">
        <w:r w:rsidRPr="00242B85">
          <w:rPr>
            <w:rStyle w:val="-"/>
            <w:rFonts w:ascii="Tahoma" w:eastAsia="Times New Roman" w:hAnsi="Tahoma" w:cs="Tahoma"/>
            <w:sz w:val="24"/>
            <w:szCs w:val="24"/>
            <w:lang w:eastAsia="zh-CN"/>
            <w14:ligatures w14:val="none"/>
          </w:rPr>
          <w:t>https://greece20.gov.gr/epikoinwnia-dimosiotita/</w:t>
        </w:r>
      </w:hyperlink>
      <w:r w:rsidRPr="00242B85">
        <w:rPr>
          <w:rFonts w:ascii="Tahoma" w:eastAsia="Times New Roman" w:hAnsi="Tahoma" w:cs="Tahoma"/>
          <w:sz w:val="24"/>
          <w:szCs w:val="24"/>
          <w:lang w:eastAsia="zh-CN"/>
          <w14:ligatures w14:val="none"/>
        </w:rPr>
        <w:t>).</w:t>
      </w:r>
    </w:p>
    <w:p w14:paraId="7D48260F" w14:textId="21F74464" w:rsidR="008452FD" w:rsidRPr="00242B85" w:rsidRDefault="008452FD" w:rsidP="00F72B0A">
      <w:pPr>
        <w:suppressAutoHyphens/>
        <w:spacing w:after="120" w:line="276" w:lineRule="auto"/>
        <w:jc w:val="both"/>
        <w:rPr>
          <w:rFonts w:ascii="Tahoma" w:eastAsia="Calibri" w:hAnsi="Tahoma" w:cs="Tahoma"/>
          <w:sz w:val="24"/>
          <w:szCs w:val="24"/>
          <w:lang w:eastAsia="zh-CN"/>
          <w14:ligatures w14:val="none"/>
        </w:rPr>
      </w:pPr>
      <w:r w:rsidRPr="00242B85">
        <w:rPr>
          <w:rFonts w:ascii="Tahoma" w:eastAsia="Calibri" w:hAnsi="Tahoma" w:cs="Tahoma"/>
          <w:b/>
          <w:bCs/>
          <w:sz w:val="24"/>
          <w:szCs w:val="24"/>
          <w:lang w:eastAsia="zh-CN"/>
          <w14:ligatures w14:val="none"/>
        </w:rPr>
        <w:t>4.3.</w:t>
      </w:r>
      <w:r w:rsidR="00F72B0A" w:rsidRPr="00242B85">
        <w:rPr>
          <w:rFonts w:ascii="Tahoma" w:eastAsia="Calibri" w:hAnsi="Tahoma" w:cs="Tahoma"/>
          <w:b/>
          <w:bCs/>
          <w:sz w:val="24"/>
          <w:szCs w:val="24"/>
          <w:lang w:eastAsia="zh-CN"/>
          <w14:ligatures w14:val="none"/>
        </w:rPr>
        <w:t>2</w:t>
      </w:r>
      <w:r w:rsidRPr="00242B85">
        <w:rPr>
          <w:rFonts w:ascii="Tahoma" w:eastAsia="Calibri" w:hAnsi="Tahoma" w:cs="Tahoma"/>
          <w:sz w:val="24"/>
          <w:szCs w:val="24"/>
          <w:lang w:eastAsia="zh-CN"/>
          <w14:ligatures w14:val="none"/>
        </w:rPr>
        <w:t xml:space="preserve"> Ο ανάδοχος δεσμεύεται ότι: </w:t>
      </w:r>
    </w:p>
    <w:p w14:paraId="53E90542" w14:textId="77777777" w:rsidR="008452FD" w:rsidRPr="00242B85" w:rsidRDefault="008452FD" w:rsidP="008452FD">
      <w:pPr>
        <w:suppressAutoHyphens/>
        <w:spacing w:after="120" w:line="276" w:lineRule="auto"/>
        <w:jc w:val="both"/>
        <w:rPr>
          <w:rFonts w:ascii="Tahoma" w:eastAsia="Calibri" w:hAnsi="Tahoma" w:cs="Tahoma"/>
          <w:sz w:val="24"/>
          <w:szCs w:val="24"/>
          <w:lang w:eastAsia="zh-CN"/>
          <w14:ligatures w14:val="none"/>
        </w:rPr>
      </w:pPr>
      <w:r w:rsidRPr="00242B85">
        <w:rPr>
          <w:rFonts w:ascii="Tahoma" w:eastAsia="Calibri" w:hAnsi="Tahoma" w:cs="Tahoma"/>
          <w:sz w:val="24"/>
          <w:szCs w:val="24"/>
          <w:lang w:eastAsia="zh-CN"/>
          <w14:ligatures w14:val="none"/>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2D7B9FE7" w14:textId="77777777" w:rsidR="008452FD" w:rsidRPr="00242B85" w:rsidRDefault="008452FD" w:rsidP="008452FD">
      <w:pPr>
        <w:suppressAutoHyphens/>
        <w:spacing w:after="120" w:line="276" w:lineRule="auto"/>
        <w:jc w:val="both"/>
        <w:rPr>
          <w:rFonts w:ascii="Tahoma" w:eastAsia="Calibri" w:hAnsi="Tahoma" w:cs="Tahoma"/>
          <w:sz w:val="24"/>
          <w:szCs w:val="24"/>
          <w:lang w:eastAsia="zh-CN"/>
          <w14:ligatures w14:val="none"/>
        </w:rPr>
      </w:pPr>
      <w:r w:rsidRPr="00242B85">
        <w:rPr>
          <w:rFonts w:ascii="Tahoma" w:eastAsia="Calibri" w:hAnsi="Tahoma" w:cs="Tahoma"/>
          <w:sz w:val="24"/>
          <w:szCs w:val="24"/>
          <w:lang w:eastAsia="zh-CN"/>
          <w14:ligatures w14:val="none"/>
        </w:rPr>
        <w:t xml:space="preserve">β) ότι θα δηλώσει αμελλητί στην αναθέτουσα αρχή, αφότου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νόμιμων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 </w:t>
      </w:r>
    </w:p>
    <w:p w14:paraId="7AB21C1C" w14:textId="77777777" w:rsidR="008452FD" w:rsidRPr="00242B85" w:rsidRDefault="008452FD" w:rsidP="008452FD">
      <w:pPr>
        <w:suppressAutoHyphens/>
        <w:spacing w:after="120" w:line="276" w:lineRule="auto"/>
        <w:jc w:val="both"/>
        <w:rPr>
          <w:rFonts w:ascii="Tahoma" w:eastAsia="Calibri" w:hAnsi="Tahoma" w:cs="Tahoma"/>
          <w:sz w:val="24"/>
          <w:szCs w:val="24"/>
          <w:lang w:eastAsia="zh-CN"/>
          <w14:ligatures w14:val="none"/>
        </w:rPr>
      </w:pPr>
      <w:r w:rsidRPr="00242B85">
        <w:rPr>
          <w:rFonts w:ascii="Tahoma" w:eastAsia="Calibri" w:hAnsi="Tahoma" w:cs="Tahoma"/>
          <w:sz w:val="24"/>
          <w:szCs w:val="24"/>
          <w:lang w:eastAsia="zh-CN"/>
          <w14:ligatures w14:val="none"/>
        </w:rPr>
        <w:t xml:space="preserve">Οι υποχρεώσεις και οι απαγορεύσεις της ρήτρας αυτής στην περίπτωση που ο ανάδοχος είναι ένωση, ισχύουν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1DED4B0C" w14:textId="33FB4E93" w:rsidR="008452FD" w:rsidRPr="00242B85" w:rsidRDefault="008452FD" w:rsidP="008452FD">
      <w:pPr>
        <w:suppressAutoHyphens/>
        <w:spacing w:after="120" w:line="240" w:lineRule="auto"/>
        <w:jc w:val="both"/>
        <w:rPr>
          <w:rFonts w:ascii="Tahoma" w:eastAsia="Calibri" w:hAnsi="Tahoma" w:cs="Tahoma"/>
          <w:sz w:val="24"/>
          <w:szCs w:val="24"/>
          <w:lang w:eastAsia="zh-CN"/>
          <w14:ligatures w14:val="none"/>
        </w:rPr>
      </w:pPr>
      <w:bookmarkStart w:id="325" w:name="_Hlk118481772"/>
      <w:r w:rsidRPr="00242B85">
        <w:rPr>
          <w:rFonts w:ascii="Tahoma" w:eastAsia="Times New Roman" w:hAnsi="Tahoma" w:cs="Tahoma"/>
          <w:sz w:val="24"/>
          <w:szCs w:val="24"/>
          <w:lang w:eastAsia="zh-CN"/>
          <w14:ligatures w14:val="none"/>
        </w:rPr>
        <w:t xml:space="preserve">Ο ανάδοχος, όλα τα μέλη της ένωσης και τυχόν υπεργολάβοι δεσμεύονται ότι θα τηρούν τους όρους που περιγράφονται στο ΠΑΡΑΡΤΗΜΑ </w:t>
      </w:r>
      <w:r w:rsidR="003420A7" w:rsidRPr="00242B85">
        <w:rPr>
          <w:rFonts w:ascii="Tahoma" w:eastAsia="Times New Roman" w:hAnsi="Tahoma" w:cs="Tahoma"/>
          <w:sz w:val="24"/>
          <w:szCs w:val="24"/>
          <w:lang w:val="en-US" w:eastAsia="zh-CN"/>
          <w14:ligatures w14:val="none"/>
        </w:rPr>
        <w:t>VIII</w:t>
      </w:r>
      <w:r w:rsidRPr="00242B85">
        <w:rPr>
          <w:rFonts w:ascii="Tahoma" w:eastAsia="Times New Roman" w:hAnsi="Tahoma" w:cs="Tahoma"/>
          <w:sz w:val="24"/>
          <w:szCs w:val="24"/>
          <w:lang w:eastAsia="zh-CN"/>
          <w14:ligatures w14:val="none"/>
        </w:rPr>
        <w:t xml:space="preserve"> – Ρήτρα Ακεραιότητας η οποία θα περιληφθεί στη σύμβαση</w:t>
      </w:r>
      <w:bookmarkEnd w:id="325"/>
      <w:r w:rsidRPr="00242B85">
        <w:rPr>
          <w:rFonts w:ascii="Tahoma" w:eastAsia="Times New Roman" w:hAnsi="Tahoma" w:cs="Tahoma"/>
          <w:sz w:val="24"/>
          <w:szCs w:val="24"/>
          <w:lang w:eastAsia="zh-CN"/>
          <w14:ligatures w14:val="none"/>
        </w:rPr>
        <w:t>.</w:t>
      </w:r>
    </w:p>
    <w:p w14:paraId="3364BBF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Κατά την εκτέλεση της σύμβασης ο ανάδοχος δε δικαιούται να εκχωρεί το συμβατικό τίμημα σε οποιοδήποτε τρίτο, χωρίς την έγγραφη έγκριση της Αναθέτουσας Αρχής. Εάν το συμβατικό τίμημα εκχωρηθεί εν </w:t>
      </w:r>
      <w:proofErr w:type="spellStart"/>
      <w:r w:rsidRPr="00242B85">
        <w:rPr>
          <w:rFonts w:ascii="Tahoma" w:eastAsia="Times New Roman" w:hAnsi="Tahoma" w:cs="Tahoma"/>
          <w:sz w:val="24"/>
          <w:szCs w:val="24"/>
          <w:lang w:eastAsia="zh-CN"/>
          <w14:ligatures w14:val="none"/>
        </w:rPr>
        <w:t>όλω</w:t>
      </w:r>
      <w:proofErr w:type="spellEnd"/>
      <w:r w:rsidRPr="00242B85">
        <w:rPr>
          <w:rFonts w:ascii="Tahoma" w:eastAsia="Times New Roman" w:hAnsi="Tahoma" w:cs="Tahoma"/>
          <w:sz w:val="24"/>
          <w:szCs w:val="24"/>
          <w:lang w:eastAsia="zh-CN"/>
          <w14:ligatures w14:val="none"/>
        </w:rPr>
        <w:t xml:space="preserve"> ή εν μέρει σε Τράπεζα, κατά τα ως άνω αναφερόμενα, </w:t>
      </w:r>
      <w:r w:rsidRPr="00242B85">
        <w:rPr>
          <w:rFonts w:ascii="Tahoma" w:eastAsia="Times New Roman" w:hAnsi="Tahoma" w:cs="Tahoma"/>
          <w:sz w:val="24"/>
          <w:szCs w:val="24"/>
          <w:lang w:eastAsia="zh-CN"/>
          <w14:ligatures w14:val="none"/>
        </w:rPr>
        <w:lastRenderedPageBreak/>
        <w:t xml:space="preserve">σε περίπτωση που, για λόγους που άπτονται στις συμβατικές σχέσεις μεταξύ των συμβαλλομένων μερών, δεν προκύψει εν </w:t>
      </w:r>
      <w:proofErr w:type="spellStart"/>
      <w:r w:rsidRPr="00242B85">
        <w:rPr>
          <w:rFonts w:ascii="Tahoma" w:eastAsia="Times New Roman" w:hAnsi="Tahoma" w:cs="Tahoma"/>
          <w:sz w:val="24"/>
          <w:szCs w:val="24"/>
          <w:lang w:eastAsia="zh-CN"/>
          <w14:ligatures w14:val="none"/>
        </w:rPr>
        <w:t>όλω</w:t>
      </w:r>
      <w:proofErr w:type="spellEnd"/>
      <w:r w:rsidRPr="00242B85">
        <w:rPr>
          <w:rFonts w:ascii="Tahoma" w:eastAsia="Times New Roman" w:hAnsi="Tahoma" w:cs="Tahoma"/>
          <w:sz w:val="24"/>
          <w:szCs w:val="24"/>
          <w:lang w:eastAsia="zh-CN"/>
          <w14:ligatures w14:val="none"/>
        </w:rPr>
        <w:t xml:space="preserve"> ή εν μέρει υπέρ της Τράπεζας το εκχωρούμενο τίμημα η Αναθέτουσα Αρχή δεν έχει καμία ευθύνη έναντι της </w:t>
      </w:r>
      <w:proofErr w:type="spellStart"/>
      <w:r w:rsidRPr="00242B85">
        <w:rPr>
          <w:rFonts w:ascii="Tahoma" w:eastAsia="Times New Roman" w:hAnsi="Tahoma" w:cs="Tahoma"/>
          <w:sz w:val="24"/>
          <w:szCs w:val="24"/>
          <w:lang w:eastAsia="zh-CN"/>
          <w14:ligatures w14:val="none"/>
        </w:rPr>
        <w:t>εκδοχέως</w:t>
      </w:r>
      <w:proofErr w:type="spellEnd"/>
      <w:r w:rsidRPr="00242B85">
        <w:rPr>
          <w:rFonts w:ascii="Tahoma" w:eastAsia="Times New Roman" w:hAnsi="Tahoma" w:cs="Tahoma"/>
          <w:sz w:val="24"/>
          <w:szCs w:val="24"/>
          <w:lang w:eastAsia="zh-CN"/>
          <w14:ligatures w14:val="none"/>
        </w:rPr>
        <w:t xml:space="preserve"> Τράπεζας.</w:t>
      </w:r>
    </w:p>
    <w:p w14:paraId="3A8CAE54" w14:textId="54CC5FE9" w:rsidR="008452FD" w:rsidRPr="00242B85" w:rsidRDefault="008452FD" w:rsidP="007728D8">
      <w:pPr>
        <w:spacing w:after="20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Κατά την εκτέλεση της σύμβασης ο ανάδοχος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αναθέτουσας αρχής ή των εκάστοτε υποδεικνυομένων από αυτήν προσώπων. </w:t>
      </w:r>
      <w:r w:rsidR="007728D8" w:rsidRPr="00242B85">
        <w:rPr>
          <w:rFonts w:ascii="Tahoma" w:eastAsia="Times New Roman" w:hAnsi="Tahoma" w:cs="Tahoma"/>
          <w:sz w:val="24"/>
          <w:szCs w:val="24"/>
          <w:lang w:eastAsia="zh-CN"/>
          <w14:ligatures w14:val="none"/>
        </w:rPr>
        <w:t>Σε αντίθετη περίπτωση, η Αναθέτουσα Αρχή δύναται να ζητήσει την αντικατάσταση μέλους της Ομάδας Έργου του αναδόχου, οπότε ο ανάδοχος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Αναθέτουσας Αρχής και μόνο με άλλο πρόσωπο αντιστοίχων προσόντων ή εμπειρίας. Ο Ανάδοχος υποχρεούται να ειδοποιήσει την ΚτΠ Μ.Α.Ε. εγγράφως δεκαπέντε (15) ημέρες πριν από την αντικατάσταση</w:t>
      </w:r>
      <w:r w:rsidRPr="00242B85">
        <w:rPr>
          <w:rFonts w:ascii="Tahoma" w:eastAsia="Times New Roman" w:hAnsi="Tahoma" w:cs="Tahoma"/>
          <w:sz w:val="24"/>
          <w:szCs w:val="24"/>
          <w:lang w:eastAsia="zh-CN"/>
          <w14:ligatures w14:val="none"/>
        </w:rPr>
        <w:t xml:space="preserve">. </w:t>
      </w:r>
    </w:p>
    <w:p w14:paraId="4208A90D" w14:textId="77777777" w:rsidR="008452FD" w:rsidRPr="00242B85" w:rsidRDefault="008452FD" w:rsidP="008452FD">
      <w:pPr>
        <w:spacing w:after="20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w:t>
      </w:r>
      <w:proofErr w:type="spellStart"/>
      <w:r w:rsidRPr="00242B85">
        <w:rPr>
          <w:rFonts w:ascii="Tahoma" w:eastAsia="Times New Roman" w:hAnsi="Tahoma" w:cs="Tahoma"/>
          <w:sz w:val="24"/>
          <w:szCs w:val="24"/>
          <w:lang w:eastAsia="zh-CN"/>
          <w14:ligatures w14:val="none"/>
        </w:rPr>
        <w:t>αποχωρήσαντες</w:t>
      </w:r>
      <w:proofErr w:type="spellEnd"/>
      <w:r w:rsidRPr="00242B85">
        <w:rPr>
          <w:rFonts w:ascii="Tahoma" w:eastAsia="Times New Roman" w:hAnsi="Tahoma" w:cs="Tahoma"/>
          <w:sz w:val="24"/>
          <w:szCs w:val="24"/>
          <w:lang w:eastAsia="zh-CN"/>
          <w14:ligatures w14:val="none"/>
        </w:rPr>
        <w:t xml:space="preserve"> συνεργάτες, με άλλα πρόσωπα που θα διαθέτουν τουλάχιστον ίση εμπειρία και ίσα προσόντα με τα αντικαθιστάμενα.</w:t>
      </w:r>
    </w:p>
    <w:p w14:paraId="17C0428F" w14:textId="77777777" w:rsidR="00403434" w:rsidRPr="00242B85" w:rsidRDefault="008452FD" w:rsidP="008452FD">
      <w:pPr>
        <w:spacing w:after="20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Αναθέτουσας Αρχής. Σε αντίθετη περίπτωση, η Αναθέτουσα Αρχή 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Αναθέτουσας Αρχής</w:t>
      </w:r>
      <w:r w:rsidRPr="00242B85">
        <w:rPr>
          <w:rFonts w:ascii="Tahoma" w:eastAsia="Times New Roman" w:hAnsi="Tahoma" w:cs="Tahoma"/>
          <w:b/>
          <w:sz w:val="24"/>
          <w:szCs w:val="24"/>
          <w:lang w:eastAsia="zh-CN"/>
          <w14:ligatures w14:val="none"/>
        </w:rPr>
        <w:t>.</w:t>
      </w:r>
      <w:r w:rsidRPr="00242B85">
        <w:rPr>
          <w:rFonts w:ascii="Tahoma" w:eastAsia="Times New Roman" w:hAnsi="Tahoma" w:cs="Tahoma"/>
          <w:sz w:val="24"/>
          <w:szCs w:val="24"/>
          <w:lang w:eastAsia="zh-CN"/>
          <w14:ligatures w14:val="none"/>
        </w:rPr>
        <w:t xml:space="preserve"> </w:t>
      </w:r>
    </w:p>
    <w:p w14:paraId="614A3E13" w14:textId="0B5D5CDD" w:rsidR="008452FD" w:rsidRPr="00242B85" w:rsidRDefault="008452FD" w:rsidP="008452FD">
      <w:pPr>
        <w:spacing w:after="20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Σε περίπτωση λύσης ή πτώχευσης του Αναδόχου, όταν αυτός αποτελείται από μία εταιρεία, ή θέσης της περιουσίας αυτού σε αναγκαστική διαχείριση, εναπόκειται στη διακριτική ευχέρεια του αρμοδίου οργάνου της Αναθέτουσας Αρχής, είτε η  αυτοδίκαια λύση αυτής από την ημέρα επέλευσης των ανωτέρω γεγονότων, είτε η μονομερής λύση αυτής σύμφωνα με τα προβλεπόμενα στην Παρ. 4.6 της παρούσας. Σε τέτοια περίπτωση καταπίπτουν υπέρ της Αναθέτουσας Αρχής και οι Εγγυητικές Επιστολές Προκαταβολής και Καλής Εκτέλεσης που προβλέπονται στη Σύμβαση.</w:t>
      </w:r>
    </w:p>
    <w:p w14:paraId="66751C2D" w14:textId="3BE79537" w:rsidR="0070356A" w:rsidRPr="00242B85" w:rsidRDefault="0070356A" w:rsidP="0070356A">
      <w:pPr>
        <w:spacing w:after="20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Ανάδοχος υποχρεούται κατά την διάρκεια ισχύος της σύμβασης και για τις συγκεκριμένες περιπτώσεις που τυχόν επηρεάζονται από αυτήν, να μην προβαίνει σε ενέργειες και να μην </w:t>
      </w:r>
      <w:r w:rsidRPr="00242B85">
        <w:rPr>
          <w:rFonts w:ascii="Tahoma" w:eastAsia="Times New Roman" w:hAnsi="Tahoma" w:cs="Tahoma"/>
          <w:sz w:val="24"/>
          <w:szCs w:val="24"/>
          <w:lang w:eastAsia="zh-CN"/>
          <w14:ligatures w14:val="none"/>
        </w:rPr>
        <w:lastRenderedPageBreak/>
        <w:t>αναλαμβάνει δραστηριότητες ή επαγγελματικές υποχρεώσεις που έρχονται σε σύγκρουση με την εκτέλεση των συγκεκριμένων καθηκόντων του στα πλαίσια του παρόντος έργου.</w:t>
      </w:r>
    </w:p>
    <w:p w14:paraId="783C3D6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Όλα τα έγγραφα, στοιχεία και πληροφορίες που λαμβάνει ο Ανάδοχος από την Αναθέτουσα Αρχή στο πλαίσιο των συμβατικών του υποχρεώσεων ή υποπίπτουν στην αντίληψή του εξαιτίας της συμβατικής σχέσης του με την Αναθέτουσα Αρχή, είναι εμπιστευτικά.</w:t>
      </w:r>
    </w:p>
    <w:p w14:paraId="3A0BDAA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Ανάδοχος δεν δικαιούται να δημοσιεύει ή αποκαλύπτει τέτοιες πληροφορίες και στοιχεία σε οποιονδήποτε τρίτο, παρά μόνο σε όσους </w:t>
      </w:r>
      <w:proofErr w:type="spellStart"/>
      <w:r w:rsidRPr="00242B85">
        <w:rPr>
          <w:rFonts w:ascii="Tahoma" w:eastAsia="Times New Roman" w:hAnsi="Tahoma" w:cs="Tahoma"/>
          <w:sz w:val="24"/>
          <w:szCs w:val="24"/>
          <w:lang w:eastAsia="zh-CN"/>
          <w14:ligatures w14:val="none"/>
        </w:rPr>
        <w:t>εργοδοτούμενους</w:t>
      </w:r>
      <w:proofErr w:type="spellEnd"/>
      <w:r w:rsidRPr="00242B85">
        <w:rPr>
          <w:rFonts w:ascii="Tahoma" w:eastAsia="Times New Roman" w:hAnsi="Tahoma" w:cs="Tahoma"/>
          <w:sz w:val="24"/>
          <w:szCs w:val="24"/>
          <w:lang w:eastAsia="zh-CN"/>
          <w14:ligatures w14:val="none"/>
        </w:rPr>
        <w:t xml:space="preserve"> από αυτόν ή συνεργαζόμενους με αυτόν ασχολούνται άμεσα με το περιεχόμενο της Σύμβασης και την εκτέλεση του Αντικειμένου. </w:t>
      </w:r>
    </w:p>
    <w:p w14:paraId="73D1054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Σε περίπτωση αθέτησης από τον Ανάδοχο της ως άνω υποχρέωσής του, η Αναθέτουσα Αρχή διατηρεί το δικαίωμα να καταγγείλει τη Σύμβαση ή/και να κοστολογήσει και απαιτήσει πληρωμή για όλες τις ζημίες που τυχόν έχει υποστεί εξαιτίας της διαρροής.</w:t>
      </w:r>
    </w:p>
    <w:p w14:paraId="34C433E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Αναθέτουσα Αρχή δυνάμει της Σύμβασης χωρίς την προηγούμενη έγκριση της Αναθέτουσας Αρχής, και δεν θα μετέχει σε οποιαδήποτε δραστηριότητα η οποία συγκρούεται με τις υποχρεώσεις του έναντι της Αναθέτουσας Αρχής δυνάμει της Σύμβασης. Δεν θα δεσμεύει την Αναθέτουσα Αρχή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6073CD7"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3EB5F8D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Αναθέτουσας Αρχής (εκτός και εάν ήδη υπάρχουν κατοχυρωμένα πνευματικά δικαιώματα), η οποία θα μπορεί να τα διαχειρίζεται και να τα εκμεταλλεύεται.</w:t>
      </w:r>
    </w:p>
    <w:p w14:paraId="6618502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Τα αποτελέσματα θα είναι πάντοτε στη διάθεση των νόμιμων εκπροσώπων της Αναθέτουσας Αρχής κατά τη διάρκεια ισχύος της σύμβασης και εάν βρίσκονται στη κατοχή του αναδόχου, θα παραδοθούν στην Αναθέτουσα Αρχή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/διαχείρισή τους. </w:t>
      </w:r>
    </w:p>
    <w:p w14:paraId="4DC7F8A1"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Αναθέτουσα Αρχή. </w:t>
      </w:r>
    </w:p>
    <w:p w14:paraId="0B9A1A20"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31E8E4BD"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4E9BF97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Ειδικότερα :</w:t>
      </w:r>
    </w:p>
    <w:p w14:paraId="50BDCC5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Οι πληροφορίες της Αναθέτουσας Αρχής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 4624/2019 (Α΄ 137/29-08-2019) (Άρθρα 44, 46).</w:t>
      </w:r>
    </w:p>
    <w:p w14:paraId="1C548FA7"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Αναθέτουσα Αρχή, δυνάμει της παρούσας Σύμβασης και μόνο στην έκταση που επιβάλλει ο σκοπός της επεξεργασίας σύμφωνα με το αντικείμενο των υπηρεσιών που έχει αναλάβει να παρέχει. </w:t>
      </w:r>
    </w:p>
    <w:p w14:paraId="7317CB0A"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Αναθέτουσας Αρχής.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72D5228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δ. Τα αρχεία που δημιουργούνται με τη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Αναθέτουσας Αρχής, από τον ανάδοχο, ανήκουν κατ' αποκλειστικότητα στην Αναθέτουσα Αρχή.</w:t>
      </w:r>
    </w:p>
    <w:p w14:paraId="7599DA5F"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 Ο ανάδοχος βεβαιώνει και εγγυάται στην Αναθέτουσα Αρχή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Αναθέτουσας Αρχής,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2A5B662D" w14:textId="77777777" w:rsidR="008452FD" w:rsidRPr="00242B85" w:rsidRDefault="008452FD" w:rsidP="008452FD">
      <w:pPr>
        <w:spacing w:after="200" w:line="276" w:lineRule="auto"/>
        <w:jc w:val="both"/>
        <w:rPr>
          <w:rFonts w:ascii="Tahoma" w:eastAsia="Times New Roman" w:hAnsi="Tahoma" w:cs="Tahoma"/>
          <w:sz w:val="24"/>
          <w:szCs w:val="24"/>
          <w:lang w:eastAsia="zh-CN"/>
          <w14:ligatures w14:val="none"/>
        </w:rPr>
      </w:pPr>
    </w:p>
    <w:p w14:paraId="0F6B82F9"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40"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lastRenderedPageBreak/>
        <w:tab/>
      </w:r>
      <w:bookmarkStart w:id="326" w:name="_Toc97194454"/>
      <w:bookmarkStart w:id="327" w:name="_Toc97194321"/>
      <w:bookmarkStart w:id="328" w:name="_Toc221695914"/>
      <w:r w:rsidRPr="00242B85">
        <w:rPr>
          <w:rFonts w:ascii="Tahoma" w:eastAsia="Times New Roman" w:hAnsi="Tahoma" w:cs="Tahoma"/>
          <w:b/>
          <w:color w:val="002060"/>
          <w:sz w:val="24"/>
          <w:szCs w:val="24"/>
          <w:lang w:eastAsia="zh-CN"/>
          <w14:ligatures w14:val="none"/>
        </w:rPr>
        <w:t>Υπεργολαβία</w:t>
      </w:r>
      <w:bookmarkEnd w:id="326"/>
      <w:bookmarkEnd w:id="327"/>
      <w:bookmarkEnd w:id="328"/>
    </w:p>
    <w:p w14:paraId="2A8C4DE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 xml:space="preserve">4.4.1. </w:t>
      </w:r>
      <w:r w:rsidRPr="00242B85">
        <w:rPr>
          <w:rFonts w:ascii="Tahoma" w:eastAsia="Times New Roman" w:hAnsi="Tahoma" w:cs="Tahoma"/>
          <w:sz w:val="24"/>
          <w:szCs w:val="24"/>
          <w:lang w:eastAsia="zh-CN"/>
          <w14:ligatures w14:val="none"/>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63950FF3" w14:textId="77777777" w:rsidR="008452FD" w:rsidRPr="00242B85" w:rsidRDefault="008452FD" w:rsidP="008452FD">
      <w:pPr>
        <w:suppressAutoHyphens/>
        <w:spacing w:after="120" w:line="276" w:lineRule="auto"/>
        <w:jc w:val="both"/>
        <w:rPr>
          <w:rFonts w:ascii="Tahoma" w:eastAsia="Times New Roman" w:hAnsi="Tahoma" w:cs="Tahoma"/>
          <w:i/>
          <w:iCs/>
          <w:color w:val="5B9BD5"/>
          <w:spacing w:val="5"/>
          <w:kern w:val="2"/>
          <w:sz w:val="24"/>
          <w:szCs w:val="24"/>
          <w:lang w:eastAsia="zh-CN"/>
          <w14:ligatures w14:val="none"/>
        </w:rPr>
      </w:pPr>
      <w:r w:rsidRPr="00242B85">
        <w:rPr>
          <w:rFonts w:ascii="Tahoma" w:eastAsia="Times New Roman" w:hAnsi="Tahoma" w:cs="Tahoma"/>
          <w:b/>
          <w:bCs/>
          <w:sz w:val="24"/>
          <w:szCs w:val="24"/>
          <w:lang w:eastAsia="zh-CN"/>
          <w14:ligatures w14:val="none"/>
        </w:rPr>
        <w:t xml:space="preserve">4.4.2. </w:t>
      </w:r>
      <w:r w:rsidRPr="00242B85">
        <w:rPr>
          <w:rFonts w:ascii="Tahoma" w:eastAsia="Times New Roman" w:hAnsi="Tahoma" w:cs="Tahoma"/>
          <w:sz w:val="24"/>
          <w:szCs w:val="24"/>
          <w:lang w:eastAsia="zh-CN"/>
          <w14:ligatures w14:val="none"/>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242B85">
        <w:rPr>
          <w:rFonts w:ascii="Tahoma" w:eastAsia="SimSun" w:hAnsi="Tahoma" w:cs="Tahoma"/>
          <w:i/>
          <w:iCs/>
          <w:color w:val="0099FF"/>
          <w:kern w:val="2"/>
          <w:sz w:val="24"/>
          <w:szCs w:val="24"/>
          <w:lang w:eastAsia="zh-CN" w:bidi="hi-IN"/>
          <w14:ligatures w14:val="none"/>
        </w:rPr>
        <w:t>.</w:t>
      </w:r>
      <w:r w:rsidRPr="00242B85">
        <w:rPr>
          <w:rFonts w:ascii="Tahoma" w:eastAsia="Times New Roman" w:hAnsi="Tahoma" w:cs="Tahoma"/>
          <w:sz w:val="24"/>
          <w:szCs w:val="24"/>
          <w:lang w:eastAsia="zh-CN"/>
          <w14:ligatures w14:val="none"/>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6891BB3C" w14:textId="77777777"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p>
    <w:p w14:paraId="39C8E475" w14:textId="1A18FE2B"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4.4.3.</w:t>
      </w:r>
      <w:r w:rsidRPr="00242B85">
        <w:rPr>
          <w:rFonts w:ascii="Tahoma" w:eastAsia="Times New Roman" w:hAnsi="Tahoma" w:cs="Tahoma"/>
          <w:sz w:val="24"/>
          <w:szCs w:val="24"/>
          <w:lang w:eastAsia="zh-CN"/>
          <w14:ligatures w14:val="none"/>
        </w:rPr>
        <w:t xml:space="preserve"> Η αναθέτουσα αρχή επαληθεύει τη συνδρομή των λόγων αποκλεισμού για τους υπεργολάβους, όπως αυτοί περιγράφονται στην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496541775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και με τα αποδεικτικά μέσα της παραγράφου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40957856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2.2.9.2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6AF1396A"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43347A57" w14:textId="77777777"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p>
    <w:p w14:paraId="4F46258F"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29" w:name="_Toc97194455"/>
      <w:bookmarkStart w:id="330" w:name="_Toc97194322"/>
      <w:bookmarkStart w:id="331" w:name="_Ref496607258"/>
      <w:bookmarkStart w:id="332" w:name="_Toc221695915"/>
      <w:r w:rsidRPr="00242B85">
        <w:rPr>
          <w:rFonts w:ascii="Tahoma" w:eastAsia="Times New Roman" w:hAnsi="Tahoma" w:cs="Tahoma"/>
          <w:b/>
          <w:color w:val="002060"/>
          <w:sz w:val="24"/>
          <w:szCs w:val="24"/>
          <w:lang w:eastAsia="zh-CN"/>
          <w14:ligatures w14:val="none"/>
        </w:rPr>
        <w:t>Τροποποίηση σύμβασης κατά τη διάρκειά της</w:t>
      </w:r>
      <w:bookmarkEnd w:id="329"/>
      <w:bookmarkEnd w:id="330"/>
      <w:bookmarkEnd w:id="331"/>
      <w:bookmarkEnd w:id="332"/>
    </w:p>
    <w:p w14:paraId="511BC381" w14:textId="77777777" w:rsidR="008452FD" w:rsidRPr="00242B85" w:rsidRDefault="008452FD" w:rsidP="008452FD">
      <w:pPr>
        <w:suppressAutoHyphens/>
        <w:spacing w:after="120" w:line="276" w:lineRule="auto"/>
        <w:jc w:val="both"/>
        <w:rPr>
          <w:rFonts w:ascii="Tahoma" w:eastAsia="Times New Roman" w:hAnsi="Tahoma" w:cs="Tahoma"/>
          <w:i/>
          <w:iCs/>
          <w:color w:val="5B9BD5"/>
          <w:spacing w:val="5"/>
          <w:kern w:val="2"/>
          <w:sz w:val="24"/>
          <w:szCs w:val="24"/>
          <w:lang w:eastAsia="zh-CN"/>
          <w14:ligatures w14:val="none"/>
        </w:rPr>
      </w:pPr>
      <w:r w:rsidRPr="00242B85">
        <w:rPr>
          <w:rFonts w:ascii="Tahoma" w:eastAsia="Times New Roman" w:hAnsi="Tahoma" w:cs="Tahoma"/>
          <w:sz w:val="24"/>
          <w:szCs w:val="24"/>
          <w:lang w:eastAsia="zh-CN"/>
          <w14:ligatures w14:val="none"/>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αρμοδίου οργάνου της.</w:t>
      </w:r>
    </w:p>
    <w:p w14:paraId="3127FC90" w14:textId="77777777"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w:t>
      </w:r>
      <w:r w:rsidRPr="00242B85">
        <w:rPr>
          <w:rFonts w:ascii="Tahoma" w:eastAsia="Times New Roman" w:hAnsi="Tahoma" w:cs="Tahoma"/>
          <w:sz w:val="24"/>
          <w:szCs w:val="24"/>
          <w:lang w:eastAsia="zh-CN"/>
          <w14:ligatures w14:val="none"/>
        </w:rPr>
        <w:lastRenderedPageBreak/>
        <w:t>αρχή δύναται να προσκαλέσει τον/τους επόμενο/</w:t>
      </w:r>
      <w:proofErr w:type="spellStart"/>
      <w:r w:rsidRPr="00242B85">
        <w:rPr>
          <w:rFonts w:ascii="Tahoma" w:eastAsia="Times New Roman" w:hAnsi="Tahoma" w:cs="Tahoma"/>
          <w:sz w:val="24"/>
          <w:szCs w:val="24"/>
          <w:lang w:eastAsia="zh-CN"/>
          <w14:ligatures w14:val="none"/>
        </w:rPr>
        <w:t>ους</w:t>
      </w:r>
      <w:proofErr w:type="spellEnd"/>
      <w:r w:rsidRPr="00242B85">
        <w:rPr>
          <w:rFonts w:ascii="Tahoma" w:eastAsia="Times New Roman" w:hAnsi="Tahoma" w:cs="Tahoma"/>
          <w:sz w:val="24"/>
          <w:szCs w:val="24"/>
          <w:lang w:eastAsia="zh-CN"/>
          <w14:ligatures w14:val="none"/>
        </w:rPr>
        <w:t>, κατά σειρά κατάταξης οικονομικό φορέα που συμμετέχει-</w:t>
      </w:r>
      <w:proofErr w:type="spellStart"/>
      <w:r w:rsidRPr="00242B85">
        <w:rPr>
          <w:rFonts w:ascii="Tahoma" w:eastAsia="Times New Roman" w:hAnsi="Tahoma" w:cs="Tahoma"/>
          <w:sz w:val="24"/>
          <w:szCs w:val="24"/>
          <w:lang w:eastAsia="zh-CN"/>
          <w14:ligatures w14:val="none"/>
        </w:rPr>
        <w:t>ουν</w:t>
      </w:r>
      <w:proofErr w:type="spellEnd"/>
      <w:r w:rsidRPr="00242B85">
        <w:rPr>
          <w:rFonts w:ascii="Tahoma" w:eastAsia="Times New Roman" w:hAnsi="Tahoma" w:cs="Tahoma"/>
          <w:sz w:val="24"/>
          <w:szCs w:val="24"/>
          <w:lang w:eastAsia="zh-CN"/>
          <w14:ligatures w14:val="none"/>
        </w:rPr>
        <w:t xml:space="preserve"> στην παρούσα διαδικασία ανάθεσης της συγκεκριμένης σύμβασης και να του/τους προτείνει να αναλάβει/</w:t>
      </w:r>
      <w:proofErr w:type="spellStart"/>
      <w:r w:rsidRPr="00242B85">
        <w:rPr>
          <w:rFonts w:ascii="Tahoma" w:eastAsia="Times New Roman" w:hAnsi="Tahoma" w:cs="Tahoma"/>
          <w:sz w:val="24"/>
          <w:szCs w:val="24"/>
          <w:lang w:eastAsia="zh-CN"/>
          <w14:ligatures w14:val="none"/>
        </w:rPr>
        <w:t>ουν</w:t>
      </w:r>
      <w:proofErr w:type="spellEnd"/>
      <w:r w:rsidRPr="00242B85">
        <w:rPr>
          <w:rFonts w:ascii="Tahoma" w:eastAsia="Times New Roman" w:hAnsi="Tahoma" w:cs="Tahoma"/>
          <w:sz w:val="24"/>
          <w:szCs w:val="24"/>
          <w:lang w:eastAsia="zh-CN"/>
          <w14:ligatures w14:val="none"/>
        </w:rPr>
        <w:t xml:space="preserve"> το ανεκτέλεστο τμήμα 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242B85">
        <w:rPr>
          <w:rFonts w:ascii="Tahoma" w:eastAsia="Times New Roman" w:hAnsi="Tahoma" w:cs="Tahoma"/>
          <w:sz w:val="24"/>
          <w:szCs w:val="24"/>
          <w:vertAlign w:val="superscript"/>
          <w:lang w:eastAsia="zh-CN"/>
          <w14:ligatures w14:val="none"/>
        </w:rPr>
        <w:footnoteReference w:id="10"/>
      </w:r>
      <w:r w:rsidRPr="00242B85">
        <w:rPr>
          <w:rFonts w:ascii="Tahoma" w:eastAsia="Times New Roman" w:hAnsi="Tahoma" w:cs="Tahoma"/>
          <w:sz w:val="24"/>
          <w:szCs w:val="24"/>
          <w:vertAlign w:val="superscript"/>
          <w:lang w:eastAsia="zh-CN"/>
          <w14:ligatures w14:val="none"/>
        </w:rPr>
        <w:t>.</w:t>
      </w:r>
      <w:r w:rsidRPr="00242B85">
        <w:rPr>
          <w:rFonts w:ascii="Tahoma" w:eastAsia="Times New Roman" w:hAnsi="Tahoma" w:cs="Tahoma"/>
          <w:sz w:val="24"/>
          <w:szCs w:val="24"/>
          <w:lang w:eastAsia="zh-CN"/>
          <w14:ligatures w14:val="none"/>
        </w:rPr>
        <w:t xml:space="preserve"> Η σύμβαση συνάπτεται, εφόσον εντός της ταχθείσας προθεσμίας περιέλθει στην αναθέτουσα αρχή έγγραφη και ανεπιφύλακτη αποδοχή της πρόσκλησης. Η άπρακτη πάροδος της προθεσμίας θεωρείται ως απόρριψη της πρότασης. Αν ο ανωτέρω 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28BA9E6E" w14:textId="77777777" w:rsidR="00C30268" w:rsidRPr="00242B85" w:rsidRDefault="00C30268" w:rsidP="00C30268">
      <w:pPr>
        <w:spacing w:after="120" w:line="276"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 xml:space="preserve">4.5.1. </w:t>
      </w:r>
      <w:r w:rsidRPr="00242B85">
        <w:rPr>
          <w:rFonts w:ascii="Tahoma" w:eastAsia="Times New Roman" w:hAnsi="Tahoma" w:cs="Tahoma"/>
          <w:b/>
          <w:bCs/>
          <w:sz w:val="24"/>
          <w:szCs w:val="24"/>
          <w:lang w:eastAsia="zh-CN"/>
          <w14:ligatures w14:val="none"/>
        </w:rPr>
        <w:tab/>
        <w:t xml:space="preserve">Υποκατάσταση Αναδόχου   </w:t>
      </w:r>
    </w:p>
    <w:p w14:paraId="79FA8352" w14:textId="4BA35BF6" w:rsidR="00C30268" w:rsidRPr="00242B85" w:rsidRDefault="00C30268" w:rsidP="00C30268">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καταστάσεων  αφερεγγυότητας ιδίως στο πλαίσιο </w:t>
      </w:r>
      <w:proofErr w:type="spellStart"/>
      <w:r w:rsidRPr="00242B85">
        <w:rPr>
          <w:rFonts w:ascii="Tahoma" w:eastAsia="Times New Roman" w:hAnsi="Tahoma" w:cs="Tahoma"/>
          <w:sz w:val="24"/>
          <w:szCs w:val="24"/>
          <w:lang w:eastAsia="zh-CN"/>
          <w14:ligatures w14:val="none"/>
        </w:rPr>
        <w:t>προπτωχευτικών</w:t>
      </w:r>
      <w:proofErr w:type="spellEnd"/>
      <w:r w:rsidRPr="00242B85">
        <w:rPr>
          <w:rFonts w:ascii="Tahoma" w:eastAsia="Times New Roman" w:hAnsi="Tahoma" w:cs="Tahoma"/>
          <w:sz w:val="24"/>
          <w:szCs w:val="24"/>
          <w:lang w:eastAsia="zh-CN"/>
          <w14:ligatures w14:val="none"/>
        </w:rPr>
        <w:t xml:space="preserve"> ή πτωχευτικών διαδικασιών, από άλλον οικονομικό φορέα, ο οποίος πληροί τα κριτήρια ποιοτικής επιλογής που καθορίστηκαν αρχικά, υπό τον όρο ότι η διαδοχή δεν συνεπάγεται άλλες ουσιώδεις τροποποιήσεις της σύμβασης.  </w:t>
      </w:r>
    </w:p>
    <w:p w14:paraId="1A8CDF58" w14:textId="77777777" w:rsidR="00C30268" w:rsidRPr="00242B85" w:rsidRDefault="00C30268" w:rsidP="00C30268">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296104DE" w14:textId="4DEA7039" w:rsidR="00C30268" w:rsidRPr="00242B85" w:rsidRDefault="00C30268" w:rsidP="00C30268">
      <w:pPr>
        <w:spacing w:after="120" w:line="276"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 xml:space="preserve">4.5.2. </w:t>
      </w:r>
      <w:r w:rsidRPr="00242B85">
        <w:rPr>
          <w:rFonts w:ascii="Tahoma" w:eastAsia="Times New Roman" w:hAnsi="Tahoma" w:cs="Tahoma"/>
          <w:b/>
          <w:bCs/>
          <w:sz w:val="24"/>
          <w:szCs w:val="24"/>
          <w:lang w:eastAsia="zh-CN"/>
          <w14:ligatures w14:val="none"/>
        </w:rPr>
        <w:tab/>
        <w:t xml:space="preserve">Τροποποιήσεις ήσσονος αξίας  </w:t>
      </w:r>
    </w:p>
    <w:p w14:paraId="0A048095" w14:textId="77777777" w:rsidR="00C30268" w:rsidRPr="00242B85" w:rsidRDefault="00C30268" w:rsidP="00C30268">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παρούσα σύμβαση δύναται να τροποποιηθεί εφόσον η τροποποίηση είναι ήσσονος αξίας και συγκεκριμένα όταν πληρούνται σωρευτικά τα ακόλουθα κριτήρια : </w:t>
      </w:r>
    </w:p>
    <w:p w14:paraId="69C595FD" w14:textId="550BBB7E" w:rsidR="00C30268" w:rsidRPr="00242B85" w:rsidRDefault="00C30268" w:rsidP="00C30268">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ab/>
        <w:t xml:space="preserve">η αξία της τροποποίησης είναι κατώτερη και των δύο ακόλουθων τιμών:  </w:t>
      </w:r>
    </w:p>
    <w:p w14:paraId="5C17FE26" w14:textId="77777777" w:rsidR="00C30268" w:rsidRPr="00242B85" w:rsidRDefault="00C30268" w:rsidP="00C30268">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των κατώτατων ορίων και  </w:t>
      </w:r>
    </w:p>
    <w:p w14:paraId="1F7DDF95" w14:textId="77777777" w:rsidR="00C30268" w:rsidRPr="00242B85" w:rsidRDefault="00C30268" w:rsidP="00C30268">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του δέκα τοις εκατό (10%) της αξίας της αρχικής σύμβασης.  </w:t>
      </w:r>
    </w:p>
    <w:p w14:paraId="3AF7208F" w14:textId="77777777" w:rsidR="00C30268" w:rsidRPr="00242B85" w:rsidRDefault="00C30268" w:rsidP="00C30268">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 </w:t>
      </w:r>
    </w:p>
    <w:p w14:paraId="6610EBD7" w14:textId="3E24A36B" w:rsidR="008452FD" w:rsidRPr="00242B85" w:rsidRDefault="00C30268" w:rsidP="00C30268">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ab/>
        <w:t>Η τροποποίηση δεν μεταβάλει τη συνολική φύση της σύμβασης</w:t>
      </w:r>
    </w:p>
    <w:p w14:paraId="2092B886"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33" w:name="_Toc97194457"/>
      <w:bookmarkStart w:id="334" w:name="_Toc97194324"/>
      <w:bookmarkStart w:id="335" w:name="_Toc221695916"/>
      <w:r w:rsidRPr="00242B85">
        <w:rPr>
          <w:rFonts w:ascii="Tahoma" w:eastAsia="Times New Roman" w:hAnsi="Tahoma" w:cs="Tahoma"/>
          <w:b/>
          <w:color w:val="002060"/>
          <w:sz w:val="24"/>
          <w:szCs w:val="24"/>
          <w:lang w:eastAsia="zh-CN"/>
          <w14:ligatures w14:val="none"/>
        </w:rPr>
        <w:t>Δικαίωμα μονομερούς λύσης της σύμβασης</w:t>
      </w:r>
      <w:bookmarkEnd w:id="333"/>
      <w:bookmarkEnd w:id="334"/>
      <w:bookmarkEnd w:id="335"/>
    </w:p>
    <w:p w14:paraId="37BDC08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4.6.1.</w:t>
      </w:r>
      <w:r w:rsidRPr="00242B85">
        <w:rPr>
          <w:rFonts w:ascii="Tahoma" w:eastAsia="Times New Roman" w:hAnsi="Tahoma" w:cs="Tahoma"/>
          <w:sz w:val="24"/>
          <w:szCs w:val="24"/>
          <w:lang w:eastAsia="zh-CN"/>
          <w14:ligatures w14:val="none"/>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058FB857"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759F850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β) κατά τον χρόνο της ανάθεσης της σύμβασης, ο ανάδοχος,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03BFF3F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75FF96C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δ) ο ανάδοχος καταδικαστεί αμετάκλητα, κατά τη διάρκεια εκτέλεσης της σύμβασης, για ένα από τα αδικήματα που αναφέρονται στην παρ. 2.2.3.1 της παρούσας,</w:t>
      </w:r>
    </w:p>
    <w:p w14:paraId="6947819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w:t>
      </w:r>
      <w:proofErr w:type="spellStart"/>
      <w:r w:rsidRPr="00242B85">
        <w:rPr>
          <w:rFonts w:ascii="Tahoma" w:eastAsia="Times New Roman" w:hAnsi="Tahoma" w:cs="Tahoma"/>
          <w:sz w:val="24"/>
          <w:szCs w:val="24"/>
          <w:lang w:eastAsia="zh-CN"/>
          <w14:ligatures w14:val="none"/>
        </w:rPr>
        <w:t>προκύπτουσα</w:t>
      </w:r>
      <w:proofErr w:type="spellEnd"/>
      <w:r w:rsidRPr="00242B85">
        <w:rPr>
          <w:rFonts w:ascii="Tahoma" w:eastAsia="Times New Roman" w:hAnsi="Tahoma" w:cs="Tahoma"/>
          <w:sz w:val="24"/>
          <w:szCs w:val="24"/>
          <w:lang w:eastAsia="zh-CN"/>
          <w14:ligatures w14:val="none"/>
        </w:rPr>
        <w:t xml:space="preserve"> από παρόμοια διαδικασία, προβλεπόμενη σε εθνικές διατάξεις νόμου. Η αναθέτουσα αρχή μπορεί να μην καταγγείλει τη σύμβαση, υπό την προϋπόθεση ότι ο ανάδοχος που θα βρεθεί σε από τις καταστάσεις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δραστηριότητας.</w:t>
      </w:r>
    </w:p>
    <w:p w14:paraId="77446F06" w14:textId="265EA278"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στ</w:t>
      </w:r>
      <w:proofErr w:type="spellEnd"/>
      <w:r w:rsidRPr="00242B85">
        <w:rPr>
          <w:rFonts w:ascii="Tahoma" w:eastAsia="Times New Roman" w:hAnsi="Tahoma" w:cs="Tahoma"/>
          <w:sz w:val="24"/>
          <w:szCs w:val="24"/>
          <w:lang w:eastAsia="zh-CN"/>
          <w14:ligatures w14:val="none"/>
        </w:rPr>
        <w:t xml:space="preserve">) ο ανάδοχος παραβεί αποδεδειγμένα τις υποχρεώσεις του που απορρέουν από την δέσμευση ακεραιότητας της παρ. 4.3 της παρούσας, όπως αναλυτικά περιγράφεται στο ‎ΠΑΡΑΡΤΗΜΑ </w:t>
      </w:r>
      <w:r w:rsidR="00A75086" w:rsidRPr="00242B85">
        <w:rPr>
          <w:rFonts w:ascii="Tahoma" w:eastAsia="Times New Roman" w:hAnsi="Tahoma" w:cs="Tahoma"/>
          <w:sz w:val="24"/>
          <w:szCs w:val="24"/>
          <w:lang w:val="en-US" w:eastAsia="zh-CN"/>
          <w14:ligatures w14:val="none"/>
        </w:rPr>
        <w:t>VIII</w:t>
      </w:r>
      <w:r w:rsidRPr="00242B85">
        <w:rPr>
          <w:rFonts w:ascii="Tahoma" w:eastAsia="Times New Roman" w:hAnsi="Tahoma" w:cs="Tahoma"/>
          <w:sz w:val="24"/>
          <w:szCs w:val="24"/>
          <w:lang w:eastAsia="zh-CN"/>
          <w14:ligatures w14:val="none"/>
        </w:rPr>
        <w:t xml:space="preserve"> – Ρήτρα Ακεραιότητας  και θα περιληφθεί στη σύμβαση.</w:t>
      </w:r>
    </w:p>
    <w:p w14:paraId="17643736" w14:textId="77777777" w:rsidR="008452FD" w:rsidRPr="00242B85" w:rsidRDefault="008452FD" w:rsidP="008452FD">
      <w:pPr>
        <w:suppressAutoHyphens/>
        <w:spacing w:after="120" w:line="276" w:lineRule="auto"/>
        <w:jc w:val="both"/>
        <w:rPr>
          <w:rFonts w:ascii="Tahoma" w:eastAsia="Times New Roman" w:hAnsi="Tahoma" w:cs="Tahoma"/>
          <w:b/>
          <w:bCs/>
          <w:sz w:val="24"/>
          <w:szCs w:val="24"/>
          <w:lang w:eastAsia="zh-CN"/>
          <w14:ligatures w14:val="none"/>
        </w:rPr>
      </w:pPr>
    </w:p>
    <w:p w14:paraId="7AA6DA2C" w14:textId="77777777" w:rsidR="008452FD" w:rsidRPr="00242B85" w:rsidRDefault="008452FD" w:rsidP="0035687F">
      <w:pPr>
        <w:keepNext/>
        <w:pageBreakBefore/>
        <w:numPr>
          <w:ilvl w:val="0"/>
          <w:numId w:val="17"/>
        </w:numPr>
        <w:pBdr>
          <w:bottom w:val="single" w:sz="18" w:space="1" w:color="000080"/>
        </w:pBdr>
        <w:suppressAutoHyphens/>
        <w:spacing w:before="320" w:after="120" w:line="240" w:lineRule="auto"/>
        <w:jc w:val="both"/>
        <w:outlineLvl w:val="0"/>
        <w:rPr>
          <w:rFonts w:ascii="Tahoma" w:eastAsia="Times New Roman" w:hAnsi="Tahoma" w:cs="Tahoma"/>
          <w:b/>
          <w:bCs/>
          <w:color w:val="333399"/>
          <w:sz w:val="24"/>
          <w:szCs w:val="24"/>
          <w:lang w:eastAsia="zh-CN"/>
          <w14:ligatures w14:val="none"/>
        </w:rPr>
      </w:pPr>
      <w:bookmarkStart w:id="336" w:name="_Toc97194458"/>
      <w:bookmarkStart w:id="337" w:name="_Toc221695917"/>
      <w:r w:rsidRPr="00242B85">
        <w:rPr>
          <w:rFonts w:ascii="Tahoma" w:eastAsia="Times New Roman" w:hAnsi="Tahoma" w:cs="Tahoma"/>
          <w:b/>
          <w:bCs/>
          <w:color w:val="333399"/>
          <w:sz w:val="24"/>
          <w:szCs w:val="24"/>
          <w:lang w:eastAsia="zh-CN"/>
          <w14:ligatures w14:val="none"/>
        </w:rPr>
        <w:lastRenderedPageBreak/>
        <w:t>ΕΙΔΙΚΟΙ ΟΡΟΙ ΕΚΤΕΛΕΣΗΣ ΤΗΣ ΣΥΜΒΑΣΗΣ</w:t>
      </w:r>
      <w:bookmarkEnd w:id="336"/>
      <w:bookmarkEnd w:id="337"/>
    </w:p>
    <w:p w14:paraId="6E0CB5BB"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38" w:name="_Toc97194459"/>
      <w:bookmarkStart w:id="339" w:name="_Toc97194325"/>
      <w:bookmarkStart w:id="340" w:name="_Ref496607306"/>
      <w:bookmarkStart w:id="341" w:name="_Toc221695918"/>
      <w:r w:rsidRPr="00242B85">
        <w:rPr>
          <w:rFonts w:ascii="Tahoma" w:eastAsia="Times New Roman" w:hAnsi="Tahoma" w:cs="Tahoma"/>
          <w:b/>
          <w:color w:val="002060"/>
          <w:sz w:val="24"/>
          <w:szCs w:val="24"/>
          <w:lang w:eastAsia="zh-CN"/>
          <w14:ligatures w14:val="none"/>
        </w:rPr>
        <w:t>Τρόπος πληρωμής</w:t>
      </w:r>
      <w:bookmarkEnd w:id="338"/>
      <w:bookmarkEnd w:id="339"/>
      <w:bookmarkEnd w:id="340"/>
      <w:bookmarkEnd w:id="341"/>
    </w:p>
    <w:p w14:paraId="3F68C780" w14:textId="3C78C7CA" w:rsidR="00801562" w:rsidRPr="00242B85" w:rsidRDefault="008452FD" w:rsidP="00801562">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5.1.1.</w:t>
      </w:r>
      <w:r w:rsidRPr="00242B85">
        <w:rPr>
          <w:rFonts w:ascii="Tahoma" w:eastAsia="Times New Roman" w:hAnsi="Tahoma" w:cs="Tahoma"/>
          <w:sz w:val="24"/>
          <w:szCs w:val="24"/>
          <w:lang w:eastAsia="zh-CN"/>
          <w14:ligatures w14:val="none"/>
        </w:rPr>
        <w:t xml:space="preserve"> Η πληρωμή του αναδόχου θα πραγματοποιηθεί </w:t>
      </w:r>
      <w:r w:rsidR="00801562" w:rsidRPr="00242B85">
        <w:rPr>
          <w:rFonts w:ascii="Tahoma" w:eastAsia="Times New Roman" w:hAnsi="Tahoma" w:cs="Tahoma"/>
          <w:sz w:val="24"/>
          <w:szCs w:val="24"/>
          <w:lang w:eastAsia="zh-CN"/>
          <w14:ligatures w14:val="none"/>
        </w:rPr>
        <w:t xml:space="preserve">ως εξής:  </w:t>
      </w:r>
    </w:p>
    <w:p w14:paraId="31BA530A" w14:textId="5B2DA76D" w:rsidR="00801562" w:rsidRPr="00242B85" w:rsidRDefault="00801562" w:rsidP="00801562">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r w:rsidR="005D59DC" w:rsidRPr="00242B85">
        <w:rPr>
          <w:rFonts w:ascii="Tahoma" w:eastAsia="Times New Roman" w:hAnsi="Tahoma" w:cs="Tahoma"/>
          <w:sz w:val="24"/>
          <w:szCs w:val="24"/>
          <w:lang w:eastAsia="zh-CN"/>
          <w14:ligatures w14:val="none"/>
        </w:rPr>
        <w:t>Π</w:t>
      </w:r>
      <w:r w:rsidRPr="00242B85">
        <w:rPr>
          <w:rFonts w:ascii="Tahoma" w:eastAsia="Times New Roman" w:hAnsi="Tahoma" w:cs="Tahoma"/>
          <w:sz w:val="24"/>
          <w:szCs w:val="24"/>
          <w:lang w:eastAsia="zh-CN"/>
          <w14:ligatures w14:val="none"/>
        </w:rPr>
        <w:t xml:space="preserve">οσοστό πενήντα τοις εκατό (50%) του συμβατικού τιμήματος θα καταβληθεί με την </w:t>
      </w:r>
      <w:r w:rsidR="00476F88" w:rsidRPr="00242B85">
        <w:rPr>
          <w:rFonts w:ascii="Tahoma" w:eastAsia="Times New Roman" w:hAnsi="Tahoma" w:cs="Tahoma"/>
          <w:sz w:val="24"/>
          <w:szCs w:val="24"/>
          <w:lang w:eastAsia="zh-CN"/>
          <w14:ligatures w14:val="none"/>
        </w:rPr>
        <w:t xml:space="preserve">ποιοτική και ποσοτική </w:t>
      </w:r>
      <w:r w:rsidRPr="00242B85">
        <w:rPr>
          <w:rFonts w:ascii="Tahoma" w:eastAsia="Times New Roman" w:hAnsi="Tahoma" w:cs="Tahoma"/>
          <w:sz w:val="24"/>
          <w:szCs w:val="24"/>
          <w:lang w:eastAsia="zh-CN"/>
          <w14:ligatures w14:val="none"/>
        </w:rPr>
        <w:t xml:space="preserve">παραλαβή </w:t>
      </w:r>
      <w:r w:rsidR="00B01407" w:rsidRPr="00242B85">
        <w:rPr>
          <w:rFonts w:ascii="Tahoma" w:eastAsia="Times New Roman" w:hAnsi="Tahoma" w:cs="Tahoma"/>
          <w:sz w:val="24"/>
          <w:szCs w:val="24"/>
          <w:lang w:eastAsia="zh-CN"/>
          <w14:ligatures w14:val="none"/>
        </w:rPr>
        <w:t>του παραδοτέου Π1</w:t>
      </w:r>
      <w:r w:rsidR="0037772A" w:rsidRPr="00242B85">
        <w:t xml:space="preserve"> </w:t>
      </w:r>
      <w:r w:rsidR="0037772A" w:rsidRPr="00242B85">
        <w:rPr>
          <w:rFonts w:ascii="Tahoma" w:eastAsia="Times New Roman" w:hAnsi="Tahoma" w:cs="Tahoma"/>
          <w:sz w:val="24"/>
          <w:szCs w:val="24"/>
          <w:lang w:eastAsia="zh-CN"/>
          <w14:ligatures w14:val="none"/>
        </w:rPr>
        <w:t>από την αρμόδια Επιτροπή</w:t>
      </w:r>
      <w:r w:rsidR="005D59DC" w:rsidRPr="00242B85">
        <w:rPr>
          <w:rFonts w:ascii="Tahoma" w:eastAsia="Times New Roman" w:hAnsi="Tahoma" w:cs="Tahoma"/>
          <w:sz w:val="24"/>
          <w:szCs w:val="24"/>
          <w:lang w:eastAsia="zh-CN"/>
          <w14:ligatures w14:val="none"/>
        </w:rPr>
        <w:t xml:space="preserve">, ήτοι με την υλοποίηση </w:t>
      </w:r>
      <w:r w:rsidR="0037772A" w:rsidRPr="00242B85">
        <w:rPr>
          <w:rFonts w:ascii="Tahoma" w:eastAsia="Times New Roman" w:hAnsi="Tahoma" w:cs="Tahoma"/>
          <w:sz w:val="24"/>
          <w:szCs w:val="24"/>
          <w:lang w:eastAsia="zh-CN"/>
          <w14:ligatures w14:val="none"/>
        </w:rPr>
        <w:t>στο ήμισυ της χρονικής διάρκειας της Σύμβασης του</w:t>
      </w:r>
      <w:r w:rsidR="00B01407"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ποσοστού πενήντα τοις εκατό (50%) του</w:t>
      </w:r>
      <w:r w:rsidR="0037772A" w:rsidRPr="00242B85">
        <w:rPr>
          <w:rFonts w:ascii="Tahoma" w:eastAsia="Times New Roman" w:hAnsi="Tahoma" w:cs="Tahoma"/>
          <w:sz w:val="24"/>
          <w:szCs w:val="24"/>
          <w:lang w:eastAsia="zh-CN"/>
          <w14:ligatures w14:val="none"/>
        </w:rPr>
        <w:t xml:space="preserve"> αντικειμένου του</w:t>
      </w:r>
      <w:r w:rsidRPr="00242B85">
        <w:rPr>
          <w:rFonts w:ascii="Tahoma" w:eastAsia="Times New Roman" w:hAnsi="Tahoma" w:cs="Tahoma"/>
          <w:sz w:val="24"/>
          <w:szCs w:val="24"/>
          <w:lang w:eastAsia="zh-CN"/>
          <w14:ligatures w14:val="none"/>
        </w:rPr>
        <w:t xml:space="preserve"> έργου,  </w:t>
      </w:r>
    </w:p>
    <w:p w14:paraId="541082CB" w14:textId="1DBA9517" w:rsidR="00801562" w:rsidRPr="00242B85" w:rsidRDefault="00801562" w:rsidP="00801562">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r w:rsidR="0037772A" w:rsidRPr="00242B85">
        <w:rPr>
          <w:rFonts w:ascii="Tahoma" w:eastAsia="Times New Roman" w:hAnsi="Tahoma" w:cs="Tahoma"/>
          <w:sz w:val="24"/>
          <w:szCs w:val="24"/>
          <w:lang w:eastAsia="zh-CN"/>
          <w14:ligatures w14:val="none"/>
        </w:rPr>
        <w:t>Π</w:t>
      </w:r>
      <w:r w:rsidRPr="00242B85">
        <w:rPr>
          <w:rFonts w:ascii="Tahoma" w:eastAsia="Times New Roman" w:hAnsi="Tahoma" w:cs="Tahoma"/>
          <w:sz w:val="24"/>
          <w:szCs w:val="24"/>
          <w:lang w:eastAsia="zh-CN"/>
          <w14:ligatures w14:val="none"/>
        </w:rPr>
        <w:t xml:space="preserve">οσοστό πενήντα τοις εκατό (50%) του συμβατικού τιμήματος με την οριστική </w:t>
      </w:r>
      <w:r w:rsidR="0037772A" w:rsidRPr="00242B85">
        <w:rPr>
          <w:rFonts w:ascii="Tahoma" w:eastAsia="Times New Roman" w:hAnsi="Tahoma" w:cs="Tahoma"/>
          <w:sz w:val="24"/>
          <w:szCs w:val="24"/>
          <w:lang w:eastAsia="zh-CN"/>
          <w14:ligatures w14:val="none"/>
        </w:rPr>
        <w:t xml:space="preserve">ποιοτική και ποσοτική </w:t>
      </w:r>
      <w:r w:rsidRPr="00242B85">
        <w:rPr>
          <w:rFonts w:ascii="Tahoma" w:eastAsia="Times New Roman" w:hAnsi="Tahoma" w:cs="Tahoma"/>
          <w:sz w:val="24"/>
          <w:szCs w:val="24"/>
          <w:lang w:eastAsia="zh-CN"/>
          <w14:ligatures w14:val="none"/>
        </w:rPr>
        <w:t xml:space="preserve">παραλαβή </w:t>
      </w:r>
      <w:r w:rsidR="009B7022" w:rsidRPr="00242B85">
        <w:rPr>
          <w:rFonts w:ascii="Tahoma" w:eastAsia="Times New Roman" w:hAnsi="Tahoma" w:cs="Tahoma"/>
          <w:sz w:val="24"/>
          <w:szCs w:val="24"/>
          <w:lang w:eastAsia="zh-CN"/>
          <w14:ligatures w14:val="none"/>
        </w:rPr>
        <w:t xml:space="preserve">από την αρμόδια Επιτροπή </w:t>
      </w:r>
      <w:r w:rsidRPr="00242B85">
        <w:rPr>
          <w:rFonts w:ascii="Tahoma" w:eastAsia="Times New Roman" w:hAnsi="Tahoma" w:cs="Tahoma"/>
          <w:sz w:val="24"/>
          <w:szCs w:val="24"/>
          <w:lang w:eastAsia="zh-CN"/>
          <w14:ligatures w14:val="none"/>
        </w:rPr>
        <w:t xml:space="preserve">του συνόλου του έργου, </w:t>
      </w:r>
    </w:p>
    <w:p w14:paraId="18768F9F" w14:textId="77777777" w:rsidR="00801562" w:rsidRPr="00242B85" w:rsidRDefault="00801562" w:rsidP="00801562">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 </w:t>
      </w:r>
    </w:p>
    <w:p w14:paraId="29699F7A" w14:textId="1770937E" w:rsidR="008452FD" w:rsidRPr="00242B85" w:rsidRDefault="008452FD" w:rsidP="00801562">
      <w:pPr>
        <w:suppressAutoHyphens/>
        <w:spacing w:after="120" w:line="276" w:lineRule="auto"/>
        <w:jc w:val="both"/>
        <w:rPr>
          <w:rFonts w:ascii="Tahoma" w:eastAsia="Times New Roman" w:hAnsi="Tahoma" w:cs="Tahoma"/>
          <w:color w:val="FFFF00"/>
          <w:sz w:val="24"/>
          <w:szCs w:val="24"/>
          <w:lang w:eastAsia="zh-CN"/>
          <w14:ligatures w14:val="none"/>
        </w:rPr>
      </w:pPr>
    </w:p>
    <w:p w14:paraId="5417E6E2" w14:textId="5E575A13" w:rsidR="008452FD" w:rsidRPr="00242B85" w:rsidRDefault="008452FD" w:rsidP="008452FD">
      <w:pPr>
        <w:suppressAutoHyphens/>
        <w:spacing w:after="120" w:line="276" w:lineRule="auto"/>
        <w:jc w:val="both"/>
        <w:rPr>
          <w:rFonts w:ascii="Tahoma" w:eastAsia="Times New Roman" w:hAnsi="Tahoma" w:cs="Tahoma"/>
          <w:sz w:val="24"/>
          <w:szCs w:val="24"/>
          <w:lang w:eastAsia="el-GR"/>
          <w14:ligatures w14:val="none"/>
        </w:rPr>
      </w:pPr>
      <w:r w:rsidRPr="00242B85">
        <w:rPr>
          <w:rFonts w:ascii="Tahoma" w:eastAsia="Times New Roman" w:hAnsi="Tahoma" w:cs="Tahoma"/>
          <w:b/>
          <w:bCs/>
          <w:sz w:val="24"/>
          <w:szCs w:val="24"/>
          <w:lang w:eastAsia="zh-CN"/>
          <w14:ligatures w14:val="none"/>
        </w:rPr>
        <w:t xml:space="preserve">5.1.2. </w:t>
      </w:r>
      <w:proofErr w:type="spellStart"/>
      <w:r w:rsidRPr="00242B85">
        <w:rPr>
          <w:rFonts w:ascii="Tahoma" w:eastAsia="Times New Roman" w:hAnsi="Tahoma" w:cs="Tahoma"/>
          <w:sz w:val="24"/>
          <w:szCs w:val="24"/>
          <w:lang w:eastAsia="zh-CN"/>
          <w14:ligatures w14:val="none"/>
        </w:rPr>
        <w:t>Toν</w:t>
      </w:r>
      <w:proofErr w:type="spellEnd"/>
      <w:r w:rsidRPr="00242B85">
        <w:rPr>
          <w:rFonts w:ascii="Tahoma" w:eastAsia="Times New Roman" w:hAnsi="Tahoma" w:cs="Tahoma"/>
          <w:sz w:val="24"/>
          <w:szCs w:val="24"/>
          <w:lang w:eastAsia="zh-CN"/>
          <w14:ligatures w14:val="none"/>
        </w:rPr>
        <w:t xml:space="preserve"> ανάδοχο βαρύνουν </w:t>
      </w:r>
      <w:r w:rsidRPr="00242B85">
        <w:rPr>
          <w:rFonts w:ascii="Tahoma" w:eastAsia="Times New Roman" w:hAnsi="Tahoma" w:cs="Tahoma"/>
          <w:sz w:val="24"/>
          <w:szCs w:val="24"/>
          <w:lang w:eastAsia="el-GR"/>
          <w14:ligatures w14:val="none"/>
        </w:rPr>
        <w:t xml:space="preserve">οι υπέρ τρίτων κρατήσεις, καθώς και κάθε άλλη επιβάρυνση, σύμφωνα με την κείμενη νομοθεσία, μη συμπεριλαμβανομένου Φ.Π.Α., για την </w:t>
      </w:r>
      <w:r w:rsidR="00675365" w:rsidRPr="00242B85">
        <w:rPr>
          <w:rFonts w:ascii="Tahoma" w:eastAsia="Times New Roman" w:hAnsi="Tahoma" w:cs="Tahoma"/>
          <w:sz w:val="24"/>
          <w:szCs w:val="24"/>
          <w:lang w:eastAsia="el-GR"/>
          <w14:ligatures w14:val="none"/>
        </w:rPr>
        <w:t xml:space="preserve">παροχή των υπηρεσιών </w:t>
      </w:r>
      <w:r w:rsidRPr="00242B85">
        <w:rPr>
          <w:rFonts w:ascii="Tahoma" w:eastAsia="Times New Roman" w:hAnsi="Tahoma" w:cs="Tahoma"/>
          <w:sz w:val="24"/>
          <w:szCs w:val="24"/>
          <w:lang w:eastAsia="el-GR"/>
          <w14:ligatures w14:val="none"/>
        </w:rPr>
        <w:t xml:space="preserve">στον τόπο και με τον τρόπο που προβλέπεται στα έγγραφα της σύμβασης. </w:t>
      </w:r>
    </w:p>
    <w:p w14:paraId="3401449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el-GR"/>
          <w14:ligatures w14:val="none"/>
        </w:rPr>
        <w:t xml:space="preserve">Ιδίως </w:t>
      </w:r>
      <w:proofErr w:type="spellStart"/>
      <w:r w:rsidRPr="00242B85">
        <w:rPr>
          <w:rFonts w:ascii="Tahoma" w:eastAsia="Times New Roman" w:hAnsi="Tahoma" w:cs="Tahoma"/>
          <w:sz w:val="24"/>
          <w:szCs w:val="24"/>
          <w:lang w:eastAsia="el-GR"/>
          <w14:ligatures w14:val="none"/>
        </w:rPr>
        <w:t>βαρύνεται</w:t>
      </w:r>
      <w:proofErr w:type="spellEnd"/>
      <w:r w:rsidRPr="00242B85">
        <w:rPr>
          <w:rFonts w:ascii="Tahoma" w:eastAsia="Times New Roman" w:hAnsi="Tahoma" w:cs="Tahoma"/>
          <w:sz w:val="24"/>
          <w:szCs w:val="24"/>
          <w:lang w:eastAsia="el-GR"/>
          <w14:ligatures w14:val="none"/>
        </w:rPr>
        <w:t xml:space="preserve"> με τις </w:t>
      </w:r>
      <w:r w:rsidRPr="00242B85">
        <w:rPr>
          <w:rFonts w:ascii="Tahoma" w:eastAsia="Times New Roman" w:hAnsi="Tahoma" w:cs="Tahoma"/>
          <w:sz w:val="24"/>
          <w:szCs w:val="24"/>
          <w:lang w:eastAsia="zh-CN"/>
          <w14:ligatures w14:val="none"/>
        </w:rPr>
        <w:t xml:space="preserve">ακόλουθες κρατήσεις: </w:t>
      </w:r>
    </w:p>
    <w:p w14:paraId="2FB1428D" w14:textId="77777777" w:rsidR="008452FD" w:rsidRPr="00242B85" w:rsidRDefault="008452FD" w:rsidP="008452FD">
      <w:pPr>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Κράτηση ύψους 0,1% η οποία υπολογίζεται επί της αξίας κάθε πληρωμής προ φόρων και κρατήσεων της αρχικής, καθώς και κάθε συμπληρωματικής ή τροποποιητικής σύμβασης.</w:t>
      </w:r>
    </w:p>
    <w:p w14:paraId="3E52F211" w14:textId="77777777" w:rsidR="008452FD" w:rsidRPr="00242B85" w:rsidRDefault="008452FD" w:rsidP="008452FD">
      <w:pPr>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Το ποσό της κράτησης </w:t>
      </w:r>
      <w:proofErr w:type="spellStart"/>
      <w:r w:rsidRPr="00242B85">
        <w:rPr>
          <w:rFonts w:ascii="Tahoma" w:eastAsia="Times New Roman" w:hAnsi="Tahoma" w:cs="Tahoma"/>
          <w:sz w:val="24"/>
          <w:szCs w:val="24"/>
          <w:lang w:eastAsia="zh-CN"/>
          <w14:ligatures w14:val="none"/>
        </w:rPr>
        <w:t>παρακρατείται</w:t>
      </w:r>
      <w:proofErr w:type="spellEnd"/>
      <w:r w:rsidRPr="00242B85">
        <w:rPr>
          <w:rFonts w:ascii="Tahoma" w:eastAsia="Times New Roman" w:hAnsi="Tahoma" w:cs="Tahoma"/>
          <w:sz w:val="24"/>
          <w:szCs w:val="24"/>
          <w:lang w:eastAsia="zh-CN"/>
          <w14:ligatures w14:val="none"/>
        </w:rPr>
        <w:t xml:space="preserve">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0F1D3DA9" w14:textId="77777777" w:rsidR="008452FD" w:rsidRPr="00242B85" w:rsidRDefault="008452FD" w:rsidP="008452FD">
      <w:pPr>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Τράπεζα της Ελλάδας:   ΙΒΑΝ GR 2001000240000000026180286</w:t>
      </w:r>
    </w:p>
    <w:p w14:paraId="6FD33ACF" w14:textId="77777777" w:rsidR="008452FD" w:rsidRPr="00242B85" w:rsidRDefault="008452FD" w:rsidP="008452FD">
      <w:pPr>
        <w:suppressAutoHyphens/>
        <w:spacing w:after="0" w:line="276" w:lineRule="auto"/>
        <w:jc w:val="both"/>
        <w:rPr>
          <w:rFonts w:ascii="Tahoma" w:eastAsia="Times New Roman" w:hAnsi="Tahoma" w:cs="Tahoma"/>
          <w:sz w:val="24"/>
          <w:szCs w:val="24"/>
          <w:lang w:eastAsia="zh-CN"/>
          <w14:ligatures w14:val="none"/>
        </w:rPr>
      </w:pPr>
      <w:bookmarkStart w:id="342" w:name="_Hlk118712168"/>
      <w:r w:rsidRPr="00242B85">
        <w:rPr>
          <w:rFonts w:ascii="Tahoma" w:eastAsia="Times New Roman" w:hAnsi="Tahoma" w:cs="Tahoma"/>
          <w:sz w:val="24"/>
          <w:szCs w:val="24"/>
          <w:lang w:eastAsia="zh-CN"/>
          <w14:ligatures w14:val="none"/>
        </w:rPr>
        <w:t>Τράπεζα ΠΕΙΡΑΙΩΣ:       ΙΒΑΝ GR 1901721360005136088985432</w:t>
      </w:r>
      <w:bookmarkEnd w:id="342"/>
    </w:p>
    <w:p w14:paraId="1583FCCE" w14:textId="77777777" w:rsidR="008452FD" w:rsidRPr="00242B85" w:rsidRDefault="008452FD" w:rsidP="008452FD">
      <w:pPr>
        <w:suppressAutoHyphens/>
        <w:spacing w:after="0" w:line="276" w:lineRule="auto"/>
        <w:jc w:val="both"/>
        <w:rPr>
          <w:rFonts w:ascii="Tahoma" w:eastAsia="Times New Roman" w:hAnsi="Tahoma" w:cs="Tahoma"/>
          <w:sz w:val="24"/>
          <w:szCs w:val="24"/>
          <w:lang w:eastAsia="zh-CN"/>
          <w14:ligatures w14:val="none"/>
        </w:rPr>
      </w:pPr>
    </w:p>
    <w:p w14:paraId="03862A01" w14:textId="77777777" w:rsidR="008452FD" w:rsidRPr="00242B85" w:rsidRDefault="008452FD" w:rsidP="008452FD">
      <w:pPr>
        <w:suppressAutoHyphens/>
        <w:spacing w:after="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w:t>
      </w:r>
      <w:proofErr w:type="spellStart"/>
      <w:r w:rsidRPr="00242B85">
        <w:rPr>
          <w:rFonts w:ascii="Tahoma" w:eastAsia="Times New Roman" w:hAnsi="Tahoma" w:cs="Tahoma"/>
          <w:sz w:val="24"/>
          <w:szCs w:val="24"/>
          <w:lang w:eastAsia="zh-CN"/>
          <w14:ligatures w14:val="none"/>
        </w:rPr>
        <w:t>παρακρατείται</w:t>
      </w:r>
      <w:proofErr w:type="spellEnd"/>
      <w:r w:rsidRPr="00242B85">
        <w:rPr>
          <w:rFonts w:ascii="Tahoma" w:eastAsia="Times New Roman" w:hAnsi="Tahoma" w:cs="Tahoma"/>
          <w:sz w:val="24"/>
          <w:szCs w:val="24"/>
          <w:lang w:eastAsia="zh-CN"/>
          <w14:ligatures w14:val="none"/>
        </w:rPr>
        <w:t xml:space="preserve"> σε κάθε πληρωμή από την αναθέτουσα αρχή στο όνομα και για λογαριασμό του Υπουργείου Ψηφιακής Διακυβέρνησης, σύμφωνα με την παρ. 6 του άρθρου 36 του ν. 4412/2016. </w:t>
      </w:r>
      <w:r w:rsidRPr="00242B85">
        <w:rPr>
          <w:rFonts w:ascii="Tahoma" w:eastAsia="Times New Roman" w:hAnsi="Tahoma" w:cs="Tahoma"/>
          <w:b/>
          <w:bCs/>
          <w:sz w:val="24"/>
          <w:szCs w:val="24"/>
          <w:lang w:eastAsia="zh-CN"/>
          <w14:ligatures w14:val="none"/>
        </w:rPr>
        <w:t>Μέχρι την έκδοση της κοινής απόφασης της παρ. 6 του άρθρου 36 του ν. 4412/2016, η ως άνω κράτηση δεν επιβάλλεται</w:t>
      </w:r>
      <w:r w:rsidRPr="00242B85">
        <w:rPr>
          <w:rFonts w:ascii="Tahoma" w:eastAsia="Times New Roman" w:hAnsi="Tahoma" w:cs="Tahoma"/>
          <w:sz w:val="24"/>
          <w:szCs w:val="24"/>
          <w:lang w:eastAsia="zh-CN"/>
          <w14:ligatures w14:val="none"/>
        </w:rPr>
        <w:t>.</w:t>
      </w:r>
    </w:p>
    <w:p w14:paraId="7F1BF0A0"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7CC4F618"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43" w:name="_Toc97194460"/>
      <w:bookmarkStart w:id="344" w:name="_Toc97194326"/>
      <w:bookmarkStart w:id="345" w:name="_Ref496607484"/>
      <w:bookmarkStart w:id="346" w:name="_Toc221695919"/>
      <w:r w:rsidRPr="00242B85">
        <w:rPr>
          <w:rFonts w:ascii="Tahoma" w:eastAsia="Times New Roman" w:hAnsi="Tahoma" w:cs="Tahoma"/>
          <w:b/>
          <w:color w:val="002060"/>
          <w:sz w:val="24"/>
          <w:szCs w:val="24"/>
          <w:lang w:eastAsia="zh-CN"/>
          <w14:ligatures w14:val="none"/>
        </w:rPr>
        <w:t>Κήρυξη οικονομικού φορέα έκπτωτου - Κυρώσεις</w:t>
      </w:r>
      <w:bookmarkEnd w:id="343"/>
      <w:bookmarkEnd w:id="344"/>
      <w:bookmarkEnd w:id="345"/>
      <w:bookmarkEnd w:id="346"/>
    </w:p>
    <w:p w14:paraId="2B2203BC" w14:textId="77777777" w:rsidR="008452FD" w:rsidRPr="00242B85" w:rsidRDefault="008452FD" w:rsidP="008452FD">
      <w:pPr>
        <w:suppressAutoHyphens/>
        <w:spacing w:after="120" w:line="276" w:lineRule="auto"/>
        <w:jc w:val="both"/>
        <w:rPr>
          <w:rFonts w:ascii="Tahoma" w:eastAsia="SimSun" w:hAnsi="Tahoma" w:cs="Tahoma"/>
          <w:color w:val="5B9BD5"/>
          <w:spacing w:val="5"/>
          <w:sz w:val="24"/>
          <w:szCs w:val="24"/>
          <w:lang w:eastAsia="zh-CN"/>
          <w14:ligatures w14:val="none"/>
        </w:rPr>
      </w:pPr>
      <w:r w:rsidRPr="00242B85">
        <w:rPr>
          <w:rFonts w:ascii="Tahoma" w:eastAsia="SimSun" w:hAnsi="Tahoma" w:cs="Tahoma"/>
          <w:b/>
          <w:bCs/>
          <w:sz w:val="24"/>
          <w:szCs w:val="24"/>
          <w:lang w:eastAsia="zh-CN"/>
          <w14:ligatures w14:val="none"/>
        </w:rPr>
        <w:t>5.2.1</w:t>
      </w:r>
      <w:r w:rsidRPr="00242B85">
        <w:rPr>
          <w:rFonts w:ascii="Tahoma" w:eastAsia="SimSun" w:hAnsi="Tahoma" w:cs="Tahoma"/>
          <w:sz w:val="24"/>
          <w:szCs w:val="24"/>
          <w:lang w:eastAsia="zh-CN"/>
          <w14:ligatures w14:val="none"/>
        </w:rPr>
        <w:t>.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Pr="00242B85">
        <w:rPr>
          <w:rFonts w:ascii="Tahoma" w:eastAsia="SimSun" w:hAnsi="Tahoma" w:cs="Tahoma"/>
          <w:color w:val="5B9BD5"/>
          <w:spacing w:val="5"/>
          <w:sz w:val="24"/>
          <w:szCs w:val="24"/>
          <w:lang w:eastAsia="zh-CN"/>
          <w14:ligatures w14:val="none"/>
        </w:rPr>
        <w:t>:</w:t>
      </w:r>
    </w:p>
    <w:p w14:paraId="52F61771" w14:textId="77777777" w:rsidR="008452FD" w:rsidRPr="00242B85" w:rsidRDefault="008452FD" w:rsidP="008452FD">
      <w:pPr>
        <w:spacing w:after="0" w:line="240" w:lineRule="auto"/>
        <w:jc w:val="both"/>
        <w:rPr>
          <w:rFonts w:ascii="Tahoma" w:eastAsia="SimSun" w:hAnsi="Tahoma" w:cs="Tahoma"/>
          <w:sz w:val="24"/>
          <w:szCs w:val="24"/>
          <w:lang w:eastAsia="zh-CN"/>
          <w14:ligatures w14:val="none"/>
        </w:rPr>
      </w:pPr>
      <w:r w:rsidRPr="00242B85">
        <w:rPr>
          <w:rFonts w:ascii="Tahoma" w:eastAsia="SimSun" w:hAnsi="Tahoma" w:cs="Tahoma"/>
          <w:sz w:val="24"/>
          <w:szCs w:val="24"/>
          <w:lang w:eastAsia="zh-CN"/>
          <w14:ligatures w14:val="none"/>
        </w:rPr>
        <w:lastRenderedPageBreak/>
        <w:t>α) στην περίπτωση της παρ. 7 του άρθρου 105 περί κατακύρωσης και σύναψης σύμβασης</w:t>
      </w:r>
    </w:p>
    <w:p w14:paraId="45EE2337" w14:textId="77777777" w:rsidR="008452FD" w:rsidRPr="00242B85" w:rsidRDefault="008452FD" w:rsidP="008452FD">
      <w:pPr>
        <w:spacing w:after="0" w:line="240" w:lineRule="auto"/>
        <w:jc w:val="both"/>
        <w:rPr>
          <w:rFonts w:ascii="Tahoma" w:eastAsia="SimSun" w:hAnsi="Tahoma" w:cs="Tahoma"/>
          <w:sz w:val="24"/>
          <w:szCs w:val="24"/>
          <w:lang w:eastAsia="zh-CN"/>
          <w14:ligatures w14:val="none"/>
        </w:rPr>
      </w:pPr>
      <w:r w:rsidRPr="00242B85">
        <w:rPr>
          <w:rFonts w:ascii="Tahoma" w:eastAsia="SimSun" w:hAnsi="Tahoma" w:cs="Tahoma"/>
          <w:sz w:val="24"/>
          <w:szCs w:val="24"/>
          <w:lang w:eastAsia="zh-CN"/>
          <w14:ligatures w14:val="none"/>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5BC9D4AA" w14:textId="77777777" w:rsidR="008452FD" w:rsidRPr="00242B85" w:rsidRDefault="008452FD" w:rsidP="008452FD">
      <w:pPr>
        <w:spacing w:after="0" w:line="240" w:lineRule="auto"/>
        <w:jc w:val="both"/>
        <w:rPr>
          <w:rFonts w:ascii="Tahoma" w:eastAsia="SimSun" w:hAnsi="Tahoma" w:cs="Tahoma"/>
          <w:sz w:val="24"/>
          <w:szCs w:val="24"/>
          <w:lang w:eastAsia="zh-CN"/>
          <w14:ligatures w14:val="none"/>
        </w:rPr>
      </w:pPr>
      <w:r w:rsidRPr="00242B85">
        <w:rPr>
          <w:rFonts w:ascii="Tahoma" w:eastAsia="SimSun" w:hAnsi="Tahoma" w:cs="Tahoma"/>
          <w:sz w:val="24"/>
          <w:szCs w:val="24"/>
          <w:lang w:eastAsia="zh-CN"/>
          <w14:ligatures w14:val="none"/>
        </w:rPr>
        <w:t>γ) εφόσον δεν παράσχει τις υπηρεσίες ή δεν υποβάλει τα παραδοτέα ή δεν προβεί στην αντικατάστασή τους μέσα στον συμβατικό χρόνο ή στον χρόνο παράτασης που του δοθεί, σύμφωνα με τα όσα προβλέπονται στο άρθρο 217 περί διάρκειας σύμβασης παροχής υπηρεσίας με την επιφύλαξη της επόμενης παραγράφου.</w:t>
      </w:r>
    </w:p>
    <w:p w14:paraId="68F055DF" w14:textId="77777777" w:rsidR="008452FD" w:rsidRPr="00242B85" w:rsidRDefault="008452FD" w:rsidP="008452FD">
      <w:pPr>
        <w:spacing w:after="0" w:line="240" w:lineRule="auto"/>
        <w:jc w:val="both"/>
        <w:rPr>
          <w:rFonts w:ascii="Tahoma" w:eastAsia="SimSun" w:hAnsi="Tahoma" w:cs="Tahoma"/>
          <w:sz w:val="24"/>
          <w:szCs w:val="24"/>
          <w:lang w:eastAsia="zh-CN"/>
          <w14:ligatures w14:val="none"/>
        </w:rPr>
      </w:pPr>
    </w:p>
    <w:p w14:paraId="671B3D3A" w14:textId="77777777" w:rsidR="008452FD" w:rsidRPr="00242B85" w:rsidRDefault="008452FD" w:rsidP="008452FD">
      <w:pPr>
        <w:spacing w:after="0" w:line="240" w:lineRule="auto"/>
        <w:jc w:val="both"/>
        <w:rPr>
          <w:rFonts w:ascii="Tahoma" w:eastAsia="SimSun" w:hAnsi="Tahoma" w:cs="Tahoma"/>
          <w:sz w:val="24"/>
          <w:szCs w:val="24"/>
          <w:lang w:eastAsia="zh-CN"/>
          <w14:ligatures w14:val="none"/>
        </w:rPr>
      </w:pPr>
      <w:r w:rsidRPr="00242B85">
        <w:rPr>
          <w:rFonts w:ascii="Tahoma" w:eastAsia="SimSun" w:hAnsi="Tahoma" w:cs="Tahoma"/>
          <w:sz w:val="24"/>
          <w:szCs w:val="24"/>
          <w:lang w:eastAsia="zh-CN"/>
          <w14:ligatures w14:val="none"/>
        </w:rPr>
        <w:t>Στην περίπτωση συνδρομής λόγου έκπτωσης του αναδόχου από τη σύμβαση κατά την ως άνω περίπτωση (γ),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που καθορίζεται με απόφαση της Αναθέτουσας Αρχής η οποία δεν μπορεί να είναι μικρότερη των δεκαπέντε (15) ημερών από την κοινοποίηση της ανωτέρω όχλησης. 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1B08C585" w14:textId="77777777" w:rsidR="008452FD" w:rsidRPr="00242B85" w:rsidRDefault="008452FD" w:rsidP="008452FD">
      <w:pPr>
        <w:spacing w:after="0" w:line="240" w:lineRule="auto"/>
        <w:jc w:val="both"/>
        <w:rPr>
          <w:rFonts w:ascii="Tahoma" w:eastAsia="SimSun" w:hAnsi="Tahoma" w:cs="Tahoma"/>
          <w:sz w:val="24"/>
          <w:szCs w:val="24"/>
          <w:lang w:eastAsia="zh-CN"/>
          <w14:ligatures w14:val="none"/>
        </w:rPr>
      </w:pPr>
    </w:p>
    <w:p w14:paraId="3A8E44ED" w14:textId="77777777" w:rsidR="008452FD" w:rsidRPr="00242B85" w:rsidRDefault="008452FD" w:rsidP="008452FD">
      <w:pPr>
        <w:spacing w:after="0" w:line="240" w:lineRule="auto"/>
        <w:jc w:val="both"/>
        <w:rPr>
          <w:rFonts w:ascii="Tahoma" w:eastAsia="SimSun" w:hAnsi="Tahoma" w:cs="Tahoma"/>
          <w:sz w:val="24"/>
          <w:szCs w:val="24"/>
          <w:lang w:eastAsia="zh-CN"/>
          <w14:ligatures w14:val="none"/>
        </w:rPr>
      </w:pPr>
      <w:r w:rsidRPr="00242B85">
        <w:rPr>
          <w:rFonts w:ascii="Tahoma" w:eastAsia="SimSun" w:hAnsi="Tahoma" w:cs="Tahoma"/>
          <w:sz w:val="24"/>
          <w:szCs w:val="24"/>
          <w:lang w:eastAsia="zh-CN"/>
          <w14:ligatures w14:val="none"/>
        </w:rPr>
        <w:t>Ο ανάδοχος δεν κηρύσσεται έκπτωτος για λόγους που αφορούν σε υπαιτιότητα του φορέα εκτέλεσης της σύμβασης ή αν συντρέχουν λόγοι ανωτέρας βίας.</w:t>
      </w:r>
    </w:p>
    <w:p w14:paraId="7EF7081E" w14:textId="77777777" w:rsidR="008452FD" w:rsidRPr="00242B85" w:rsidRDefault="008452FD" w:rsidP="008452FD">
      <w:pPr>
        <w:spacing w:after="0" w:line="240" w:lineRule="auto"/>
        <w:jc w:val="both"/>
        <w:rPr>
          <w:rFonts w:ascii="Tahoma" w:eastAsia="SimSun" w:hAnsi="Tahoma" w:cs="Tahoma"/>
          <w:sz w:val="24"/>
          <w:szCs w:val="24"/>
          <w:lang w:eastAsia="zh-CN"/>
          <w14:ligatures w14:val="none"/>
        </w:rPr>
      </w:pPr>
    </w:p>
    <w:p w14:paraId="2FC9EA99" w14:textId="339B99BA" w:rsidR="008452FD" w:rsidRPr="00242B85" w:rsidRDefault="008452FD" w:rsidP="008452FD">
      <w:pPr>
        <w:spacing w:after="0" w:line="240" w:lineRule="auto"/>
        <w:jc w:val="both"/>
        <w:rPr>
          <w:rFonts w:ascii="Tahoma" w:eastAsia="SimSun" w:hAnsi="Tahoma" w:cs="Tahoma"/>
          <w:sz w:val="24"/>
          <w:szCs w:val="24"/>
          <w:lang w:eastAsia="zh-CN"/>
          <w14:ligatures w14:val="none"/>
        </w:rPr>
      </w:pPr>
      <w:r w:rsidRPr="00242B85">
        <w:rPr>
          <w:rFonts w:ascii="Tahoma" w:eastAsia="SimSun" w:hAnsi="Tahoma" w:cs="Tahoma"/>
          <w:sz w:val="24"/>
          <w:szCs w:val="24"/>
          <w:lang w:eastAsia="zh-CN"/>
          <w14:ligatures w14:val="none"/>
        </w:rPr>
        <w:t>Στον ανάδοχο που κηρύσσεται έκπτωτος από τη σύμβαση, επιβάλλ</w:t>
      </w:r>
      <w:r w:rsidR="00632F00" w:rsidRPr="00242B85">
        <w:rPr>
          <w:rFonts w:ascii="Tahoma" w:eastAsia="SimSun" w:hAnsi="Tahoma" w:cs="Tahoma"/>
          <w:sz w:val="24"/>
          <w:szCs w:val="24"/>
          <w:lang w:eastAsia="zh-CN"/>
          <w14:ligatures w14:val="none"/>
        </w:rPr>
        <w:t>ε</w:t>
      </w:r>
      <w:r w:rsidRPr="00242B85">
        <w:rPr>
          <w:rFonts w:ascii="Tahoma" w:eastAsia="SimSun" w:hAnsi="Tahoma" w:cs="Tahoma"/>
          <w:sz w:val="24"/>
          <w:szCs w:val="24"/>
          <w:lang w:eastAsia="zh-CN"/>
          <w14:ligatures w14:val="none"/>
        </w:rPr>
        <w:t>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w:t>
      </w:r>
      <w:r w:rsidR="00632F00" w:rsidRPr="00242B85">
        <w:rPr>
          <w:rFonts w:ascii="Tahoma" w:eastAsia="SimSun" w:hAnsi="Tahoma" w:cs="Tahoma"/>
          <w:sz w:val="24"/>
          <w:szCs w:val="24"/>
          <w:lang w:eastAsia="zh-CN"/>
          <w14:ligatures w14:val="none"/>
        </w:rPr>
        <w:t xml:space="preserve">, η </w:t>
      </w:r>
      <w:r w:rsidRPr="00242B85">
        <w:rPr>
          <w:rFonts w:ascii="Tahoma" w:eastAsia="SimSun" w:hAnsi="Tahoma" w:cs="Tahoma"/>
          <w:sz w:val="24"/>
          <w:szCs w:val="24"/>
          <w:lang w:eastAsia="zh-CN"/>
          <w14:ligatures w14:val="none"/>
        </w:rPr>
        <w:t>ολική κατάπτωση της εγγύησης καλής εκτέλεσης της σύμβασης</w:t>
      </w:r>
      <w:r w:rsidR="00632F00" w:rsidRPr="00242B85">
        <w:rPr>
          <w:rFonts w:ascii="Tahoma" w:eastAsia="SimSun" w:hAnsi="Tahoma" w:cs="Tahoma"/>
          <w:sz w:val="24"/>
          <w:szCs w:val="24"/>
          <w:lang w:eastAsia="zh-CN"/>
          <w14:ligatures w14:val="none"/>
        </w:rPr>
        <w:t>.</w:t>
      </w:r>
    </w:p>
    <w:p w14:paraId="005CA902" w14:textId="77777777"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p>
    <w:p w14:paraId="234B04F9" w14:textId="3B0A43A5" w:rsidR="008452FD" w:rsidRPr="00242B85" w:rsidRDefault="008452FD" w:rsidP="008452FD">
      <w:pPr>
        <w:spacing w:after="120" w:line="276" w:lineRule="auto"/>
        <w:jc w:val="both"/>
        <w:rPr>
          <w:rFonts w:ascii="Tahoma" w:eastAsia="Times New Roman" w:hAnsi="Tahoma" w:cs="Tahoma"/>
          <w:b/>
          <w:bCs/>
          <w:sz w:val="24"/>
          <w:szCs w:val="24"/>
          <w:u w:val="single"/>
          <w:lang w:eastAsia="zh-CN"/>
          <w14:ligatures w14:val="none"/>
        </w:rPr>
      </w:pPr>
      <w:r w:rsidRPr="00242B85">
        <w:rPr>
          <w:rFonts w:ascii="Tahoma" w:eastAsia="Times New Roman" w:hAnsi="Tahoma" w:cs="Tahoma"/>
          <w:b/>
          <w:bCs/>
          <w:sz w:val="24"/>
          <w:szCs w:val="24"/>
          <w:lang w:eastAsia="zh-CN"/>
          <w14:ligatures w14:val="none"/>
        </w:rPr>
        <w:t>5.2.</w:t>
      </w:r>
      <w:r w:rsidR="00632F00" w:rsidRPr="00242B85">
        <w:rPr>
          <w:rFonts w:ascii="Tahoma" w:eastAsia="Times New Roman" w:hAnsi="Tahoma" w:cs="Tahoma"/>
          <w:b/>
          <w:bCs/>
          <w:sz w:val="24"/>
          <w:szCs w:val="24"/>
          <w:lang w:eastAsia="zh-CN"/>
          <w14:ligatures w14:val="none"/>
        </w:rPr>
        <w:t>2.</w:t>
      </w:r>
      <w:r w:rsidRPr="00242B85">
        <w:rPr>
          <w:rFonts w:ascii="Tahoma" w:eastAsia="Times New Roman" w:hAnsi="Tahoma" w:cs="Tahoma"/>
          <w:b/>
          <w:bCs/>
          <w:sz w:val="24"/>
          <w:szCs w:val="24"/>
          <w:lang w:eastAsia="zh-CN"/>
          <w14:ligatures w14:val="none"/>
        </w:rPr>
        <w:t xml:space="preserve"> </w:t>
      </w:r>
      <w:r w:rsidRPr="00242B85">
        <w:rPr>
          <w:rFonts w:ascii="Tahoma" w:eastAsia="Times New Roman" w:hAnsi="Tahoma" w:cs="Tahoma"/>
          <w:sz w:val="24"/>
          <w:szCs w:val="24"/>
          <w:lang w:eastAsia="zh-CN"/>
          <w14:ligatures w14:val="none"/>
        </w:rPr>
        <w:t>Αν οι υπηρεσίες παρασχεθούν/τα παραδοτέα παραδοθούν από υπαιτιότητα του Αναδόχου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 σύμφωνα με το Άρθρο 218 του ν. 4412/2016.</w:t>
      </w:r>
    </w:p>
    <w:p w14:paraId="100A96F5" w14:textId="77777777"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Οι ποινικές ρήτρες υπολογίζονται ως εξής:</w:t>
      </w:r>
    </w:p>
    <w:p w14:paraId="014DE7F6" w14:textId="77777777"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24C86943" w14:textId="77777777"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377AFF37" w14:textId="77777777"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w:t>
      </w:r>
      <w:r w:rsidRPr="00242B85">
        <w:rPr>
          <w:rFonts w:ascii="Tahoma" w:eastAsia="Times New Roman" w:hAnsi="Tahoma" w:cs="Tahoma"/>
          <w:sz w:val="24"/>
          <w:szCs w:val="24"/>
          <w:lang w:eastAsia="zh-CN"/>
          <w14:ligatures w14:val="none"/>
        </w:rPr>
        <w:lastRenderedPageBreak/>
        <w:t>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049DB817" w14:textId="77777777"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Το ποσό των ποινικών ρητρών αφαιρείται/συμψηφίζεται από/με την αμοιβή του αναδόχου.</w:t>
      </w:r>
    </w:p>
    <w:p w14:paraId="31ABF0B8" w14:textId="77777777"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 επιβολή ποινικών ρητρών δεν στερεί από την αναθέτουσα αρχή το δικαίωμα να κηρύξει τον ανάδοχο έκπτωτο.</w:t>
      </w:r>
    </w:p>
    <w:p w14:paraId="2C3E9CAF" w14:textId="77777777" w:rsidR="008452FD" w:rsidRPr="00242B85" w:rsidRDefault="008452FD" w:rsidP="008452FD">
      <w:pPr>
        <w:spacing w:after="0" w:line="240" w:lineRule="auto"/>
        <w:jc w:val="both"/>
        <w:rPr>
          <w:rFonts w:ascii="Tahoma" w:eastAsia="Times New Roman" w:hAnsi="Tahoma" w:cs="Tahoma"/>
          <w:sz w:val="24"/>
          <w:szCs w:val="24"/>
          <w:lang w:eastAsia="zh-CN"/>
          <w14:ligatures w14:val="none"/>
        </w:rPr>
      </w:pPr>
    </w:p>
    <w:p w14:paraId="790DB73E"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47" w:name="_Toc97194461"/>
      <w:bookmarkStart w:id="348" w:name="_Toc97194327"/>
      <w:bookmarkStart w:id="349" w:name="_Ref55324340"/>
      <w:bookmarkStart w:id="350" w:name="_Ref180674984"/>
      <w:bookmarkStart w:id="351" w:name="_Toc221695920"/>
      <w:r w:rsidRPr="00242B85">
        <w:rPr>
          <w:rFonts w:ascii="Tahoma" w:eastAsia="Times New Roman" w:hAnsi="Tahoma" w:cs="Tahoma"/>
          <w:b/>
          <w:color w:val="002060"/>
          <w:sz w:val="24"/>
          <w:szCs w:val="24"/>
          <w:lang w:eastAsia="zh-CN"/>
          <w14:ligatures w14:val="none"/>
        </w:rPr>
        <w:t>Διοικητικές προσφυγές κατά τη διαδικασία εκτέλεσης</w:t>
      </w:r>
      <w:bookmarkEnd w:id="347"/>
      <w:bookmarkEnd w:id="348"/>
      <w:bookmarkEnd w:id="349"/>
      <w:bookmarkEnd w:id="350"/>
      <w:bookmarkEnd w:id="351"/>
    </w:p>
    <w:p w14:paraId="1E3BC547" w14:textId="3DD8F689"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ανάδοχος μπορεί κατά των αποφάσεων που επιβάλλουν σε βάρος του κυρώσεις, δυνάμει των όρων των άρθρων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496607484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5.2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(Κήρυξη οικονομικού φορέα εκπτώτου - Κυρώσεις), 6.2 (Διάρκεια σύμβασης)και 6.4. (Απόρριψη παραδοτέων – Αντικατάσταση), καθώς και </w:t>
      </w:r>
      <w:proofErr w:type="spellStart"/>
      <w:r w:rsidRPr="00242B85">
        <w:rPr>
          <w:rFonts w:ascii="Tahoma" w:eastAsia="Times New Roman" w:hAnsi="Tahoma" w:cs="Tahoma"/>
          <w:sz w:val="24"/>
          <w:szCs w:val="24"/>
          <w:lang w:eastAsia="zh-CN"/>
          <w14:ligatures w14:val="none"/>
        </w:rPr>
        <w:t>κατ</w:t>
      </w:r>
      <w:proofErr w:type="spellEnd"/>
      <w:r w:rsidRPr="00242B85">
        <w:rPr>
          <w:rFonts w:ascii="Tahoma" w:eastAsia="Times New Roman" w:hAnsi="Tahoma" w:cs="Tahoma"/>
          <w:sz w:val="24"/>
          <w:szCs w:val="24"/>
          <w:lang w:eastAsia="zh-CN"/>
          <w14:ligatures w14:val="none"/>
        </w:rPr>
        <w:t xml:space="preserve">΄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proofErr w:type="spellStart"/>
      <w:r w:rsidRPr="00242B85">
        <w:rPr>
          <w:rFonts w:ascii="Tahoma" w:eastAsia="Times New Roman" w:hAnsi="Tahoma" w:cs="Tahoma"/>
          <w:sz w:val="24"/>
          <w:szCs w:val="24"/>
          <w:lang w:eastAsia="zh-CN"/>
          <w14:ligatures w14:val="none"/>
        </w:rPr>
        <w:t>επιβληθείσες</w:t>
      </w:r>
      <w:proofErr w:type="spellEnd"/>
      <w:r w:rsidRPr="00242B85">
        <w:rPr>
          <w:rFonts w:ascii="Tahoma" w:eastAsia="Times New Roman" w:hAnsi="Tahoma" w:cs="Tahoma"/>
          <w:sz w:val="24"/>
          <w:szCs w:val="24"/>
          <w:lang w:eastAsia="zh-CN"/>
          <w14:ligatures w14:val="none"/>
        </w:rPr>
        <w:t xml:space="preserve"> κυρώσεις. </w:t>
      </w:r>
    </w:p>
    <w:p w14:paraId="760C0317" w14:textId="77777777"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Επί της προσφυγής αποφασίζει το αρμοδίως αποφαινόμενο όργανο, ύστερα από γνωμοδότηση του προβλεπόμενου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αυτή 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45DF8271" w14:textId="77777777" w:rsidR="008452FD" w:rsidRPr="00242B85" w:rsidRDefault="008452FD" w:rsidP="008452FD">
      <w:pPr>
        <w:spacing w:after="120" w:line="276" w:lineRule="auto"/>
        <w:jc w:val="both"/>
        <w:rPr>
          <w:rFonts w:ascii="Tahoma" w:eastAsia="Times New Roman" w:hAnsi="Tahoma" w:cs="Tahoma"/>
          <w:sz w:val="24"/>
          <w:szCs w:val="24"/>
          <w:lang w:eastAsia="zh-CN"/>
          <w14:ligatures w14:val="none"/>
        </w:rPr>
      </w:pPr>
    </w:p>
    <w:p w14:paraId="2A9BF0E9"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bookmarkStart w:id="352" w:name="_Toc13748951"/>
      <w:r w:rsidRPr="00242B85">
        <w:rPr>
          <w:rFonts w:ascii="Tahoma" w:eastAsia="Times New Roman" w:hAnsi="Tahoma" w:cs="Tahoma"/>
          <w:b/>
          <w:color w:val="002060"/>
          <w:sz w:val="24"/>
          <w:szCs w:val="24"/>
          <w:lang w:eastAsia="zh-CN"/>
          <w14:ligatures w14:val="none"/>
        </w:rPr>
        <w:tab/>
      </w:r>
      <w:bookmarkStart w:id="353" w:name="_Toc97194462"/>
      <w:bookmarkStart w:id="354" w:name="_Toc97194328"/>
      <w:bookmarkStart w:id="355" w:name="_Toc221695921"/>
      <w:r w:rsidRPr="00242B85">
        <w:rPr>
          <w:rFonts w:ascii="Tahoma" w:eastAsia="Times New Roman" w:hAnsi="Tahoma" w:cs="Tahoma"/>
          <w:b/>
          <w:color w:val="002060"/>
          <w:sz w:val="24"/>
          <w:szCs w:val="24"/>
          <w:lang w:eastAsia="zh-CN"/>
          <w14:ligatures w14:val="none"/>
        </w:rPr>
        <w:t>Δικαστική επίλυση διαφορών</w:t>
      </w:r>
      <w:bookmarkEnd w:id="352"/>
      <w:bookmarkEnd w:id="353"/>
      <w:bookmarkEnd w:id="354"/>
      <w:bookmarkEnd w:id="355"/>
    </w:p>
    <w:p w14:paraId="3B75D58A" w14:textId="31DDF2A1" w:rsidR="008452FD" w:rsidRPr="00242B85" w:rsidRDefault="008452FD" w:rsidP="008452FD">
      <w:pPr>
        <w:suppressAutoHyphens/>
        <w:spacing w:after="120" w:line="276" w:lineRule="auto"/>
        <w:jc w:val="both"/>
        <w:rPr>
          <w:rFonts w:ascii="Tahoma" w:eastAsia="Times New Roman" w:hAnsi="Tahoma" w:cs="Tahoma"/>
          <w:b/>
          <w:sz w:val="24"/>
          <w:szCs w:val="24"/>
          <w:lang w:eastAsia="zh-CN"/>
          <w14:ligatures w14:val="none"/>
        </w:rPr>
      </w:pPr>
      <w:r w:rsidRPr="00242B85">
        <w:rPr>
          <w:rFonts w:ascii="Tahoma" w:eastAsia="Times New Roman" w:hAnsi="Tahoma" w:cs="Tahoma"/>
          <w:sz w:val="24"/>
          <w:szCs w:val="24"/>
          <w:lang w:eastAsia="zh-CN"/>
          <w14:ligatures w14:val="none"/>
        </w:rPr>
        <w:t xml:space="preserve">Κάθε διαφορά μεταξύ των συμβαλλόμενων μερών που προκύπτει από τη σύμβαση που συνάπτεται στο πλαίσιο της παρούσας Διακήρυξης, επιλύεται με την άσκηση προσφυγής ή αγωγής στο Διοικητικό Πρωτοδικείο  της Περιφέρειας, στην οποία εκτελείται εκάστη σύμβαση, κατά τα ειδικότερα οριζόμενα στις παρ. 1 έως και 6 του άρθρου 205Α του ν. 4412/2016. Πριν την άσκηση της προσφυγής στο Διοικητικό Πρωτοδικείο  τηρείται υποχρεωτικά η </w:t>
      </w:r>
      <w:proofErr w:type="spellStart"/>
      <w:r w:rsidRPr="00242B85">
        <w:rPr>
          <w:rFonts w:ascii="Tahoma" w:eastAsia="Times New Roman" w:hAnsi="Tahoma" w:cs="Tahoma"/>
          <w:sz w:val="24"/>
          <w:szCs w:val="24"/>
          <w:lang w:eastAsia="zh-CN"/>
          <w14:ligatures w14:val="none"/>
        </w:rPr>
        <w:t>ενδικοφανής</w:t>
      </w:r>
      <w:proofErr w:type="spellEnd"/>
      <w:r w:rsidRPr="00242B85">
        <w:rPr>
          <w:rFonts w:ascii="Tahoma" w:eastAsia="Times New Roman" w:hAnsi="Tahoma" w:cs="Tahoma"/>
          <w:sz w:val="24"/>
          <w:szCs w:val="24"/>
          <w:lang w:eastAsia="zh-CN"/>
          <w14:ligatures w14:val="none"/>
        </w:rPr>
        <w:t xml:space="preserve"> διαδικασία που προβλέπεται στο άρθρο 205 του ν. 4412/2016 και την παράγραφο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REF _Ref180674984 \r \h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5.3</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w:t>
      </w:r>
      <w:proofErr w:type="spellStart"/>
      <w:r w:rsidRPr="00242B85">
        <w:rPr>
          <w:rFonts w:ascii="Tahoma" w:eastAsia="Times New Roman" w:hAnsi="Tahoma" w:cs="Tahoma"/>
          <w:sz w:val="24"/>
          <w:szCs w:val="24"/>
          <w:lang w:eastAsia="zh-CN"/>
          <w14:ligatures w14:val="none"/>
        </w:rPr>
        <w:t>ενδικοφανούς</w:t>
      </w:r>
      <w:proofErr w:type="spellEnd"/>
      <w:r w:rsidRPr="00242B85">
        <w:rPr>
          <w:rFonts w:ascii="Tahoma" w:eastAsia="Times New Roman" w:hAnsi="Tahoma" w:cs="Tahoma"/>
          <w:sz w:val="24"/>
          <w:szCs w:val="24"/>
          <w:lang w:eastAsia="zh-CN"/>
          <w14:ligatures w14:val="none"/>
        </w:rPr>
        <w:t xml:space="preserve">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328DE022" w14:textId="77777777" w:rsidR="008452FD" w:rsidRPr="00242B85" w:rsidRDefault="008452FD" w:rsidP="0035687F">
      <w:pPr>
        <w:keepNext/>
        <w:pageBreakBefore/>
        <w:numPr>
          <w:ilvl w:val="0"/>
          <w:numId w:val="17"/>
        </w:numPr>
        <w:pBdr>
          <w:bottom w:val="single" w:sz="18" w:space="1" w:color="000080"/>
        </w:pBdr>
        <w:suppressAutoHyphens/>
        <w:spacing w:before="320" w:after="120" w:line="240" w:lineRule="auto"/>
        <w:jc w:val="both"/>
        <w:outlineLvl w:val="0"/>
        <w:rPr>
          <w:rFonts w:ascii="Tahoma" w:eastAsia="Times New Roman" w:hAnsi="Tahoma" w:cs="Tahoma"/>
          <w:b/>
          <w:bCs/>
          <w:color w:val="333399"/>
          <w:sz w:val="24"/>
          <w:szCs w:val="24"/>
          <w:lang w:val="en-US" w:eastAsia="zh-CN"/>
          <w14:ligatures w14:val="none"/>
        </w:rPr>
      </w:pPr>
      <w:bookmarkStart w:id="356" w:name="_Toc97194463"/>
      <w:bookmarkStart w:id="357" w:name="_Ref75870221"/>
      <w:bookmarkStart w:id="358" w:name="_Toc221695922"/>
      <w:r w:rsidRPr="00242B85">
        <w:rPr>
          <w:rFonts w:ascii="Tahoma" w:eastAsia="Times New Roman" w:hAnsi="Tahoma" w:cs="Tahoma"/>
          <w:b/>
          <w:bCs/>
          <w:color w:val="333399"/>
          <w:sz w:val="24"/>
          <w:szCs w:val="24"/>
          <w:lang w:val="en-US" w:eastAsia="zh-CN"/>
          <w14:ligatures w14:val="none"/>
        </w:rPr>
        <w:lastRenderedPageBreak/>
        <w:t>ΧΡΟΝΟΣ ΚΑΙ ΤΡΟΠΟΣ ΕΚΤΕΛΕΣΗΣ</w:t>
      </w:r>
      <w:bookmarkEnd w:id="356"/>
      <w:bookmarkEnd w:id="357"/>
      <w:bookmarkEnd w:id="358"/>
    </w:p>
    <w:p w14:paraId="07DC3965"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59" w:name="_Toc97194464"/>
      <w:bookmarkStart w:id="360" w:name="_Toc97194329"/>
      <w:bookmarkStart w:id="361" w:name="_Ref63782029"/>
      <w:bookmarkStart w:id="362" w:name="_Toc221695923"/>
      <w:r w:rsidRPr="00242B85">
        <w:rPr>
          <w:rFonts w:ascii="Tahoma" w:eastAsia="Times New Roman" w:hAnsi="Tahoma" w:cs="Tahoma"/>
          <w:b/>
          <w:color w:val="002060"/>
          <w:sz w:val="24"/>
          <w:szCs w:val="24"/>
          <w:lang w:eastAsia="zh-CN"/>
          <w14:ligatures w14:val="none"/>
        </w:rPr>
        <w:t>Παρακολούθηση της σύμβασης</w:t>
      </w:r>
      <w:bookmarkEnd w:id="359"/>
      <w:bookmarkEnd w:id="360"/>
      <w:bookmarkEnd w:id="361"/>
      <w:bookmarkEnd w:id="362"/>
      <w:r w:rsidRPr="00242B85">
        <w:rPr>
          <w:rFonts w:ascii="Tahoma" w:eastAsia="Times New Roman" w:hAnsi="Tahoma" w:cs="Tahoma"/>
          <w:b/>
          <w:color w:val="002060"/>
          <w:sz w:val="24"/>
          <w:szCs w:val="24"/>
          <w:lang w:eastAsia="zh-CN"/>
          <w14:ligatures w14:val="none"/>
        </w:rPr>
        <w:t xml:space="preserve"> </w:t>
      </w:r>
    </w:p>
    <w:p w14:paraId="09DD90FD" w14:textId="62D42E6F" w:rsidR="00EE69F1" w:rsidRPr="00242B85" w:rsidRDefault="008452FD" w:rsidP="00EE69F1">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 xml:space="preserve">6.1.1 </w:t>
      </w:r>
      <w:r w:rsidR="00EE69F1" w:rsidRPr="00242B85">
        <w:rPr>
          <w:rFonts w:ascii="Tahoma" w:eastAsia="Times New Roman" w:hAnsi="Tahoma" w:cs="Tahoma"/>
          <w:sz w:val="24"/>
          <w:szCs w:val="24"/>
          <w:lang w:eastAsia="zh-CN"/>
          <w14:ligatures w14:val="none"/>
        </w:rPr>
        <w:t xml:space="preserve">Η παρακολούθηση της εκτέλεσης της Σύμβασης και η διοίκηση αυτής θα διενεργηθεί από ειδική Επιτροπή (τριμελή ή πενταμελή) η οποία θα ορισθεί με απόφαση της αναθέτουσας αρχής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14:paraId="140FE8F8" w14:textId="77777777" w:rsidR="00EE69F1" w:rsidRPr="00242B85" w:rsidRDefault="00EE69F1" w:rsidP="00EE69F1">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Με υπόδειξη του Κυρίου του Έργου μπορεί να ορίζονται εκπρόσωποί του, οι οποίοι θα συμμετέχουν στην Επιτροπή Παρακολούθησης της σύμβασης.  </w:t>
      </w:r>
    </w:p>
    <w:p w14:paraId="609B74E0" w14:textId="69DF3278" w:rsidR="008452FD" w:rsidRPr="00242B85" w:rsidRDefault="00EE69F1"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αρμόδια Επιτροπή Παρακολούθησης δύναται να αποστέλλει έγγραφα οδηγιών και εντολών προς τον ανάδοχο αναφορικά με την εκτέλεση της σύμβασης. Τα καθήκοντα παρακολούθησης, ενδεικτικά περιλαμβάνουν την αποστολή γνωστοποίησης ελέγχου σύμφωνα με το ΠΑΡΑΡΤΗΜΑ Ι, την πιστοποίηση της εκτέλεσης του αντικειμένου της σύμβασης, καθώς και τον έλεγχο συμμόρφωσης του αναδόχου με τους όρους αυτής.  </w:t>
      </w:r>
    </w:p>
    <w:p w14:paraId="46DFAE29"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63" w:name="_Toc97194465"/>
      <w:bookmarkStart w:id="364" w:name="_Toc97194330"/>
      <w:bookmarkStart w:id="365" w:name="_Toc221695924"/>
      <w:r w:rsidRPr="00242B85">
        <w:rPr>
          <w:rFonts w:ascii="Tahoma" w:eastAsia="Times New Roman" w:hAnsi="Tahoma" w:cs="Tahoma"/>
          <w:b/>
          <w:color w:val="002060"/>
          <w:sz w:val="24"/>
          <w:szCs w:val="24"/>
          <w:lang w:eastAsia="zh-CN"/>
          <w14:ligatures w14:val="none"/>
        </w:rPr>
        <w:t>Διάρκεια σύμβασης</w:t>
      </w:r>
      <w:bookmarkEnd w:id="363"/>
      <w:bookmarkEnd w:id="364"/>
      <w:bookmarkEnd w:id="365"/>
    </w:p>
    <w:p w14:paraId="5CB96EE6" w14:textId="6B6F71BA"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6.2.1.</w:t>
      </w:r>
      <w:r w:rsidR="007608E6" w:rsidRPr="00242B85">
        <w:rPr>
          <w:rFonts w:ascii="Tahoma" w:eastAsia="Tahoma" w:hAnsi="Tahoma" w:cs="Tahoma"/>
          <w:color w:val="000000"/>
          <w:kern w:val="2"/>
          <w:sz w:val="24"/>
          <w:szCs w:val="24"/>
          <w:lang w:eastAsia="el-GR"/>
        </w:rPr>
        <w:t xml:space="preserve"> </w:t>
      </w:r>
      <w:r w:rsidR="007608E6" w:rsidRPr="00242B85">
        <w:rPr>
          <w:rFonts w:ascii="Tahoma" w:eastAsia="Times New Roman" w:hAnsi="Tahoma" w:cs="Tahoma"/>
          <w:sz w:val="24"/>
          <w:szCs w:val="24"/>
          <w:lang w:eastAsia="zh-CN"/>
          <w14:ligatures w14:val="none"/>
        </w:rPr>
        <w:t xml:space="preserve">Η συνολική </w:t>
      </w:r>
      <w:r w:rsidR="007608E6" w:rsidRPr="00242B85">
        <w:rPr>
          <w:rFonts w:ascii="Tahoma" w:eastAsia="Times New Roman" w:hAnsi="Tahoma" w:cs="Tahoma"/>
          <w:b/>
          <w:sz w:val="24"/>
          <w:szCs w:val="24"/>
          <w:lang w:eastAsia="zh-CN"/>
          <w14:ligatures w14:val="none"/>
        </w:rPr>
        <w:t>διάρκεια</w:t>
      </w:r>
      <w:r w:rsidR="007608E6" w:rsidRPr="00242B85">
        <w:rPr>
          <w:rFonts w:ascii="Tahoma" w:eastAsia="Times New Roman" w:hAnsi="Tahoma" w:cs="Tahoma"/>
          <w:sz w:val="24"/>
          <w:szCs w:val="24"/>
          <w:lang w:eastAsia="zh-CN"/>
          <w14:ligatures w14:val="none"/>
        </w:rPr>
        <w:t xml:space="preserve"> της σύμβασης ορίζεται από την υπογραφή της σύμβασης μέχρι και την </w:t>
      </w:r>
      <w:r w:rsidR="007608E6" w:rsidRPr="00242B85">
        <w:rPr>
          <w:rFonts w:ascii="Tahoma" w:eastAsia="Times New Roman" w:hAnsi="Tahoma" w:cs="Tahoma"/>
          <w:b/>
          <w:sz w:val="24"/>
          <w:szCs w:val="24"/>
          <w:lang w:eastAsia="zh-CN"/>
          <w14:ligatures w14:val="none"/>
        </w:rPr>
        <w:t>3</w:t>
      </w:r>
      <w:r w:rsidR="005256F2" w:rsidRPr="00242B85">
        <w:rPr>
          <w:rFonts w:ascii="Tahoma" w:eastAsia="Times New Roman" w:hAnsi="Tahoma" w:cs="Tahoma"/>
          <w:b/>
          <w:sz w:val="24"/>
          <w:szCs w:val="24"/>
          <w:lang w:eastAsia="zh-CN"/>
          <w14:ligatures w14:val="none"/>
        </w:rPr>
        <w:t>0</w:t>
      </w:r>
      <w:r w:rsidR="007608E6" w:rsidRPr="00242B85">
        <w:rPr>
          <w:rFonts w:ascii="Tahoma" w:eastAsia="Times New Roman" w:hAnsi="Tahoma" w:cs="Tahoma"/>
          <w:b/>
          <w:sz w:val="24"/>
          <w:szCs w:val="24"/>
          <w:lang w:eastAsia="zh-CN"/>
          <w14:ligatures w14:val="none"/>
        </w:rPr>
        <w:t>-</w:t>
      </w:r>
      <w:r w:rsidR="00611686" w:rsidRPr="00242B85">
        <w:rPr>
          <w:rFonts w:ascii="Tahoma" w:eastAsia="Times New Roman" w:hAnsi="Tahoma" w:cs="Tahoma"/>
          <w:b/>
          <w:sz w:val="24"/>
          <w:szCs w:val="24"/>
          <w:lang w:eastAsia="zh-CN"/>
          <w14:ligatures w14:val="none"/>
        </w:rPr>
        <w:t>09</w:t>
      </w:r>
      <w:r w:rsidR="007608E6" w:rsidRPr="00242B85">
        <w:rPr>
          <w:rFonts w:ascii="Tahoma" w:eastAsia="Times New Roman" w:hAnsi="Tahoma" w:cs="Tahoma"/>
          <w:b/>
          <w:sz w:val="24"/>
          <w:szCs w:val="24"/>
          <w:lang w:eastAsia="zh-CN"/>
          <w14:ligatures w14:val="none"/>
        </w:rPr>
        <w:t>-2026</w:t>
      </w:r>
      <w:r w:rsidR="00D04FA0" w:rsidRPr="00242B85">
        <w:rPr>
          <w:rFonts w:ascii="Tahoma" w:eastAsia="Times New Roman" w:hAnsi="Tahoma" w:cs="Tahoma"/>
          <w:sz w:val="24"/>
          <w:szCs w:val="24"/>
          <w:lang w:eastAsia="zh-CN"/>
          <w14:ligatures w14:val="none"/>
        </w:rPr>
        <w:t>.</w:t>
      </w:r>
    </w:p>
    <w:p w14:paraId="50E0636B" w14:textId="04076DE9"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6.2.2.</w:t>
      </w:r>
      <w:r w:rsidRPr="00242B85">
        <w:rPr>
          <w:rFonts w:ascii="Tahoma" w:eastAsia="Times New Roman" w:hAnsi="Tahoma" w:cs="Tahoma"/>
          <w:sz w:val="24"/>
          <w:szCs w:val="24"/>
          <w:lang w:eastAsia="zh-CN"/>
          <w14:ligatures w14:val="none"/>
        </w:rPr>
        <w:t xml:space="preserve"> Η συνολική διάρκεια της σύμβασης μπορεί να παρατείνεται μετά από αιτιολογημένη απόφαση της αναθέτουσας αρχής μέχρι το 50% αυτής ύστερα από σχετικό αίτημα του 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Εάν λήξει η συνολική διάρκεια της σύμβασης, χωρίς να υποβληθεί εγκαίρως αίτημα παράτασης ή, εάν λήξει η </w:t>
      </w:r>
      <w:proofErr w:type="spellStart"/>
      <w:r w:rsidRPr="00242B85">
        <w:rPr>
          <w:rFonts w:ascii="Tahoma" w:eastAsia="Times New Roman" w:hAnsi="Tahoma" w:cs="Tahoma"/>
          <w:sz w:val="24"/>
          <w:szCs w:val="24"/>
          <w:lang w:eastAsia="zh-CN"/>
          <w14:ligatures w14:val="none"/>
        </w:rPr>
        <w:t>παραταθείσα</w:t>
      </w:r>
      <w:proofErr w:type="spellEnd"/>
      <w:r w:rsidRPr="00242B85">
        <w:rPr>
          <w:rFonts w:ascii="Tahoma" w:eastAsia="Times New Roman" w:hAnsi="Tahoma" w:cs="Tahoma"/>
          <w:sz w:val="24"/>
          <w:szCs w:val="24"/>
          <w:lang w:eastAsia="zh-CN"/>
          <w14:ligatures w14:val="none"/>
        </w:rPr>
        <w:t xml:space="preserve">, κατά τα ανωτέρω, διάρκεια, χωρίς να υποβληθούν στην αναθέτουσα αρχή τα παραδοτέα της σύμβασης, ο ανάδοχος κηρύσσεται έκπτωτος. Εάν οι υπηρεσίες παρασχεθούν από υπαιτιότητα του αναδόχου μετά τη λήξη της διάρκειας της σύμβασης, και μέχρι τη λήξη του χρόνου της παράτασης που χορηγήθηκε επιβάλλονται εις βάρος του ποινικές ρήτρες, σύμφωνα με το άρθρο 218 του ν. 4412/2016 και την παρ.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496607484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5.2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zh-CN"/>
          <w14:ligatures w14:val="none"/>
        </w:rPr>
        <w:t xml:space="preserve"> της παρούσας.</w:t>
      </w:r>
    </w:p>
    <w:p w14:paraId="4B52CEFF" w14:textId="287A41E8" w:rsidR="008452FD" w:rsidRPr="00242B85" w:rsidRDefault="00A2574B"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6.2.3.</w:t>
      </w:r>
      <w:r w:rsidRPr="00242B85">
        <w:rPr>
          <w:rFonts w:ascii="Tahoma" w:eastAsia="Times New Roman" w:hAnsi="Tahoma" w:cs="Tahoma"/>
          <w:sz w:val="24"/>
          <w:szCs w:val="24"/>
          <w:lang w:eastAsia="zh-CN"/>
          <w14:ligatures w14:val="none"/>
        </w:rPr>
        <w:t xml:space="preserve"> Σε περίπτωση που δεν αναλωθεί το συμβατικό τίμημα εντός της διάρκειας της σύμβασης ως αυτή ορίζεται στην παρούσα,  η αναθέτουσα αρχή δύναται να παρατείνει τη διάρκεια αυτής έως δώδεκα (12) μήνες για το υπολειπόμενο συμβατικό τίμημα. Σε κάθε περίπτωση ο Ανάδοχος δικαιούται μόνον την αμοιβή για τις </w:t>
      </w:r>
      <w:proofErr w:type="spellStart"/>
      <w:r w:rsidRPr="00242B85">
        <w:rPr>
          <w:rFonts w:ascii="Tahoma" w:eastAsia="Times New Roman" w:hAnsi="Tahoma" w:cs="Tahoma"/>
          <w:sz w:val="24"/>
          <w:szCs w:val="24"/>
          <w:lang w:eastAsia="zh-CN"/>
          <w14:ligatures w14:val="none"/>
        </w:rPr>
        <w:t>παρασχεθείσες</w:t>
      </w:r>
      <w:proofErr w:type="spellEnd"/>
      <w:r w:rsidRPr="00242B85">
        <w:rPr>
          <w:rFonts w:ascii="Tahoma" w:eastAsia="Times New Roman" w:hAnsi="Tahoma" w:cs="Tahoma"/>
          <w:sz w:val="24"/>
          <w:szCs w:val="24"/>
          <w:lang w:eastAsia="zh-CN"/>
          <w14:ligatures w14:val="none"/>
        </w:rPr>
        <w:t xml:space="preserve"> έως τη λήξη της σύμβασης υπηρεσίες σύμφωνα με τα ειδικότερα οριζόμενα στην παρούσα και παραιτείται ρητά, ανέκκλητα και ανεπιφύλακτα από την αναζήτηση του υπολοίπου της συμβατικής αμοιβής και οποιασδήποτε μορφής αποζημίωσης.</w:t>
      </w:r>
    </w:p>
    <w:p w14:paraId="42DBDF48"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lastRenderedPageBreak/>
        <w:tab/>
      </w:r>
      <w:bookmarkStart w:id="366" w:name="_Toc97194466"/>
      <w:bookmarkStart w:id="367" w:name="_Toc97194331"/>
      <w:bookmarkStart w:id="368" w:name="_Ref55381059"/>
      <w:bookmarkStart w:id="369" w:name="_Ref40954198"/>
      <w:bookmarkStart w:id="370" w:name="_Toc221695925"/>
      <w:r w:rsidRPr="00242B85">
        <w:rPr>
          <w:rFonts w:ascii="Tahoma" w:eastAsia="Times New Roman" w:hAnsi="Tahoma" w:cs="Tahoma"/>
          <w:b/>
          <w:color w:val="002060"/>
          <w:sz w:val="24"/>
          <w:szCs w:val="24"/>
          <w:lang w:eastAsia="zh-CN"/>
          <w14:ligatures w14:val="none"/>
        </w:rPr>
        <w:t>Παραλαβή του αντικειμένου της σύμβασης</w:t>
      </w:r>
      <w:bookmarkEnd w:id="366"/>
      <w:bookmarkEnd w:id="367"/>
      <w:bookmarkEnd w:id="368"/>
      <w:bookmarkEnd w:id="369"/>
      <w:bookmarkEnd w:id="370"/>
    </w:p>
    <w:p w14:paraId="0B6CED27" w14:textId="77777777" w:rsidR="008121F1" w:rsidRPr="00242B85" w:rsidRDefault="008121F1" w:rsidP="008121F1">
      <w:pPr>
        <w:suppressAutoHyphens/>
        <w:spacing w:after="120" w:line="276" w:lineRule="auto"/>
        <w:jc w:val="both"/>
        <w:rPr>
          <w:rFonts w:ascii="Tahoma" w:eastAsia="Times New Roman" w:hAnsi="Tahoma" w:cs="Tahoma"/>
          <w:bCs/>
          <w:sz w:val="24"/>
          <w:szCs w:val="24"/>
          <w:lang w:eastAsia="zh-CN"/>
          <w14:ligatures w14:val="none"/>
        </w:rPr>
      </w:pPr>
      <w:bookmarkStart w:id="371" w:name="_Hlk9421462"/>
      <w:bookmarkStart w:id="372" w:name="_Hlk9421462_Copy_1"/>
      <w:bookmarkEnd w:id="371"/>
      <w:bookmarkEnd w:id="372"/>
      <w:r w:rsidRPr="00242B85">
        <w:rPr>
          <w:rFonts w:ascii="Tahoma" w:eastAsia="Times New Roman" w:hAnsi="Tahoma" w:cs="Tahoma"/>
          <w:b/>
          <w:sz w:val="24"/>
          <w:szCs w:val="24"/>
          <w:lang w:eastAsia="zh-CN"/>
          <w14:ligatures w14:val="none"/>
        </w:rPr>
        <w:t>6.3.1</w:t>
      </w:r>
      <w:r w:rsidRPr="00242B85">
        <w:rPr>
          <w:rFonts w:ascii="Tahoma" w:eastAsia="Times New Roman" w:hAnsi="Tahoma" w:cs="Tahoma"/>
          <w:bCs/>
          <w:sz w:val="24"/>
          <w:szCs w:val="24"/>
          <w:lang w:eastAsia="zh-CN"/>
          <w14:ligatures w14:val="none"/>
        </w:rPr>
        <w:t xml:space="preserve"> Η παραλαβή των παρεχόμενων υπηρεσιών ή παραδοτέων γίνεται από επιτροπή παραλαβής (τριμελή ή πενταμελή) που συγκροτείται, σύμφωνα με το άρθρο 221. </w:t>
      </w:r>
    </w:p>
    <w:p w14:paraId="6CD2A098" w14:textId="77777777" w:rsidR="008121F1" w:rsidRPr="00242B85" w:rsidRDefault="008121F1" w:rsidP="008121F1">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
          <w:sz w:val="24"/>
          <w:szCs w:val="24"/>
          <w:lang w:eastAsia="zh-CN"/>
          <w14:ligatures w14:val="none"/>
        </w:rPr>
        <w:t>6.3.2</w:t>
      </w:r>
      <w:r w:rsidRPr="00242B85">
        <w:rPr>
          <w:rFonts w:ascii="Tahoma" w:eastAsia="Times New Roman" w:hAnsi="Tahoma" w:cs="Tahoma"/>
          <w:bCs/>
          <w:sz w:val="24"/>
          <w:szCs w:val="24"/>
          <w:lang w:eastAsia="zh-CN"/>
          <w14:ligatures w14:val="none"/>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w:t>
      </w:r>
      <w:proofErr w:type="spellStart"/>
      <w:r w:rsidRPr="00242B85">
        <w:rPr>
          <w:rFonts w:ascii="Tahoma" w:eastAsia="Times New Roman" w:hAnsi="Tahoma" w:cs="Tahoma"/>
          <w:bCs/>
          <w:sz w:val="24"/>
          <w:szCs w:val="24"/>
          <w:lang w:eastAsia="zh-CN"/>
          <w14:ligatures w14:val="none"/>
        </w:rPr>
        <w:t>αποφαινομένου</w:t>
      </w:r>
      <w:proofErr w:type="spellEnd"/>
      <w:r w:rsidRPr="00242B85">
        <w:rPr>
          <w:rFonts w:ascii="Tahoma" w:eastAsia="Times New Roman" w:hAnsi="Tahoma" w:cs="Tahoma"/>
          <w:bCs/>
          <w:sz w:val="24"/>
          <w:szCs w:val="24"/>
          <w:lang w:eastAsia="zh-CN"/>
          <w14:ligatures w14:val="none"/>
        </w:rPr>
        <w:t xml:space="preserve"> οργάνου, β) είτε εισηγείται για την παραλαβή με παρατηρήσεις ή την απόρριψη των </w:t>
      </w:r>
      <w:proofErr w:type="spellStart"/>
      <w:r w:rsidRPr="00242B85">
        <w:rPr>
          <w:rFonts w:ascii="Tahoma" w:eastAsia="Times New Roman" w:hAnsi="Tahoma" w:cs="Tahoma"/>
          <w:bCs/>
          <w:sz w:val="24"/>
          <w:szCs w:val="24"/>
          <w:lang w:eastAsia="zh-CN"/>
          <w14:ligatures w14:val="none"/>
        </w:rPr>
        <w:t>παρεχομένων</w:t>
      </w:r>
      <w:proofErr w:type="spellEnd"/>
      <w:r w:rsidRPr="00242B85">
        <w:rPr>
          <w:rFonts w:ascii="Tahoma" w:eastAsia="Times New Roman" w:hAnsi="Tahoma" w:cs="Tahoma"/>
          <w:bCs/>
          <w:sz w:val="24"/>
          <w:szCs w:val="24"/>
          <w:lang w:eastAsia="zh-CN"/>
          <w14:ligatures w14:val="none"/>
        </w:rPr>
        <w:t xml:space="preserve"> υπηρεσιών ή παραδοτέων, σύμφωνα με τις παραγράφους 3 και 4. Τα ανωτέρω εφαρμόζονται και σε τμηματικές παραλαβές.  </w:t>
      </w:r>
    </w:p>
    <w:p w14:paraId="6767E698" w14:textId="77777777" w:rsidR="008121F1" w:rsidRPr="00242B85" w:rsidRDefault="008121F1" w:rsidP="008121F1">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
          <w:sz w:val="24"/>
          <w:szCs w:val="24"/>
          <w:lang w:eastAsia="zh-CN"/>
          <w14:ligatures w14:val="none"/>
        </w:rPr>
        <w:t>6.3.3</w:t>
      </w:r>
      <w:r w:rsidRPr="00242B85">
        <w:rPr>
          <w:rFonts w:ascii="Tahoma" w:eastAsia="Times New Roman" w:hAnsi="Tahoma" w:cs="Tahoma"/>
          <w:bCs/>
          <w:sz w:val="24"/>
          <w:szCs w:val="24"/>
          <w:lang w:eastAsia="zh-CN"/>
          <w14:ligatures w14:val="none"/>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γνωμοδοτεί αν οι αναφερόμενες παρεκκλίσεις επηρεάζουν την </w:t>
      </w:r>
      <w:proofErr w:type="spellStart"/>
      <w:r w:rsidRPr="00242B85">
        <w:rPr>
          <w:rFonts w:ascii="Tahoma" w:eastAsia="Times New Roman" w:hAnsi="Tahoma" w:cs="Tahoma"/>
          <w:bCs/>
          <w:sz w:val="24"/>
          <w:szCs w:val="24"/>
          <w:lang w:eastAsia="zh-CN"/>
          <w14:ligatures w14:val="none"/>
        </w:rPr>
        <w:t>καταλληλότητα</w:t>
      </w:r>
      <w:proofErr w:type="spellEnd"/>
      <w:r w:rsidRPr="00242B85">
        <w:rPr>
          <w:rFonts w:ascii="Tahoma" w:eastAsia="Times New Roman" w:hAnsi="Tahoma" w:cs="Tahoma"/>
          <w:bCs/>
          <w:sz w:val="24"/>
          <w:szCs w:val="24"/>
          <w:lang w:eastAsia="zh-CN"/>
          <w14:ligatures w14:val="none"/>
        </w:rPr>
        <w:t xml:space="preserve"> των παρεχόμενων υπηρεσιών ή παραδοτέων και συνεπώς αν μπορούν οι τελευταίες να καλύψουν τις σχετικές ανάγκες.  </w:t>
      </w:r>
    </w:p>
    <w:p w14:paraId="18064D55" w14:textId="77777777" w:rsidR="008121F1" w:rsidRPr="00242B85" w:rsidRDefault="008121F1" w:rsidP="008121F1">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
          <w:sz w:val="24"/>
          <w:szCs w:val="24"/>
          <w:lang w:eastAsia="zh-CN"/>
          <w14:ligatures w14:val="none"/>
        </w:rPr>
        <w:t>6.3.4</w:t>
      </w:r>
      <w:r w:rsidRPr="00242B85">
        <w:rPr>
          <w:rFonts w:ascii="Tahoma" w:eastAsia="Times New Roman" w:hAnsi="Tahoma" w:cs="Tahoma"/>
          <w:bCs/>
          <w:sz w:val="24"/>
          <w:szCs w:val="24"/>
          <w:lang w:eastAsia="zh-CN"/>
          <w14:ligatures w14:val="none"/>
        </w:rPr>
        <w:t xml:space="preserve"> Για την εφαρμογή της προηγούμενης παραγράφου ορίζονται τα ακόλουθα:  </w:t>
      </w:r>
    </w:p>
    <w:p w14:paraId="44D16FE0" w14:textId="77777777" w:rsidR="008121F1" w:rsidRPr="00242B85" w:rsidRDefault="008121F1" w:rsidP="008121F1">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
          <w:sz w:val="24"/>
          <w:szCs w:val="24"/>
          <w:lang w:eastAsia="zh-CN"/>
          <w14:ligatures w14:val="none"/>
        </w:rPr>
        <w:t>α)</w:t>
      </w:r>
      <w:r w:rsidRPr="00242B85">
        <w:rPr>
          <w:rFonts w:ascii="Tahoma" w:eastAsia="Times New Roman" w:hAnsi="Tahoma" w:cs="Tahoma"/>
          <w:bCs/>
          <w:sz w:val="24"/>
          <w:szCs w:val="24"/>
          <w:lang w:eastAsia="zh-CN"/>
          <w14:ligatures w14:val="none"/>
        </w:rPr>
        <w:t xml:space="preserve"> Στην περίπτωση που διαπιστωθεί ότι, δεν επηρεάζεται η </w:t>
      </w:r>
      <w:proofErr w:type="spellStart"/>
      <w:r w:rsidRPr="00242B85">
        <w:rPr>
          <w:rFonts w:ascii="Tahoma" w:eastAsia="Times New Roman" w:hAnsi="Tahoma" w:cs="Tahoma"/>
          <w:bCs/>
          <w:sz w:val="24"/>
          <w:szCs w:val="24"/>
          <w:lang w:eastAsia="zh-CN"/>
          <w14:ligatures w14:val="none"/>
        </w:rPr>
        <w:t>καταλληλότητα</w:t>
      </w:r>
      <w:proofErr w:type="spellEnd"/>
      <w:r w:rsidRPr="00242B85">
        <w:rPr>
          <w:rFonts w:ascii="Tahoma" w:eastAsia="Times New Roman" w:hAnsi="Tahoma" w:cs="Tahoma"/>
          <w:bCs/>
          <w:sz w:val="24"/>
          <w:szCs w:val="24"/>
          <w:lang w:eastAsia="zh-CN"/>
          <w14:ligatures w14:val="none"/>
        </w:rPr>
        <w:t xml:space="preserve">, με αιτιολογημένη απόφαση του αρμόδιου αποφαινόμενου οργάνου, μπορεί να εγκριθεί η παραλαβή των εν λόγω παρεχόμενων υπηρεσιών ή παραδοτέων, με έκπτωση επί της συμβατικής αξίας, η οποία 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14:paraId="31BDAE7B" w14:textId="77777777" w:rsidR="008121F1" w:rsidRPr="00242B85" w:rsidRDefault="008121F1" w:rsidP="008121F1">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
          <w:sz w:val="24"/>
          <w:szCs w:val="24"/>
          <w:lang w:eastAsia="zh-CN"/>
          <w14:ligatures w14:val="none"/>
        </w:rPr>
        <w:t>β)</w:t>
      </w:r>
      <w:r w:rsidRPr="00242B85">
        <w:rPr>
          <w:rFonts w:ascii="Tahoma" w:eastAsia="Times New Roman" w:hAnsi="Tahoma" w:cs="Tahoma"/>
          <w:bCs/>
          <w:sz w:val="24"/>
          <w:szCs w:val="24"/>
          <w:lang w:eastAsia="zh-CN"/>
          <w14:ligatures w14:val="none"/>
        </w:rPr>
        <w:t xml:space="preserve"> Αν διαπιστωθεί ότι επηρεάζεται η </w:t>
      </w:r>
      <w:proofErr w:type="spellStart"/>
      <w:r w:rsidRPr="00242B85">
        <w:rPr>
          <w:rFonts w:ascii="Tahoma" w:eastAsia="Times New Roman" w:hAnsi="Tahoma" w:cs="Tahoma"/>
          <w:bCs/>
          <w:sz w:val="24"/>
          <w:szCs w:val="24"/>
          <w:lang w:eastAsia="zh-CN"/>
          <w14:ligatures w14:val="none"/>
        </w:rPr>
        <w:t>καταλληλότητα</w:t>
      </w:r>
      <w:proofErr w:type="spellEnd"/>
      <w:r w:rsidRPr="00242B85">
        <w:rPr>
          <w:rFonts w:ascii="Tahoma" w:eastAsia="Times New Roman" w:hAnsi="Tahoma" w:cs="Tahoma"/>
          <w:bCs/>
          <w:sz w:val="24"/>
          <w:szCs w:val="24"/>
          <w:lang w:eastAsia="zh-CN"/>
          <w14:ligatures w14:val="none"/>
        </w:rPr>
        <w:t xml:space="preserve">, με αιτιολογημένη απόφαση του αρμόδιου αποφαινόμενου οργάνου απορρίπτονται οι παρεχόμενες υπηρεσίες ή τα παραδοτέα, με την επιφύλαξη των </w:t>
      </w:r>
      <w:proofErr w:type="spellStart"/>
      <w:r w:rsidRPr="00242B85">
        <w:rPr>
          <w:rFonts w:ascii="Tahoma" w:eastAsia="Times New Roman" w:hAnsi="Tahoma" w:cs="Tahoma"/>
          <w:bCs/>
          <w:sz w:val="24"/>
          <w:szCs w:val="24"/>
          <w:lang w:eastAsia="zh-CN"/>
          <w14:ligatures w14:val="none"/>
        </w:rPr>
        <w:t>οριζομένων</w:t>
      </w:r>
      <w:proofErr w:type="spellEnd"/>
      <w:r w:rsidRPr="00242B85">
        <w:rPr>
          <w:rFonts w:ascii="Tahoma" w:eastAsia="Times New Roman" w:hAnsi="Tahoma" w:cs="Tahoma"/>
          <w:bCs/>
          <w:sz w:val="24"/>
          <w:szCs w:val="24"/>
          <w:lang w:eastAsia="zh-CN"/>
          <w14:ligatures w14:val="none"/>
        </w:rPr>
        <w:t xml:space="preserve"> στο άρθρο 220.  </w:t>
      </w:r>
    </w:p>
    <w:p w14:paraId="54DB70CF" w14:textId="77777777" w:rsidR="008121F1" w:rsidRPr="00242B85" w:rsidRDefault="008121F1" w:rsidP="008121F1">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
          <w:sz w:val="24"/>
          <w:szCs w:val="24"/>
          <w:lang w:eastAsia="zh-CN"/>
          <w14:ligatures w14:val="none"/>
        </w:rPr>
        <w:t>6.3.5</w:t>
      </w:r>
      <w:r w:rsidRPr="00242B85">
        <w:rPr>
          <w:rFonts w:ascii="Tahoma" w:eastAsia="Times New Roman" w:hAnsi="Tahoma" w:cs="Tahoma"/>
          <w:bCs/>
          <w:sz w:val="24"/>
          <w:szCs w:val="24"/>
          <w:lang w:eastAsia="zh-CN"/>
          <w14:ligatures w14:val="none"/>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w:t>
      </w:r>
      <w:proofErr w:type="spellStart"/>
      <w:r w:rsidRPr="00242B85">
        <w:rPr>
          <w:rFonts w:ascii="Tahoma" w:eastAsia="Times New Roman" w:hAnsi="Tahoma" w:cs="Tahoma"/>
          <w:bCs/>
          <w:sz w:val="24"/>
          <w:szCs w:val="24"/>
          <w:lang w:eastAsia="zh-CN"/>
          <w14:ligatures w14:val="none"/>
        </w:rPr>
        <w:t>συντελεσθεί</w:t>
      </w:r>
      <w:proofErr w:type="spellEnd"/>
      <w:r w:rsidRPr="00242B85">
        <w:rPr>
          <w:rFonts w:ascii="Tahoma" w:eastAsia="Times New Roman" w:hAnsi="Tahoma" w:cs="Tahoma"/>
          <w:bCs/>
          <w:sz w:val="24"/>
          <w:szCs w:val="24"/>
          <w:lang w:eastAsia="zh-CN"/>
          <w14:ligatures w14:val="none"/>
        </w:rPr>
        <w:t xml:space="preserve"> αυτοδίκαια.  </w:t>
      </w:r>
    </w:p>
    <w:p w14:paraId="6BDE6573" w14:textId="77777777" w:rsidR="008121F1" w:rsidRPr="00242B85" w:rsidRDefault="008121F1" w:rsidP="008121F1">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
          <w:sz w:val="24"/>
          <w:szCs w:val="24"/>
          <w:lang w:eastAsia="zh-CN"/>
          <w14:ligatures w14:val="none"/>
        </w:rPr>
        <w:t>6.3.6</w:t>
      </w:r>
      <w:r w:rsidRPr="00242B85">
        <w:rPr>
          <w:rFonts w:ascii="Tahoma" w:eastAsia="Times New Roman" w:hAnsi="Tahoma" w:cs="Tahoma"/>
          <w:bCs/>
          <w:sz w:val="24"/>
          <w:szCs w:val="24"/>
          <w:lang w:eastAsia="zh-CN"/>
          <w14:ligatures w14:val="none"/>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w:t>
      </w:r>
      <w:proofErr w:type="spellStart"/>
      <w:r w:rsidRPr="00242B85">
        <w:rPr>
          <w:rFonts w:ascii="Tahoma" w:eastAsia="Times New Roman" w:hAnsi="Tahoma" w:cs="Tahoma"/>
          <w:bCs/>
          <w:sz w:val="24"/>
          <w:szCs w:val="24"/>
          <w:lang w:eastAsia="zh-CN"/>
          <w14:ligatures w14:val="none"/>
        </w:rPr>
        <w:t>αποφαινομένου</w:t>
      </w:r>
      <w:proofErr w:type="spellEnd"/>
      <w:r w:rsidRPr="00242B85">
        <w:rPr>
          <w:rFonts w:ascii="Tahoma" w:eastAsia="Times New Roman" w:hAnsi="Tahoma" w:cs="Tahoma"/>
          <w:bCs/>
          <w:sz w:val="24"/>
          <w:szCs w:val="24"/>
          <w:lang w:eastAsia="zh-CN"/>
          <w14:ligatures w14:val="none"/>
        </w:rPr>
        <w:t xml:space="preserve">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Η εγγυητική επιστολή καλής εκτέλεσης </w:t>
      </w:r>
      <w:r w:rsidRPr="00242B85">
        <w:rPr>
          <w:rFonts w:ascii="Tahoma" w:eastAsia="Times New Roman" w:hAnsi="Tahoma" w:cs="Tahoma"/>
          <w:bCs/>
          <w:sz w:val="24"/>
          <w:szCs w:val="24"/>
          <w:lang w:eastAsia="zh-CN"/>
          <w14:ligatures w14:val="none"/>
        </w:rPr>
        <w:lastRenderedPageBreak/>
        <w:t xml:space="preserve">δεν επιστρέφεται πριν την ολοκλήρωση όλων των </w:t>
      </w:r>
      <w:proofErr w:type="spellStart"/>
      <w:r w:rsidRPr="00242B85">
        <w:rPr>
          <w:rFonts w:ascii="Tahoma" w:eastAsia="Times New Roman" w:hAnsi="Tahoma" w:cs="Tahoma"/>
          <w:bCs/>
          <w:sz w:val="24"/>
          <w:szCs w:val="24"/>
          <w:lang w:eastAsia="zh-CN"/>
          <w14:ligatures w14:val="none"/>
        </w:rPr>
        <w:t>προβλεπομένων</w:t>
      </w:r>
      <w:proofErr w:type="spellEnd"/>
      <w:r w:rsidRPr="00242B85">
        <w:rPr>
          <w:rFonts w:ascii="Tahoma" w:eastAsia="Times New Roman" w:hAnsi="Tahoma" w:cs="Tahoma"/>
          <w:bCs/>
          <w:sz w:val="24"/>
          <w:szCs w:val="24"/>
          <w:lang w:eastAsia="zh-CN"/>
          <w14:ligatures w14:val="none"/>
        </w:rPr>
        <w:t xml:space="preserve"> από τη σύμβαση ελέγχων και τη σύνταξη των σχετικών πρωτοκόλλων. Οποιαδήποτε ενέργεια που έγινε από την αρχική επιτροπή παραλαβής, δεν λαμβάνεται υπόψη. </w:t>
      </w:r>
    </w:p>
    <w:p w14:paraId="43B798FB" w14:textId="77777777" w:rsidR="008452FD" w:rsidRPr="00242B85" w:rsidRDefault="008452FD" w:rsidP="008452FD">
      <w:pPr>
        <w:suppressAutoHyphens/>
        <w:spacing w:after="120" w:line="276" w:lineRule="auto"/>
        <w:jc w:val="both"/>
        <w:rPr>
          <w:rFonts w:ascii="Tahoma" w:eastAsia="Times New Roman" w:hAnsi="Tahoma" w:cs="Tahoma"/>
          <w:b/>
          <w:sz w:val="24"/>
          <w:szCs w:val="24"/>
          <w:u w:val="single"/>
          <w:lang w:eastAsia="zh-CN"/>
          <w14:ligatures w14:val="none"/>
        </w:rPr>
      </w:pPr>
      <w:r w:rsidRPr="00242B85">
        <w:rPr>
          <w:rFonts w:ascii="Tahoma" w:eastAsia="Times New Roman" w:hAnsi="Tahoma" w:cs="Tahoma"/>
          <w:b/>
          <w:sz w:val="24"/>
          <w:szCs w:val="24"/>
          <w:u w:val="single"/>
          <w:lang w:eastAsia="zh-CN"/>
          <w14:ligatures w14:val="none"/>
        </w:rPr>
        <w:t xml:space="preserve">Παραλαβή Υπηρεσιών </w:t>
      </w:r>
    </w:p>
    <w:p w14:paraId="75749C10"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 xml:space="preserve">Κατά τη διαδικασία παραλαβής διενεργείται ο απαιτούμενος έλεγχος, σύμφωνα με τα οριζόμενα στη σύμβαση, μπορεί δε να καλείται να παραστεί και  εκπρόσωπος του αναδόχου.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αποφαινόμενου οργάνου, β) είτε εισηγείται για την παραλαβή με παρατηρήσεις ή την απόρριψη των παρεχόμενων υπηρεσιών ή παραδοτέων, σύμφωνα με τις παραγράφους κατωτέρω δύο παραγράφους. Τα ανωτέρω εφαρμόζονται και σε τμηματικές παραλαβές. </w:t>
      </w:r>
    </w:p>
    <w:p w14:paraId="15940B93"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 xml:space="preserve">1)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γνωμοδοτεί αν οι αναφερόμενες παρεκκλίσεις επηρεάζουν την </w:t>
      </w:r>
      <w:proofErr w:type="spellStart"/>
      <w:r w:rsidRPr="00242B85">
        <w:rPr>
          <w:rFonts w:ascii="Tahoma" w:eastAsia="Times New Roman" w:hAnsi="Tahoma" w:cs="Tahoma"/>
          <w:bCs/>
          <w:sz w:val="24"/>
          <w:szCs w:val="24"/>
          <w:lang w:eastAsia="zh-CN"/>
          <w14:ligatures w14:val="none"/>
        </w:rPr>
        <w:t>καταλληλότητα</w:t>
      </w:r>
      <w:proofErr w:type="spellEnd"/>
      <w:r w:rsidRPr="00242B85">
        <w:rPr>
          <w:rFonts w:ascii="Tahoma" w:eastAsia="Times New Roman" w:hAnsi="Tahoma" w:cs="Tahoma"/>
          <w:bCs/>
          <w:sz w:val="24"/>
          <w:szCs w:val="24"/>
          <w:lang w:eastAsia="zh-CN"/>
          <w14:ligatures w14:val="none"/>
        </w:rPr>
        <w:t xml:space="preserve"> των παρεχόμενων υπηρεσιών ή παραδοτέων και συνεπώς αν μπορούν οι τελευταίες να καλύψουν τις σχετικές ανάγκες. </w:t>
      </w:r>
    </w:p>
    <w:p w14:paraId="6B8CC052"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 xml:space="preserve">2) Για την εφαρμογή της προηγούμενης παραγράφου ορίζονται τα ακόλουθα: </w:t>
      </w:r>
    </w:p>
    <w:p w14:paraId="11BAF34B"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 xml:space="preserve">α) Στην περίπτωση που διαπιστωθεί ότι, δεν επηρεάζεται η </w:t>
      </w:r>
      <w:proofErr w:type="spellStart"/>
      <w:r w:rsidRPr="00242B85">
        <w:rPr>
          <w:rFonts w:ascii="Tahoma" w:eastAsia="Times New Roman" w:hAnsi="Tahoma" w:cs="Tahoma"/>
          <w:bCs/>
          <w:sz w:val="24"/>
          <w:szCs w:val="24"/>
          <w:lang w:eastAsia="zh-CN"/>
          <w14:ligatures w14:val="none"/>
        </w:rPr>
        <w:t>καταλληλότητα</w:t>
      </w:r>
      <w:proofErr w:type="spellEnd"/>
      <w:r w:rsidRPr="00242B85">
        <w:rPr>
          <w:rFonts w:ascii="Tahoma" w:eastAsia="Times New Roman" w:hAnsi="Tahoma" w:cs="Tahoma"/>
          <w:bCs/>
          <w:sz w:val="24"/>
          <w:szCs w:val="24"/>
          <w:lang w:eastAsia="zh-CN"/>
          <w14:ligatures w14:val="none"/>
        </w:rPr>
        <w:t xml:space="preserve">, με αιτιολογημένη απόφαση του αρμόδιου αποφαινόμενου οργάνου, μπορεί να εγκριθεί η παραλαβή των εν λόγω παρεχόμενων υπηρεσιών ή παραδοτέων, με έκπτωση επί της συμβατικής αξίας, η οποία 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14:paraId="4C142E21"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 xml:space="preserve">β) Αν διαπιστωθεί ότι επηρεάζεται η </w:t>
      </w:r>
      <w:proofErr w:type="spellStart"/>
      <w:r w:rsidRPr="00242B85">
        <w:rPr>
          <w:rFonts w:ascii="Tahoma" w:eastAsia="Times New Roman" w:hAnsi="Tahoma" w:cs="Tahoma"/>
          <w:bCs/>
          <w:sz w:val="24"/>
          <w:szCs w:val="24"/>
          <w:lang w:eastAsia="zh-CN"/>
          <w14:ligatures w14:val="none"/>
        </w:rPr>
        <w:t>καταλληλότητα</w:t>
      </w:r>
      <w:proofErr w:type="spellEnd"/>
      <w:r w:rsidRPr="00242B85">
        <w:rPr>
          <w:rFonts w:ascii="Tahoma" w:eastAsia="Times New Roman" w:hAnsi="Tahoma" w:cs="Tahoma"/>
          <w:bCs/>
          <w:sz w:val="24"/>
          <w:szCs w:val="24"/>
          <w:lang w:eastAsia="zh-CN"/>
          <w14:ligatures w14:val="none"/>
        </w:rPr>
        <w:t xml:space="preserve">, με αιτιολογημένη απόφαση του αρμόδιου αποφαινόμενου οργάνου απορρίπτονται οι παρεχόμενες υπηρεσίες ή τα παραδοτέα, με την επιφύλαξη των </w:t>
      </w:r>
      <w:proofErr w:type="spellStart"/>
      <w:r w:rsidRPr="00242B85">
        <w:rPr>
          <w:rFonts w:ascii="Tahoma" w:eastAsia="Times New Roman" w:hAnsi="Tahoma" w:cs="Tahoma"/>
          <w:bCs/>
          <w:sz w:val="24"/>
          <w:szCs w:val="24"/>
          <w:lang w:eastAsia="zh-CN"/>
          <w14:ligatures w14:val="none"/>
        </w:rPr>
        <w:t>οριζομένων</w:t>
      </w:r>
      <w:proofErr w:type="spellEnd"/>
      <w:r w:rsidRPr="00242B85">
        <w:rPr>
          <w:rFonts w:ascii="Tahoma" w:eastAsia="Times New Roman" w:hAnsi="Tahoma" w:cs="Tahoma"/>
          <w:bCs/>
          <w:sz w:val="24"/>
          <w:szCs w:val="24"/>
          <w:lang w:eastAsia="zh-CN"/>
          <w14:ligatures w14:val="none"/>
        </w:rPr>
        <w:t xml:space="preserve"> στο άρθρο 220. </w:t>
      </w:r>
    </w:p>
    <w:p w14:paraId="3D3A966F"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 xml:space="preserve">3)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ή πρωτόκολλο με παρατηρήσεις των παραπάνω παραγράφων, θεωρείται ότι η παραλαβή έχει </w:t>
      </w:r>
      <w:proofErr w:type="spellStart"/>
      <w:r w:rsidRPr="00242B85">
        <w:rPr>
          <w:rFonts w:ascii="Tahoma" w:eastAsia="Times New Roman" w:hAnsi="Tahoma" w:cs="Tahoma"/>
          <w:bCs/>
          <w:sz w:val="24"/>
          <w:szCs w:val="24"/>
          <w:lang w:eastAsia="zh-CN"/>
          <w14:ligatures w14:val="none"/>
        </w:rPr>
        <w:t>συντελεσθεί</w:t>
      </w:r>
      <w:proofErr w:type="spellEnd"/>
      <w:r w:rsidRPr="00242B85">
        <w:rPr>
          <w:rFonts w:ascii="Tahoma" w:eastAsia="Times New Roman" w:hAnsi="Tahoma" w:cs="Tahoma"/>
          <w:bCs/>
          <w:sz w:val="24"/>
          <w:szCs w:val="24"/>
          <w:lang w:eastAsia="zh-CN"/>
          <w14:ligatures w14:val="none"/>
        </w:rPr>
        <w:t xml:space="preserve"> αυτοδίκαια. </w:t>
      </w:r>
    </w:p>
    <w:p w14:paraId="0BA9F020"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 xml:space="preserve">4)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αποφαινόμενου οργάνου, στην οποία δεν μπορεί να συμμετέχουν ο πρόεδρος και τα μέλη της αρχικής επιτροπής. Η παραπάνω επιτροπή παραλαβής προβαίνει σε όλες τις διαδικασίες παραλαβής που προβλέπονται από την σύμβαση </w:t>
      </w:r>
      <w:r w:rsidRPr="00242B85">
        <w:rPr>
          <w:rFonts w:ascii="Tahoma" w:eastAsia="Times New Roman" w:hAnsi="Tahoma" w:cs="Tahoma"/>
          <w:bCs/>
          <w:sz w:val="24"/>
          <w:szCs w:val="24"/>
          <w:lang w:eastAsia="zh-CN"/>
          <w14:ligatures w14:val="none"/>
        </w:rPr>
        <w:lastRenderedPageBreak/>
        <w:t>και συντάσσει τα σχετικά πρωτόκολλα. Οι εγγυητικές επιστολές προκαταβολής και καλής εκτέλεσης δεν επιστρέφονται πριν την ολοκλήρωση όλων των προβλεπόμενων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116DC043" w14:textId="77777777" w:rsidR="008452FD" w:rsidRPr="00242B85" w:rsidRDefault="008452FD" w:rsidP="008452FD">
      <w:pPr>
        <w:suppressAutoHyphens/>
        <w:spacing w:after="120" w:line="276" w:lineRule="auto"/>
        <w:jc w:val="both"/>
        <w:rPr>
          <w:rFonts w:ascii="Tahoma" w:eastAsia="Times New Roman" w:hAnsi="Tahoma" w:cs="Tahoma"/>
          <w:bCs/>
          <w:sz w:val="24"/>
          <w:szCs w:val="24"/>
          <w:lang w:eastAsia="zh-CN"/>
          <w14:ligatures w14:val="none"/>
        </w:rPr>
      </w:pPr>
    </w:p>
    <w:p w14:paraId="47E02528" w14:textId="4FDEE6BE"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73" w:name="_Toc97194467"/>
      <w:bookmarkStart w:id="374" w:name="_Toc97194332"/>
      <w:bookmarkStart w:id="375" w:name="_Ref496625354"/>
      <w:bookmarkStart w:id="376" w:name="_Toc221695926"/>
      <w:r w:rsidRPr="00242B85">
        <w:rPr>
          <w:rFonts w:ascii="Tahoma" w:eastAsia="Times New Roman" w:hAnsi="Tahoma" w:cs="Tahoma"/>
          <w:b/>
          <w:color w:val="002060"/>
          <w:sz w:val="24"/>
          <w:szCs w:val="24"/>
          <w:lang w:eastAsia="zh-CN"/>
          <w14:ligatures w14:val="none"/>
        </w:rPr>
        <w:t>Απόρριψη παραδοτέων – Αντικατάσταση</w:t>
      </w:r>
      <w:bookmarkEnd w:id="373"/>
      <w:bookmarkEnd w:id="374"/>
      <w:bookmarkEnd w:id="375"/>
      <w:bookmarkEnd w:id="376"/>
    </w:p>
    <w:p w14:paraId="40ED2338" w14:textId="77777777" w:rsidR="008452FD" w:rsidRPr="00242B85" w:rsidRDefault="008452FD" w:rsidP="008452FD">
      <w:pPr>
        <w:suppressAutoHyphens/>
        <w:spacing w:after="120" w:line="276" w:lineRule="auto"/>
        <w:jc w:val="both"/>
        <w:rPr>
          <w:rFonts w:ascii="Tahoma" w:eastAsia="SimSun" w:hAnsi="Tahoma" w:cs="Tahoma"/>
          <w:sz w:val="24"/>
          <w:szCs w:val="24"/>
          <w:lang w:eastAsia="zh-CN"/>
          <w14:ligatures w14:val="none"/>
        </w:rPr>
      </w:pPr>
      <w:r w:rsidRPr="00242B85">
        <w:rPr>
          <w:rFonts w:ascii="Tahoma" w:eastAsia="SimSun" w:hAnsi="Tahoma" w:cs="Tahoma"/>
          <w:sz w:val="24"/>
          <w:szCs w:val="24"/>
          <w:lang w:eastAsia="zh-CN"/>
          <w14:ligatures w14:val="none"/>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των επιμέρους προθεσμιών για τις υπηρεσίες / παραδοτέα, ο δε ανάδοχος υπόκειται σε ποινικές ρήτρες, σύμφωνα με το άρθρο 218 του ν. 4412/2016 και την παράγραφο 5.2.3 της παρούσας, λόγω εκπρόθεσμης παράδοσης.</w:t>
      </w:r>
    </w:p>
    <w:p w14:paraId="68FD9311" w14:textId="77777777" w:rsidR="0061002F" w:rsidRPr="00242B85" w:rsidRDefault="008452FD" w:rsidP="008452FD">
      <w:pPr>
        <w:suppressAutoHyphens/>
        <w:spacing w:after="120" w:line="276" w:lineRule="auto"/>
        <w:jc w:val="both"/>
        <w:rPr>
          <w:rFonts w:ascii="Tahoma" w:eastAsia="SimSun" w:hAnsi="Tahoma" w:cs="Tahoma"/>
          <w:sz w:val="24"/>
          <w:szCs w:val="24"/>
          <w:lang w:eastAsia="zh-CN"/>
          <w14:ligatures w14:val="none"/>
        </w:rPr>
      </w:pPr>
      <w:r w:rsidRPr="00242B85">
        <w:rPr>
          <w:rFonts w:ascii="Tahoma" w:eastAsia="SimSun" w:hAnsi="Tahoma" w:cs="Tahoma"/>
          <w:sz w:val="24"/>
          <w:szCs w:val="24"/>
          <w:lang w:eastAsia="zh-CN"/>
          <w14:ligatures w14:val="none"/>
        </w:rPr>
        <w:t xml:space="preserve">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 </w:t>
      </w:r>
    </w:p>
    <w:p w14:paraId="4C194659" w14:textId="77777777" w:rsidR="0061002F" w:rsidRPr="00242B85" w:rsidRDefault="0061002F" w:rsidP="0061002F">
      <w:pPr>
        <w:suppressAutoHyphens/>
        <w:spacing w:after="120" w:line="276" w:lineRule="auto"/>
        <w:jc w:val="both"/>
        <w:rPr>
          <w:rFonts w:ascii="Tahoma" w:eastAsia="SimSun" w:hAnsi="Tahoma" w:cs="Tahoma"/>
          <w:sz w:val="24"/>
          <w:szCs w:val="24"/>
          <w:lang w:eastAsia="zh-CN"/>
          <w14:ligatures w14:val="none"/>
        </w:rPr>
      </w:pPr>
      <w:r w:rsidRPr="00242B85">
        <w:rPr>
          <w:rFonts w:ascii="Tahoma" w:eastAsia="SimSun" w:hAnsi="Tahoma" w:cs="Tahoma"/>
          <w:sz w:val="24"/>
          <w:szCs w:val="24"/>
          <w:lang w:eastAsia="zh-CN"/>
          <w14:ligatures w14:val="none"/>
        </w:rPr>
        <w:t xml:space="preserve">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των επιμέρους προθεσμιών για τις υπηρεσίες / παραδοτέα, ο δε ανάδοχος υπόκειται σε ποινικές ρήτρες, σύμφωνα με το άρθρο 218 του ν. 4412/2016 και την παράγραφο 5.2.3 της παρούσας, λόγω εκπρόθεσμης παράδοσης. </w:t>
      </w:r>
    </w:p>
    <w:p w14:paraId="44D2C90E" w14:textId="00AC97A8" w:rsidR="008452FD" w:rsidRPr="00242B85" w:rsidRDefault="0061002F" w:rsidP="0061002F">
      <w:pPr>
        <w:suppressAutoHyphens/>
        <w:spacing w:after="120" w:line="276" w:lineRule="auto"/>
        <w:jc w:val="both"/>
        <w:rPr>
          <w:rFonts w:ascii="Tahoma" w:eastAsia="Times New Roman" w:hAnsi="Tahoma" w:cs="Tahoma"/>
          <w:i/>
          <w:iCs/>
          <w:color w:val="5B9BD5"/>
          <w:spacing w:val="5"/>
          <w:kern w:val="2"/>
          <w:sz w:val="24"/>
          <w:szCs w:val="24"/>
          <w:lang w:eastAsia="zh-CN"/>
          <w14:ligatures w14:val="none"/>
        </w:rPr>
      </w:pPr>
      <w:r w:rsidRPr="00242B85">
        <w:rPr>
          <w:rFonts w:ascii="Tahoma" w:eastAsia="SimSun" w:hAnsi="Tahoma" w:cs="Tahoma"/>
          <w:sz w:val="24"/>
          <w:szCs w:val="24"/>
          <w:lang w:eastAsia="zh-CN"/>
          <w14:ligatures w14:val="none"/>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 Για την απόρριψη των παραδοτέων και την τυχόν αντικατάσταση αυτών, εφαρμόζεται αναλογικά και το Άρθρο 220 Ν. 4412/2016.</w:t>
      </w:r>
    </w:p>
    <w:p w14:paraId="6577F048" w14:textId="77777777" w:rsidR="008452FD" w:rsidRPr="00242B85" w:rsidRDefault="008452FD" w:rsidP="0035687F">
      <w:pPr>
        <w:keepNext/>
        <w:numPr>
          <w:ilvl w:val="1"/>
          <w:numId w:val="17"/>
        </w:numPr>
        <w:pBdr>
          <w:bottom w:val="single" w:sz="12" w:space="1" w:color="000080"/>
        </w:pBdr>
        <w:tabs>
          <w:tab w:val="left" w:pos="567"/>
        </w:tabs>
        <w:suppressAutoHyphens/>
        <w:spacing w:before="240" w:after="80" w:line="276" w:lineRule="auto"/>
        <w:jc w:val="both"/>
        <w:outlineLvl w:val="1"/>
        <w:rPr>
          <w:rFonts w:ascii="Tahoma" w:eastAsia="Times New Roman" w:hAnsi="Tahoma" w:cs="Tahoma"/>
          <w:b/>
          <w:color w:val="002060"/>
          <w:sz w:val="24"/>
          <w:szCs w:val="24"/>
          <w:lang w:eastAsia="zh-CN"/>
          <w14:ligatures w14:val="none"/>
        </w:rPr>
      </w:pPr>
      <w:r w:rsidRPr="00242B85">
        <w:rPr>
          <w:rFonts w:ascii="Tahoma" w:eastAsia="Times New Roman" w:hAnsi="Tahoma" w:cs="Tahoma"/>
          <w:b/>
          <w:color w:val="002060"/>
          <w:sz w:val="24"/>
          <w:szCs w:val="24"/>
          <w:lang w:eastAsia="zh-CN"/>
          <w14:ligatures w14:val="none"/>
        </w:rPr>
        <w:tab/>
      </w:r>
      <w:bookmarkStart w:id="377" w:name="_Toc97194333"/>
      <w:bookmarkStart w:id="378" w:name="_Toc97194468"/>
      <w:bookmarkStart w:id="379" w:name="_Ref151372743"/>
      <w:bookmarkStart w:id="380" w:name="_Ref151372750"/>
      <w:bookmarkStart w:id="381" w:name="_Toc151373728"/>
      <w:bookmarkStart w:id="382" w:name="_Ref194312175"/>
      <w:bookmarkStart w:id="383" w:name="_Toc221695927"/>
      <w:r w:rsidRPr="00242B85">
        <w:rPr>
          <w:rFonts w:ascii="Tahoma" w:eastAsia="Times New Roman" w:hAnsi="Tahoma" w:cs="Tahoma"/>
          <w:b/>
          <w:color w:val="002060"/>
          <w:sz w:val="24"/>
          <w:szCs w:val="24"/>
          <w:lang w:eastAsia="zh-CN"/>
          <w14:ligatures w14:val="none"/>
        </w:rPr>
        <w:t>Αναπροσαρμογή τιμής</w:t>
      </w:r>
      <w:bookmarkEnd w:id="377"/>
      <w:bookmarkEnd w:id="378"/>
      <w:bookmarkEnd w:id="379"/>
      <w:bookmarkEnd w:id="380"/>
      <w:bookmarkEnd w:id="381"/>
      <w:bookmarkEnd w:id="382"/>
      <w:bookmarkEnd w:id="383"/>
      <w:r w:rsidRPr="00242B85">
        <w:rPr>
          <w:rFonts w:ascii="Tahoma" w:eastAsia="Times New Roman" w:hAnsi="Tahoma" w:cs="Tahoma"/>
          <w:b/>
          <w:color w:val="002060"/>
          <w:sz w:val="24"/>
          <w:szCs w:val="24"/>
          <w:lang w:eastAsia="zh-CN"/>
          <w14:ligatures w14:val="none"/>
        </w:rPr>
        <w:t xml:space="preserve"> </w:t>
      </w:r>
    </w:p>
    <w:p w14:paraId="7A1AA304" w14:textId="3072284C" w:rsidR="008452FD" w:rsidRPr="00242B85" w:rsidRDefault="006A335C"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Δεν προβλέπεται</w:t>
      </w:r>
    </w:p>
    <w:p w14:paraId="6AECCF4E" w14:textId="77777777" w:rsidR="008452FD" w:rsidRPr="00242B85" w:rsidRDefault="008452FD" w:rsidP="008452FD">
      <w:pPr>
        <w:suppressAutoHyphens/>
        <w:spacing w:after="120" w:line="240" w:lineRule="auto"/>
        <w:jc w:val="both"/>
        <w:rPr>
          <w:rFonts w:ascii="Tahoma" w:eastAsia="Times New Roman" w:hAnsi="Tahoma" w:cs="Tahoma"/>
          <w:spacing w:val="5"/>
          <w:kern w:val="2"/>
          <w:sz w:val="24"/>
          <w:szCs w:val="24"/>
          <w:lang w:eastAsia="zh-CN"/>
          <w14:ligatures w14:val="none"/>
        </w:rPr>
      </w:pPr>
    </w:p>
    <w:p w14:paraId="19D9D11C" w14:textId="77777777" w:rsidR="008452FD" w:rsidRPr="00242B85" w:rsidRDefault="008452FD" w:rsidP="008452FD">
      <w:pPr>
        <w:keepNext/>
        <w:pageBreakBefore/>
        <w:pBdr>
          <w:bottom w:val="single" w:sz="18" w:space="1" w:color="000080"/>
        </w:pBdr>
        <w:suppressAutoHyphens/>
        <w:spacing w:before="320" w:line="240" w:lineRule="auto"/>
        <w:ind w:left="432" w:hanging="432"/>
        <w:jc w:val="both"/>
        <w:outlineLvl w:val="0"/>
        <w:rPr>
          <w:rFonts w:ascii="Tahoma" w:eastAsia="Times New Roman" w:hAnsi="Tahoma" w:cs="Tahoma"/>
          <w:b/>
          <w:bCs/>
          <w:color w:val="333399"/>
          <w:sz w:val="24"/>
          <w:szCs w:val="24"/>
          <w:lang w:eastAsia="zh-CN"/>
          <w14:ligatures w14:val="none"/>
        </w:rPr>
      </w:pPr>
      <w:bookmarkStart w:id="384" w:name="_Toc97194469"/>
      <w:bookmarkStart w:id="385" w:name="_Toc221695928"/>
      <w:r w:rsidRPr="00242B85">
        <w:rPr>
          <w:rFonts w:ascii="Tahoma" w:eastAsia="Times New Roman" w:hAnsi="Tahoma" w:cs="Tahoma"/>
          <w:b/>
          <w:bCs/>
          <w:color w:val="333399"/>
          <w:sz w:val="24"/>
          <w:szCs w:val="24"/>
          <w:lang w:eastAsia="zh-CN"/>
          <w14:ligatures w14:val="none"/>
        </w:rPr>
        <w:lastRenderedPageBreak/>
        <w:t>ΠΑΡΑΡΤΗΜΑΤΑ</w:t>
      </w:r>
      <w:bookmarkEnd w:id="384"/>
      <w:bookmarkEnd w:id="385"/>
    </w:p>
    <w:p w14:paraId="0D5536F4" w14:textId="00AFBAE7" w:rsidR="006B0754" w:rsidRPr="00242B85" w:rsidRDefault="006B0754" w:rsidP="00BD48A5">
      <w:pPr>
        <w:keepNext/>
        <w:pBdr>
          <w:bottom w:val="single" w:sz="12" w:space="1" w:color="000080"/>
        </w:pBdr>
        <w:tabs>
          <w:tab w:val="left" w:pos="0"/>
        </w:tabs>
        <w:suppressAutoHyphens/>
        <w:spacing w:before="240" w:after="80" w:line="240" w:lineRule="auto"/>
        <w:jc w:val="both"/>
        <w:outlineLvl w:val="1"/>
        <w:rPr>
          <w:rFonts w:ascii="Tahoma" w:eastAsia="Times New Roman" w:hAnsi="Tahoma" w:cs="Tahoma"/>
          <w:b/>
          <w:color w:val="000099"/>
          <w:sz w:val="24"/>
          <w:szCs w:val="24"/>
          <w:lang w:eastAsia="zh-CN"/>
          <w14:ligatures w14:val="none"/>
        </w:rPr>
      </w:pPr>
      <w:r w:rsidRPr="00242B85">
        <w:rPr>
          <w:rFonts w:ascii="Tahoma" w:eastAsia="Times New Roman" w:hAnsi="Tahoma" w:cs="Tahoma"/>
          <w:b/>
          <w:color w:val="000099"/>
          <w:sz w:val="24"/>
          <w:szCs w:val="24"/>
          <w:lang w:eastAsia="zh-CN"/>
          <w14:ligatures w14:val="none"/>
        </w:rPr>
        <w:t xml:space="preserve">ΠΑΡΑΡΤΗΜΑ Ι– Αναλυτική Περιγραφή Φυσικού και Οικονομικού Αντικειμένου της Σύμβασης  </w:t>
      </w:r>
    </w:p>
    <w:p w14:paraId="1929D5E8"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 </w:t>
      </w:r>
    </w:p>
    <w:p w14:paraId="74FFDFA6" w14:textId="7777777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ΜΕΡΟΣ Α - ΠΕΡΙΓΡΑΦΗ ΦΥΣΙΚΟΥ ΑΝΤΙΚΕΙΜΕΝΟΥ ΤΗΣ ΣΥΜΒΑΣΗΣ   </w:t>
      </w:r>
    </w:p>
    <w:p w14:paraId="1733D041" w14:textId="5B58349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u w:val="single"/>
          <w:lang w:eastAsia="zh-CN"/>
          <w14:ligatures w14:val="none"/>
        </w:rPr>
        <w:t xml:space="preserve">1. </w:t>
      </w:r>
      <w:r w:rsidRPr="00242B85">
        <w:rPr>
          <w:rFonts w:ascii="Tahoma" w:eastAsia="Times New Roman" w:hAnsi="Tahoma" w:cs="Tahoma"/>
          <w:b/>
          <w:sz w:val="24"/>
          <w:szCs w:val="24"/>
          <w:u w:val="single"/>
          <w:lang w:eastAsia="zh-CN"/>
          <w14:ligatures w14:val="none"/>
        </w:rPr>
        <w:tab/>
        <w:t>Συνοπτική Περιγραφή Επιχειρησιακού Περιβάλλοντος</w:t>
      </w:r>
      <w:r w:rsidRPr="00242B85">
        <w:rPr>
          <w:rFonts w:ascii="Tahoma" w:eastAsia="Times New Roman" w:hAnsi="Tahoma" w:cs="Tahoma"/>
          <w:b/>
          <w:sz w:val="24"/>
          <w:szCs w:val="24"/>
          <w:lang w:eastAsia="zh-CN"/>
          <w14:ligatures w14:val="none"/>
        </w:rPr>
        <w:t xml:space="preserve">  </w:t>
      </w:r>
    </w:p>
    <w:p w14:paraId="39C90549"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1.1 Εμπλεκόμενοι στην υλοποίηση της Σύμβασης </w:t>
      </w:r>
    </w:p>
    <w:p w14:paraId="6FDC99C8"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Για την υλοποίηση του Έργου της παρούσας Διακήρυξης εμπλέκονται οι ακόλουθοι: </w:t>
      </w:r>
    </w:p>
    <w:p w14:paraId="7D048CCE" w14:textId="7777777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Φορέας Διαχείρισης και Φορέας Υλοποίησης – Αναθέτουσα Αρχή  </w:t>
      </w:r>
    </w:p>
    <w:p w14:paraId="329AC47B"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Αναθέτουσα Αρχή, ήτοι η «Κοινωνία της Πληροφορίας Μ.Α.Ε» εδρεύει στην Καλλιθέα Αττικής επί της οδού Λεωφόρου Συγγρού </w:t>
      </w:r>
      <w:proofErr w:type="spellStart"/>
      <w:r w:rsidRPr="00242B85">
        <w:rPr>
          <w:rFonts w:ascii="Tahoma" w:eastAsia="Times New Roman" w:hAnsi="Tahoma" w:cs="Tahoma"/>
          <w:sz w:val="24"/>
          <w:szCs w:val="24"/>
          <w:lang w:eastAsia="zh-CN"/>
          <w14:ligatures w14:val="none"/>
        </w:rPr>
        <w:t>αρ</w:t>
      </w:r>
      <w:proofErr w:type="spellEnd"/>
      <w:r w:rsidRPr="00242B85">
        <w:rPr>
          <w:rFonts w:ascii="Tahoma" w:eastAsia="Times New Roman" w:hAnsi="Tahoma" w:cs="Tahoma"/>
          <w:sz w:val="24"/>
          <w:szCs w:val="24"/>
          <w:lang w:eastAsia="zh-CN"/>
          <w14:ligatures w14:val="none"/>
        </w:rPr>
        <w:t xml:space="preserve">. 194 και είναι Μονοπρόσωπη Ανώνυμη Εταιρία του Δημόσιου Τομέα (μη Κεντρική Αναθέτουσα Αρχή) και ανήκει στην Κεντρική Κυβέρνηση – </w:t>
      </w:r>
      <w:proofErr w:type="spellStart"/>
      <w:r w:rsidRPr="00242B85">
        <w:rPr>
          <w:rFonts w:ascii="Tahoma" w:eastAsia="Times New Roman" w:hAnsi="Tahoma" w:cs="Tahoma"/>
          <w:sz w:val="24"/>
          <w:szCs w:val="24"/>
          <w:lang w:eastAsia="zh-CN"/>
          <w14:ligatures w14:val="none"/>
        </w:rPr>
        <w:t>Υποτομέας</w:t>
      </w:r>
      <w:proofErr w:type="spellEnd"/>
      <w:r w:rsidRPr="00242B85">
        <w:rPr>
          <w:rFonts w:ascii="Tahoma" w:eastAsia="Times New Roman" w:hAnsi="Tahoma" w:cs="Tahoma"/>
          <w:sz w:val="24"/>
          <w:szCs w:val="24"/>
          <w:lang w:eastAsia="zh-CN"/>
          <w14:ligatures w14:val="none"/>
        </w:rPr>
        <w:t xml:space="preserve"> Νομικά Πρόσωπα Κεντρικής Κυβέρνησης και Δημόσιες Επιχειρήσεις. </w:t>
      </w:r>
    </w:p>
    <w:p w14:paraId="76707015"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w:t>
      </w:r>
      <w:r w:rsidRPr="00242B85">
        <w:rPr>
          <w:rFonts w:ascii="Tahoma" w:eastAsia="Times New Roman" w:hAnsi="Tahoma" w:cs="Tahoma"/>
          <w:b/>
          <w:sz w:val="24"/>
          <w:szCs w:val="24"/>
          <w:lang w:eastAsia="zh-CN"/>
          <w14:ligatures w14:val="none"/>
        </w:rPr>
        <w:t>«</w:t>
      </w:r>
      <w:r w:rsidRPr="00242B85">
        <w:rPr>
          <w:rFonts w:ascii="Tahoma" w:eastAsia="Times New Roman" w:hAnsi="Tahoma" w:cs="Tahoma"/>
          <w:sz w:val="24"/>
          <w:szCs w:val="24"/>
          <w:lang w:eastAsia="zh-CN"/>
          <w14:ligatures w14:val="none"/>
        </w:rPr>
        <w:t>Κοινωνία της Πληροφορίας Μονοπρόσωπη Α.Ε.»,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w:t>
      </w:r>
      <w:proofErr w:type="spellStart"/>
      <w:r w:rsidRPr="00242B85">
        <w:rPr>
          <w:rFonts w:ascii="Tahoma" w:eastAsia="Times New Roman" w:hAnsi="Tahoma" w:cs="Tahoma"/>
          <w:sz w:val="24"/>
          <w:szCs w:val="24"/>
          <w:lang w:eastAsia="zh-CN"/>
          <w14:ligatures w14:val="none"/>
        </w:rPr>
        <w:t>Αρ</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Πρωτ</w:t>
      </w:r>
      <w:proofErr w:type="spellEnd"/>
      <w:r w:rsidRPr="00242B85">
        <w:rPr>
          <w:rFonts w:ascii="Tahoma" w:eastAsia="Times New Roman" w:hAnsi="Tahoma" w:cs="Tahoma"/>
          <w:sz w:val="24"/>
          <w:szCs w:val="24"/>
          <w:lang w:eastAsia="zh-CN"/>
          <w14:ligatures w14:val="none"/>
        </w:rPr>
        <w:t xml:space="preserve">. Γ.Ε.ΜΗ.: 3437047/11-11-2024) και εποπτεύεται από το Υπουργείο Ψηφιακής Διακυβέρνησης.. </w:t>
      </w:r>
    </w:p>
    <w:p w14:paraId="5288C7D2"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Βασικός σκοπός της Εταιρείας, όπως ορίζεται στην τελευταία τροποποίηση του καταστατικού αυτής (ΦΕΚ 3437047/11-11-2024), είναι: </w:t>
      </w:r>
    </w:p>
    <w:p w14:paraId="6466963C"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w:t>
      </w:r>
      <w:proofErr w:type="spellStart"/>
      <w:r w:rsidRPr="00242B85">
        <w:rPr>
          <w:rFonts w:ascii="Tahoma" w:eastAsia="Times New Roman" w:hAnsi="Tahoma" w:cs="Tahoma"/>
          <w:sz w:val="24"/>
          <w:szCs w:val="24"/>
          <w:lang w:eastAsia="zh-CN"/>
          <w14:ligatures w14:val="none"/>
        </w:rPr>
        <w:t>απ</w:t>
      </w:r>
      <w:proofErr w:type="spellEnd"/>
      <w:r w:rsidRPr="00242B85">
        <w:rPr>
          <w:rFonts w:ascii="Tahoma" w:eastAsia="Times New Roman" w:hAnsi="Tahoma" w:cs="Tahoma"/>
          <w:sz w:val="24"/>
          <w:szCs w:val="24"/>
          <w:lang w:eastAsia="zh-CN"/>
          <w14:ligatures w14:val="none"/>
        </w:rPr>
        <w:t xml:space="preserve">΄ όπου κι εάν αυτό χρηματοδοτείται (λ.χ. από </w:t>
      </w:r>
      <w:proofErr w:type="spellStart"/>
      <w:r w:rsidRPr="00242B85">
        <w:rPr>
          <w:rFonts w:ascii="Tahoma" w:eastAsia="Times New Roman" w:hAnsi="Tahoma" w:cs="Tahoma"/>
          <w:sz w:val="24"/>
          <w:szCs w:val="24"/>
          <w:lang w:eastAsia="zh-CN"/>
          <w14:ligatures w14:val="none"/>
        </w:rPr>
        <w:t>ενωσιακούς</w:t>
      </w:r>
      <w:proofErr w:type="spellEnd"/>
      <w:r w:rsidRPr="00242B85">
        <w:rPr>
          <w:rFonts w:ascii="Tahoma" w:eastAsia="Times New Roman" w:hAnsi="Tahoma" w:cs="Tahoma"/>
          <w:sz w:val="24"/>
          <w:szCs w:val="24"/>
          <w:lang w:eastAsia="zh-CN"/>
          <w14:ligatures w14:val="none"/>
        </w:rPr>
        <w:t xml:space="preserve">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4E9E588F"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w:t>
      </w:r>
      <w:proofErr w:type="spellStart"/>
      <w:r w:rsidRPr="00242B85">
        <w:rPr>
          <w:rFonts w:ascii="Tahoma" w:eastAsia="Times New Roman" w:hAnsi="Tahoma" w:cs="Tahoma"/>
          <w:sz w:val="24"/>
          <w:szCs w:val="24"/>
          <w:lang w:eastAsia="zh-CN"/>
          <w14:ligatures w14:val="none"/>
        </w:rPr>
        <w:t>απ</w:t>
      </w:r>
      <w:proofErr w:type="spellEnd"/>
      <w:r w:rsidRPr="00242B85">
        <w:rPr>
          <w:rFonts w:ascii="Tahoma" w:eastAsia="Times New Roman" w:hAnsi="Tahoma" w:cs="Tahoma"/>
          <w:sz w:val="24"/>
          <w:szCs w:val="24"/>
          <w:lang w:eastAsia="zh-CN"/>
          <w14:ligatures w14:val="none"/>
        </w:rPr>
        <w:t xml:space="preserve">΄ όπου κι εάν αυτά χρηματοδοτούνται (λ.χ. από </w:t>
      </w:r>
      <w:proofErr w:type="spellStart"/>
      <w:r w:rsidRPr="00242B85">
        <w:rPr>
          <w:rFonts w:ascii="Tahoma" w:eastAsia="Times New Roman" w:hAnsi="Tahoma" w:cs="Tahoma"/>
          <w:sz w:val="24"/>
          <w:szCs w:val="24"/>
          <w:lang w:eastAsia="zh-CN"/>
          <w14:ligatures w14:val="none"/>
        </w:rPr>
        <w:t>ενωσιακούς</w:t>
      </w:r>
      <w:proofErr w:type="spellEnd"/>
      <w:r w:rsidRPr="00242B85">
        <w:rPr>
          <w:rFonts w:ascii="Tahoma" w:eastAsia="Times New Roman" w:hAnsi="Tahoma" w:cs="Tahoma"/>
          <w:sz w:val="24"/>
          <w:szCs w:val="24"/>
          <w:lang w:eastAsia="zh-CN"/>
          <w14:ligatures w14:val="none"/>
        </w:rPr>
        <w:t xml:space="preserve">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2BB83AD8"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5B64297"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4C2577B1"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ανάληψη της εκτέλεσης πράξεων και ενεργειών τεχνικής υποστήριξης 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 </w:t>
      </w:r>
    </w:p>
    <w:p w14:paraId="546D9D29"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ανάληψη της εκτέλεσης τεχνικών έργων συναφών με τους σκοπούς του Υπουργείου Ψηφιακής Διακυβέρνησης, 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 ή/και μέσω κάθε άλλης πηγής χρηματοδότησης. </w:t>
      </w:r>
    </w:p>
    <w:p w14:paraId="0C332243"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w:t>
      </w:r>
      <w:proofErr w:type="spellStart"/>
      <w:r w:rsidRPr="00242B85">
        <w:rPr>
          <w:rFonts w:ascii="Tahoma" w:eastAsia="Times New Roman" w:hAnsi="Tahoma" w:cs="Tahoma"/>
          <w:sz w:val="24"/>
          <w:szCs w:val="24"/>
          <w:lang w:eastAsia="zh-CN"/>
          <w14:ligatures w14:val="none"/>
        </w:rPr>
        <w:t>ενωσιακή</w:t>
      </w:r>
      <w:proofErr w:type="spellEnd"/>
      <w:r w:rsidRPr="00242B85">
        <w:rPr>
          <w:rFonts w:ascii="Tahoma" w:eastAsia="Times New Roman" w:hAnsi="Tahoma" w:cs="Tahoma"/>
          <w:sz w:val="24"/>
          <w:szCs w:val="24"/>
          <w:lang w:eastAsia="zh-CN"/>
          <w14:ligatures w14:val="none"/>
        </w:rPr>
        <w:t xml:space="preserve"> ή/και εθνική) ύστερα από αίτηση του φορέα και υπογραφή σχετικής προγραμματικής συμφωνίας με την εταιρεία. </w:t>
      </w:r>
    </w:p>
    <w:p w14:paraId="20B61B31"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053DD8C8"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w:t>
      </w:r>
      <w:proofErr w:type="spellStart"/>
      <w:r w:rsidRPr="00242B85">
        <w:rPr>
          <w:rFonts w:ascii="Tahoma" w:eastAsia="Times New Roman" w:hAnsi="Tahoma" w:cs="Tahoma"/>
          <w:sz w:val="24"/>
          <w:szCs w:val="24"/>
          <w:lang w:eastAsia="zh-CN"/>
          <w14:ligatures w14:val="none"/>
        </w:rPr>
        <w:t>ενωσιακούς</w:t>
      </w:r>
      <w:proofErr w:type="spellEnd"/>
      <w:r w:rsidRPr="00242B85">
        <w:rPr>
          <w:rFonts w:ascii="Tahoma" w:eastAsia="Times New Roman" w:hAnsi="Tahoma" w:cs="Tahoma"/>
          <w:sz w:val="24"/>
          <w:szCs w:val="24"/>
          <w:lang w:eastAsia="zh-CN"/>
          <w14:ligatures w14:val="none"/>
        </w:rPr>
        <w:t xml:space="preserve"> ή/και εθνικούς πόρους ή/και μέσω του Προγράμματος Δημοσίων Επενδύσεων.  </w:t>
      </w:r>
    </w:p>
    <w:p w14:paraId="30B22A0D"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 </w:t>
      </w:r>
    </w:p>
    <w:p w14:paraId="3E0413CF"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w:t>
      </w:r>
      <w:proofErr w:type="spellStart"/>
      <w:r w:rsidRPr="00242B85">
        <w:rPr>
          <w:rFonts w:ascii="Tahoma" w:eastAsia="Times New Roman" w:hAnsi="Tahoma" w:cs="Tahoma"/>
          <w:sz w:val="24"/>
          <w:szCs w:val="24"/>
          <w:lang w:eastAsia="zh-CN"/>
          <w14:ligatures w14:val="none"/>
        </w:rPr>
        <w:t>διέπεται</w:t>
      </w:r>
      <w:proofErr w:type="spellEnd"/>
      <w:r w:rsidRPr="00242B85">
        <w:rPr>
          <w:rFonts w:ascii="Tahoma" w:eastAsia="Times New Roman" w:hAnsi="Tahoma" w:cs="Tahoma"/>
          <w:sz w:val="24"/>
          <w:szCs w:val="24"/>
          <w:lang w:eastAsia="zh-CN"/>
          <w14:ligatures w14:val="none"/>
        </w:rPr>
        <w:t xml:space="preserve"> από τεχνολογίες πληροφορικής και ηλεκτρονικών επικοινωνιών. </w:t>
      </w:r>
    </w:p>
    <w:p w14:paraId="3D78B2EF" w14:textId="77777777" w:rsidR="006B0754" w:rsidRPr="00242B85" w:rsidRDefault="006B0754" w:rsidP="00310A21">
      <w:pPr>
        <w:numPr>
          <w:ilvl w:val="0"/>
          <w:numId w:val="3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 </w:t>
      </w:r>
    </w:p>
    <w:p w14:paraId="5A754048"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Ειδικότερα στο σκοπό της εταιρείας συμπεριλαμβάνονται, μεταξύ άλλων, ιδίως: </w:t>
      </w:r>
    </w:p>
    <w:p w14:paraId="5F2FF29B" w14:textId="77777777" w:rsidR="006B0754" w:rsidRPr="00242B85" w:rsidRDefault="006B0754" w:rsidP="00326A32">
      <w:pPr>
        <w:numPr>
          <w:ilvl w:val="0"/>
          <w:numId w:val="38"/>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 xml:space="preserve">Η υποστήριξη των δικαιούχων των ανωτέρω επιχειρησιακών προγραμμάτων κατά την προετοιμασία, την ένταξη, την εκτέλεση, την παρακολούθηση και την παραλαβή των δράσεων και έργων. </w:t>
      </w:r>
    </w:p>
    <w:p w14:paraId="4D7B0617" w14:textId="77777777" w:rsidR="006B0754" w:rsidRPr="00242B85" w:rsidRDefault="006B0754" w:rsidP="00326A32">
      <w:pPr>
        <w:numPr>
          <w:ilvl w:val="0"/>
          <w:numId w:val="38"/>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ανάληψη ως δικαιούχου της εκτέλεσης έργων ή δράσεων στο πλαίσιο κάθε επιχειρησιακού προγράμματος ένταξης, είτε αυτό είναι συγχρηματοδοτούμενο είτε πρόκειται περί εθνικού προγράμματος που χρηματοδοτείται από εθνικούς πόρους ή/και από το Πρόγραμμα Δημοσίων Επενδύσεων. </w:t>
      </w:r>
    </w:p>
    <w:p w14:paraId="03A57BC6" w14:textId="77777777" w:rsidR="006B0754" w:rsidRPr="00242B85" w:rsidRDefault="006B0754" w:rsidP="00326A32">
      <w:pPr>
        <w:numPr>
          <w:ilvl w:val="0"/>
          <w:numId w:val="38"/>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ανάληψη, ύστερα από προγραμματική συμφωνία που καταρτίζεται μεταξύ του κατ` αρχήν δικαιούχου, της εταιρείας και τυχόν τρίτου φορέα, της εκτέλεσης ως δικαιούχου δράσεων και έργων ευθύνης του οικείου Υπουργείου ή Περιφέρειας ή Ανεξάρτητης Αρχής ή Νομικού Προσώπου Δημοσίου Δικαίου (Ν.Π.Δ.Δ.) ή Νομικού Προσώπου Ιδιωτικού Δικαίου (Ν.Π.Ι.Δ.), που χρηματοδοτούνται από οποιοδήποτε επιχειρησιακό πρόγραμμα, είτε αυτό είναι συγχρηματοδοτούμενο είτε πρόκειται περί εθνικού προγράμματος που χρηματοδοτείται από εθνικούς πόρους ή/και από το Πρόγραμμα Δημοσίων Επενδύσεων. Επίσης, η εταιρεία αναλαμβάνει την </w:t>
      </w:r>
      <w:proofErr w:type="spellStart"/>
      <w:r w:rsidRPr="00242B85">
        <w:rPr>
          <w:rFonts w:ascii="Tahoma" w:eastAsia="Times New Roman" w:hAnsi="Tahoma" w:cs="Tahoma"/>
          <w:sz w:val="24"/>
          <w:szCs w:val="24"/>
          <w:lang w:eastAsia="zh-CN"/>
          <w14:ligatures w14:val="none"/>
        </w:rPr>
        <w:t>εκτέλε</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ση</w:t>
      </w:r>
      <w:proofErr w:type="spellEnd"/>
      <w:r w:rsidRPr="00242B85">
        <w:rPr>
          <w:rFonts w:ascii="Tahoma" w:eastAsia="Times New Roman" w:hAnsi="Tahoma" w:cs="Tahoma"/>
          <w:sz w:val="24"/>
          <w:szCs w:val="24"/>
          <w:lang w:eastAsia="zh-CN"/>
          <w14:ligatures w14:val="none"/>
        </w:rPr>
        <w:t xml:space="preserve"> έργων ηλεκτρονικής διακυβέρνησης για το δημόσιο τομέα, τα οποία χρηματοδοτούνται από οποιαδήποτε πηγή χρηματοδότησης (λ.χ. </w:t>
      </w:r>
      <w:proofErr w:type="spellStart"/>
      <w:r w:rsidRPr="00242B85">
        <w:rPr>
          <w:rFonts w:ascii="Tahoma" w:eastAsia="Times New Roman" w:hAnsi="Tahoma" w:cs="Tahoma"/>
          <w:sz w:val="24"/>
          <w:szCs w:val="24"/>
          <w:lang w:eastAsia="zh-CN"/>
          <w14:ligatures w14:val="none"/>
        </w:rPr>
        <w:t>ενωσιακή</w:t>
      </w:r>
      <w:proofErr w:type="spellEnd"/>
      <w:r w:rsidRPr="00242B85">
        <w:rPr>
          <w:rFonts w:ascii="Tahoma" w:eastAsia="Times New Roman" w:hAnsi="Tahoma" w:cs="Tahoma"/>
          <w:sz w:val="24"/>
          <w:szCs w:val="24"/>
          <w:lang w:eastAsia="zh-CN"/>
          <w14:ligatures w14:val="none"/>
        </w:rPr>
        <w:t xml:space="preserve"> ή/και εθνική). </w:t>
      </w:r>
    </w:p>
    <w:p w14:paraId="7E89FF1E" w14:textId="77777777" w:rsidR="006B0754" w:rsidRPr="00242B85" w:rsidRDefault="006B0754" w:rsidP="00326A32">
      <w:pPr>
        <w:numPr>
          <w:ilvl w:val="0"/>
          <w:numId w:val="38"/>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συνεργασία με τους φορείς διαχείρισης, παρακολούθησης και εφαρμογής κάθε επιχειρησιακού προγράμματος ΕΣΠΑ ή/και άλλων συγχρηματοδοτούμενων προγραμμάτων ή/και εθνικών προγραμμάτων χρηματοδοτούμενων από κάθε πηγή ή/και το Πρόγραμμα Δημοσίων Επενδύσεων καθώς και με άλλους φορείς με ανάλογους σκοπούς. </w:t>
      </w:r>
    </w:p>
    <w:p w14:paraId="0F0D17D7" w14:textId="77777777" w:rsidR="006B0754" w:rsidRPr="00242B85" w:rsidRDefault="006B0754" w:rsidP="00326A32">
      <w:pPr>
        <w:numPr>
          <w:ilvl w:val="0"/>
          <w:numId w:val="38"/>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ανάληψη και ή/επίβλεψη της διοίκησης και η παρακολούθηση της υλοποίησης του φυσικού και οικονομικού αντικειμένου των έργων. </w:t>
      </w:r>
    </w:p>
    <w:p w14:paraId="045842FD" w14:textId="7777777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Αναθέτουσα Αρχή ως Φορέας Υλοποίησης Έργων του Ταμείου Ανάκαμψης – Παρούσα Κατάσταση – Αναγκαιότητα Υλοποίησης </w:t>
      </w:r>
    </w:p>
    <w:p w14:paraId="490E9A02"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«Κοινωνία της Πληροφορίας Μ.Α.Ε.» σύμφωνα με το καταστατικό της ΦΕΚ 3437047/11-11-2024 και τον εγκεκριμένο και δημοσιευμένο Κανονισμό της (ΦΕΚ 5807/Β/10-12-2021) δύναται να αναλάβει ως δικαιούχος την εκτέλεση έργων ή δράσεων στο πλαίσιο κάθε επιχειρησιακού προγράμματος ένταξης ανεξάρτητα από την πηγή χρηματοδότησης. </w:t>
      </w:r>
    </w:p>
    <w:p w14:paraId="50371E1C"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Στις 13  Ιουλίου 2021 από το  Συμβούλιο Οικονομικών Δημοσιονομικών Θεμάτων της Ευρωπαϊκής Ένωσης  (</w:t>
      </w:r>
      <w:proofErr w:type="spellStart"/>
      <w:r w:rsidRPr="00242B85">
        <w:rPr>
          <w:rFonts w:ascii="Tahoma" w:eastAsia="Times New Roman" w:hAnsi="Tahoma" w:cs="Tahoma"/>
          <w:sz w:val="24"/>
          <w:szCs w:val="24"/>
          <w:lang w:eastAsia="zh-CN"/>
          <w14:ligatures w14:val="none"/>
        </w:rPr>
        <w:t>Ecofin</w:t>
      </w:r>
      <w:proofErr w:type="spellEnd"/>
      <w:r w:rsidRPr="00242B85">
        <w:rPr>
          <w:rFonts w:ascii="Tahoma" w:eastAsia="Times New Roman" w:hAnsi="Tahoma" w:cs="Tahoma"/>
          <w:sz w:val="24"/>
          <w:szCs w:val="24"/>
          <w:lang w:eastAsia="zh-CN"/>
          <w14:ligatures w14:val="none"/>
        </w:rPr>
        <w:t xml:space="preserve">) εγκρίθηκε το Εθνικό Σχέδιο Ανάκαμψης και Ανθεκτικότητας «Ελλάδα 2.0» που περιλαμβάνει 106 επενδύσεις και 68 μεταρρυθμίσεις, κατανεμημένες σε 4 πυλώνες και συγκεντρώνει 31,16 δισ. ευρώ εκ των οποίων ευρωπαϊκοί πόροι 30,5 δισ. Ευρώ  (18,43 δισ. ευρώ ενισχύσεις και 12,73 δισ. ευρώ δάνεια) για να κινητοποιήσει 60 δισ. ευρώ συνολικές επενδύσεις στη χώρα στα επόμενα πέντε χρόνια. </w:t>
      </w:r>
    </w:p>
    <w:p w14:paraId="6D8AFAC6"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Στο πλαίσιο αυτό η «Κοινωνία της Πληροφορίας Μ.Α.Ε.» έχει ορισθεί ως φορέας υλοποίησης έργων χρηματοδοτούμενων από το Ταμείο Ανάκαμψης και Ανθεκτικότητας.  </w:t>
      </w:r>
    </w:p>
    <w:p w14:paraId="62128D58"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εμπλεκόμενοι φορείς στην υλοποίηση, την παρακολούθηση και τον έλεγχο των Δράσεων και Έργων του Ταμείου Ανάκαμψης και Ανθεκτικότητας που έχουν οριστεί στο πλαίσιο του ΣΔΕ εφαρμόζουν συγκεκριμένες Διαδικασίες, ώστε να εξασφαλίζεται η χρηστή δημοσιονομική διαχείριση των πόρων του Ταμείου Ανάκαμψης και Ανθεκτικότητας, επαρκής διαδρομή ελέγχου, αποτελεσματική εφαρμογή του Εθνικού Σχεδίου Ανάκαμψης και Ανθεκτικότητας και να υπάρχει </w:t>
      </w:r>
      <w:proofErr w:type="spellStart"/>
      <w:r w:rsidRPr="00242B85">
        <w:rPr>
          <w:rFonts w:ascii="Tahoma" w:eastAsia="Times New Roman" w:hAnsi="Tahoma" w:cs="Tahoma"/>
          <w:sz w:val="24"/>
          <w:szCs w:val="24"/>
          <w:lang w:eastAsia="zh-CN"/>
          <w14:ligatures w14:val="none"/>
        </w:rPr>
        <w:t>προβλεψιμότητα</w:t>
      </w:r>
      <w:proofErr w:type="spellEnd"/>
      <w:r w:rsidRPr="00242B85">
        <w:rPr>
          <w:rFonts w:ascii="Tahoma" w:eastAsia="Times New Roman" w:hAnsi="Tahoma" w:cs="Tahoma"/>
          <w:sz w:val="24"/>
          <w:szCs w:val="24"/>
          <w:lang w:eastAsia="zh-CN"/>
          <w14:ligatures w14:val="none"/>
        </w:rPr>
        <w:t xml:space="preserve"> και κοινή κατανόηση για τις ακολουθούμενες μεθόδους. Οι Διαδικασίες αυτές συνοδεύονται από τυποποιημένα έντυπα </w:t>
      </w:r>
      <w:r w:rsidRPr="00242B85">
        <w:rPr>
          <w:rFonts w:ascii="Tahoma" w:eastAsia="Times New Roman" w:hAnsi="Tahoma" w:cs="Tahoma"/>
          <w:sz w:val="24"/>
          <w:szCs w:val="24"/>
          <w:lang w:eastAsia="zh-CN"/>
          <w14:ligatures w14:val="none"/>
        </w:rPr>
        <w:lastRenderedPageBreak/>
        <w:t xml:space="preserve">και οδηγούς, τα οποία είναι προσαρμοσμένα στις ιδιαιτερότητες των Δράσεων και Έργων του ΤΑΑ και υποστηρίζουν την ορθή και αποτελεσματική εφαρμογή του Συστήματος Διαχείρισης και Ελέγχου. Το σύνολο αυτών των εγγράφων αποτελεί το «Εγχειρίδιο Διαδικασιών Συστήματος Διαχείρισης και Ελέγχου Ταμείου Ανάκαμψης» το οποίο εγκρίθηκε με την  </w:t>
      </w:r>
      <w:proofErr w:type="spellStart"/>
      <w:r w:rsidRPr="00242B85">
        <w:rPr>
          <w:rFonts w:ascii="Tahoma" w:eastAsia="Times New Roman" w:hAnsi="Tahoma" w:cs="Tahoma"/>
          <w:sz w:val="24"/>
          <w:szCs w:val="24"/>
          <w:lang w:eastAsia="zh-CN"/>
          <w14:ligatures w14:val="none"/>
        </w:rPr>
        <w:t>υπ’αριθμ</w:t>
      </w:r>
      <w:proofErr w:type="spellEnd"/>
      <w:r w:rsidRPr="00242B85">
        <w:rPr>
          <w:rFonts w:ascii="Tahoma" w:eastAsia="Times New Roman" w:hAnsi="Tahoma" w:cs="Tahoma"/>
          <w:sz w:val="24"/>
          <w:szCs w:val="24"/>
          <w:lang w:eastAsia="zh-CN"/>
          <w14:ligatures w14:val="none"/>
        </w:rPr>
        <w:t xml:space="preserve">. 119126 ΕΞ 2021/28.09.2021 (Β’ 4498) απόφαση όπως τροποποιήθηκε και ισχύει με την </w:t>
      </w:r>
      <w:proofErr w:type="spellStart"/>
      <w:r w:rsidRPr="00242B85">
        <w:rPr>
          <w:rFonts w:ascii="Tahoma" w:eastAsia="Times New Roman" w:hAnsi="Tahoma" w:cs="Tahoma"/>
          <w:sz w:val="24"/>
          <w:szCs w:val="24"/>
          <w:lang w:eastAsia="zh-CN"/>
          <w14:ligatures w14:val="none"/>
        </w:rPr>
        <w:t>υπ</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αριθμ</w:t>
      </w:r>
      <w:proofErr w:type="spellEnd"/>
      <w:r w:rsidRPr="00242B85">
        <w:rPr>
          <w:rFonts w:ascii="Tahoma" w:eastAsia="Times New Roman" w:hAnsi="Tahoma" w:cs="Tahoma"/>
          <w:sz w:val="24"/>
          <w:szCs w:val="24"/>
          <w:lang w:eastAsia="zh-CN"/>
          <w14:ligatures w14:val="none"/>
        </w:rPr>
        <w:t xml:space="preserve">. 52415 ΕΞ2022/15.04.2022 (ΦΕΚ Β’ 1927) και 188159 ΕΞ2022/21.12.2022 (ΦΕΚ Β΄6973) και ισχύει,, απόφαση του αρμόδιου Υπουργού για την Ειδική Υπηρεσία Συντονισμού του Ταμείου Ανάκαμψης. </w:t>
      </w:r>
    </w:p>
    <w:p w14:paraId="7CC562CC"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Σύμφωνα με το Εγχειρίδιο Διαδικασιών Συστήματος Διαχείρισης και Ελέγχου Ταμείου Ανάκαμψης, το οποίο υποστηρίζει την ορθή και αποτελεσματική εφαρμογή του Συστήματος Διαχείρισης και Ελέγχου, καθώς περιλαμβάνει το σύνολο των Διαδικασιών που πρέπει να εφαρμόζονται από τους φορείς συντονισμού, υλοποίησης, παρακολούθησης και ελέγχου. Ειδικότερα στην ενότητα Δ8: Έλεγχος από Ανεξάρτητο Ελεγκτή του εγχειριδίου ΣΔΕ προβλέπεται ότι κάθε Φορέας Υλοποίησης έργων χρηματοδοτούμενων από το Ταμείο Ανάκαμψης και Ανθεκτικότητας είναι υπεύθυνος για την επιλογή και την ανάθεση καθηκόντων του Ανεξάρτητου Ελεγκτή, ο οποίος επιλέγεται σύμφωνα με τον ν. 4412/2016 (Α’ 147).  </w:t>
      </w:r>
    </w:p>
    <w:p w14:paraId="3B6C39A6"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σκοπός της διαδικασίας συνίσταται στη βεβαίωση α) της ορθής εκτέλεσης των Δράσεων και Έργων του Ταμείου Ανάκαμψης και Ανθεκτικότητας, σύμφωνα με τις αρχές της χρηστής δημοσιονομικής διαχείρισης και το εθνικό και </w:t>
      </w:r>
      <w:proofErr w:type="spellStart"/>
      <w:r w:rsidRPr="00242B85">
        <w:rPr>
          <w:rFonts w:ascii="Tahoma" w:eastAsia="Times New Roman" w:hAnsi="Tahoma" w:cs="Tahoma"/>
          <w:sz w:val="24"/>
          <w:szCs w:val="24"/>
          <w:lang w:eastAsia="zh-CN"/>
          <w14:ligatures w14:val="none"/>
        </w:rPr>
        <w:t>ενωσιακό</w:t>
      </w:r>
      <w:proofErr w:type="spellEnd"/>
      <w:r w:rsidRPr="00242B85">
        <w:rPr>
          <w:rFonts w:ascii="Tahoma" w:eastAsia="Times New Roman" w:hAnsi="Tahoma" w:cs="Tahoma"/>
          <w:sz w:val="24"/>
          <w:szCs w:val="24"/>
          <w:lang w:eastAsia="zh-CN"/>
          <w14:ligatures w14:val="none"/>
        </w:rPr>
        <w:t xml:space="preserve"> δίκαιο, β) της ικανοποιητικής επίτευξης των εγκεκριμένων Οροσήμων και Στόχων, γ) της μη ανάσχεσης ήδη επιτευχθέντων Οροσήμων και Στόχων του ελεγχόμενου έργου, δ) της πρόληψης της απάτης και της διαφθοράς, ε) της μη σύγκρουσης συμφερόντων, </w:t>
      </w:r>
      <w:proofErr w:type="spellStart"/>
      <w:r w:rsidRPr="00242B85">
        <w:rPr>
          <w:rFonts w:ascii="Tahoma" w:eastAsia="Times New Roman" w:hAnsi="Tahoma" w:cs="Tahoma"/>
          <w:sz w:val="24"/>
          <w:szCs w:val="24"/>
          <w:lang w:eastAsia="zh-CN"/>
          <w14:ligatures w14:val="none"/>
        </w:rPr>
        <w:t>στ</w:t>
      </w:r>
      <w:proofErr w:type="spellEnd"/>
      <w:r w:rsidRPr="00242B85">
        <w:rPr>
          <w:rFonts w:ascii="Tahoma" w:eastAsia="Times New Roman" w:hAnsi="Tahoma" w:cs="Tahoma"/>
          <w:sz w:val="24"/>
          <w:szCs w:val="24"/>
          <w:lang w:eastAsia="zh-CN"/>
          <w14:ligatures w14:val="none"/>
        </w:rPr>
        <w:t xml:space="preserve">) της μη διπλής χρηματοδότησης της ίδιας δαπάνης των Δράσεων και των Έργων του Ταμείου Ανάκαμψης και Ανθεκτικότητας και από άλλο Ταμείο ή πρόγραμμα της Ένωσης και ζ) της συμμόρφωσης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41EC73CA"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παρούσα διαδικασία εφαρμόζεται για τον πρωτοβάθμιο έλεγχο των Δράσεων και Έργων του Ταμείου Ανάκαμψης και Ανθεκτικότητας από τον Ανεξάρτητο Ελεγκτή. Σημειώνεται ότι εφαρμόζεται και στα Έργα των οποίων η υλοποίηση έχει ξεκινήσει πριν την έγκριση του ΕΣΑΑ, και μετά την 1η Φεβρουαρίου του 2020. </w:t>
      </w:r>
    </w:p>
    <w:p w14:paraId="2722E819" w14:textId="7777777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Φορέας Χρηματοδότησης – Κύριος του Έργου – Φορέας Λειτουργίας </w:t>
      </w:r>
    </w:p>
    <w:p w14:paraId="012EC726"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Το Υπουργείο Ψηφιακής Διακυβέρνησης, το οποίο συστάθηκε πρόσφατα με το Π.Δ. 81/2019 (ΦΕΚ 119/8-7-2019), αποτελεί μια νέα μονάδα δημόσιας διοίκησης, η οποία για πρώτη φορά συγκεντρώνει όλες τις κρίσιμες δομές πληροφορικής και τηλεπικοινωνιών που σχετίζονται με την παροχή ηλεκτρονικών υπηρεσιών προς τους πολίτες και τον ευρύτερο ψηφιακό μετασχηματισμό της χώρας. Περαιτέρω, σκοπός του Υπουργείου είναι πριν από την μετατροπή οποιαδήποτε διαδικασίας σε ψηφιακή αυτή να απλοποιείται προκειμένου να αποφεύγεται η </w:t>
      </w:r>
      <w:proofErr w:type="spellStart"/>
      <w:r w:rsidRPr="00242B85">
        <w:rPr>
          <w:rFonts w:ascii="Tahoma" w:eastAsia="Times New Roman" w:hAnsi="Tahoma" w:cs="Tahoma"/>
          <w:sz w:val="24"/>
          <w:szCs w:val="24"/>
          <w:lang w:eastAsia="zh-CN"/>
          <w14:ligatures w14:val="none"/>
        </w:rPr>
        <w:t>ψηφιοποίηση</w:t>
      </w:r>
      <w:proofErr w:type="spellEnd"/>
      <w:r w:rsidRPr="00242B85">
        <w:rPr>
          <w:rFonts w:ascii="Tahoma" w:eastAsia="Times New Roman" w:hAnsi="Tahoma" w:cs="Tahoma"/>
          <w:sz w:val="24"/>
          <w:szCs w:val="24"/>
          <w:lang w:eastAsia="zh-CN"/>
          <w14:ligatures w14:val="none"/>
        </w:rPr>
        <w:t xml:space="preserve"> της γραφειοκρατίας. </w:t>
      </w:r>
    </w:p>
    <w:p w14:paraId="7A9ABBE4"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Μέχρι σήμερα η ψηφιακή πολιτική, η ηλεκτρονική διακυβέρνηση και η εξυπηρέτηση του πολίτη βρίσκονταν σε διαφορετικές οργανικές μονάδες. Ταυτόχρονα, διάσπαρτα ήταν και τα κρίσιμα κρατικά πληροφοριακά συστήματα, με αποτέλεσμα τον παράλληλο ή και αντικρουόμενο σχεδιασμό τους. </w:t>
      </w:r>
    </w:p>
    <w:p w14:paraId="1D2717C9"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Πλέον, το Υπουργείο σε επιχειρησιακό επίπεδο έρχεται να διορθώσει τον κατακερματισμό μονάδων και συστημάτων που επηρεάζει την ποιότητα και το κόστος των παρεχόμενων </w:t>
      </w:r>
      <w:r w:rsidRPr="00242B85">
        <w:rPr>
          <w:rFonts w:ascii="Tahoma" w:eastAsia="Times New Roman" w:hAnsi="Tahoma" w:cs="Tahoma"/>
          <w:sz w:val="24"/>
          <w:szCs w:val="24"/>
          <w:lang w:eastAsia="zh-CN"/>
          <w14:ligatures w14:val="none"/>
        </w:rPr>
        <w:lastRenderedPageBreak/>
        <w:t xml:space="preserve">υπηρεσιών. Ασφαλώς, το παραπάνω σχήμα προϋποθέτει τη συνεχή και αδιάλειπτη συνεργασία μεταξύ υπουργείων και φορέων καθώς σκοπός αυτού του Υπουργείου είναι ακριβώς η </w:t>
      </w:r>
      <w:proofErr w:type="spellStart"/>
      <w:r w:rsidRPr="00242B85">
        <w:rPr>
          <w:rFonts w:ascii="Tahoma" w:eastAsia="Times New Roman" w:hAnsi="Tahoma" w:cs="Tahoma"/>
          <w:sz w:val="24"/>
          <w:szCs w:val="24"/>
          <w:lang w:eastAsia="zh-CN"/>
          <w14:ligatures w14:val="none"/>
        </w:rPr>
        <w:t>διαλειτουργικότητα</w:t>
      </w:r>
      <w:proofErr w:type="spellEnd"/>
      <w:r w:rsidRPr="00242B85">
        <w:rPr>
          <w:rFonts w:ascii="Tahoma" w:eastAsia="Times New Roman" w:hAnsi="Tahoma" w:cs="Tahoma"/>
          <w:sz w:val="24"/>
          <w:szCs w:val="24"/>
          <w:lang w:eastAsia="zh-CN"/>
          <w14:ligatures w14:val="none"/>
        </w:rPr>
        <w:t xml:space="preserve"> σε όλα τα επίπεδα. </w:t>
      </w:r>
    </w:p>
    <w:p w14:paraId="7FC84611"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Στο πλαίσιο αυτό, το Υπουργείο καλείται να συντονίσει, να συμμετάσχει στον σχεδιασμό και να παρακολουθήσει την πρόοδο εφαρμογής κρίσιμων παρεμβάσεων του κυβερνητικού έργου αρμοδιότητάς του που θα υλοποιηθούν από σημαντικό αριθμό Φορέων. Παράλληλα, το Υπουργείο παρακολουθεί την πρόοδο των παρεμβάσεων και αξιολογεί το βαθμό της επίτευξης των στόχων τους. </w:t>
      </w:r>
    </w:p>
    <w:p w14:paraId="41350864"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2A8FB4E1" w14:textId="7777777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Όργανα &amp; Επιτροπές Παρακολούθησης, Διακυβέρνησης και Ελέγχου του Έργου </w:t>
      </w:r>
    </w:p>
    <w:p w14:paraId="661AD954"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πορεία εκτέλεσης και λειτουργίας του Έργου παρακολουθείται και συντονίζεται από παρακάτω επιμέρους επιτροπές/ ομάδες που θα δρουν σε διαφορετικά επίπεδα. </w:t>
      </w:r>
    </w:p>
    <w:p w14:paraId="2F105132"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2007B14D" w14:textId="7777777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sz w:val="24"/>
          <w:szCs w:val="24"/>
          <w:lang w:eastAsia="zh-CN"/>
          <w14:ligatures w14:val="none"/>
        </w:rPr>
        <w:tab/>
        <w:t xml:space="preserve">- </w:t>
      </w:r>
      <w:r w:rsidRPr="00242B85">
        <w:rPr>
          <w:rFonts w:ascii="Tahoma" w:eastAsia="Times New Roman" w:hAnsi="Tahoma" w:cs="Tahoma"/>
          <w:sz w:val="24"/>
          <w:szCs w:val="24"/>
          <w:lang w:eastAsia="zh-CN"/>
          <w14:ligatures w14:val="none"/>
        </w:rPr>
        <w:tab/>
      </w:r>
      <w:r w:rsidRPr="00242B85">
        <w:rPr>
          <w:rFonts w:ascii="Tahoma" w:eastAsia="Times New Roman" w:hAnsi="Tahoma" w:cs="Tahoma"/>
          <w:b/>
          <w:sz w:val="24"/>
          <w:szCs w:val="24"/>
          <w:lang w:eastAsia="zh-CN"/>
          <w14:ligatures w14:val="none"/>
        </w:rPr>
        <w:t xml:space="preserve">Επιτροπή Εποπτείας Προγραμματικής Συμφωνίας (ΕΕΠΣ) </w:t>
      </w:r>
    </w:p>
    <w:p w14:paraId="62298B0C"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ΕΕΠΣ αναλαμβάνει το συντονισμό και την παρακολούθηση όλων των εργασιών που απαιτούνται για την εκτέλεση της Προγραμματικής Συμφωνίας (ΠΣ) που έχει συναφθεί μεταξύ της ΚτΠ ΜΑΕ και του ΥΠΨΔ στο πλαίσιο του έργου. Η Επιτροπή εισηγείται στα αρμόδια όργανα των συμβαλλομένων μερών κάθε αναγκαίο μέτρο και ενέργεια για την υλοποίηση του έργου και της προγραμματικής συμφωνίας: </w:t>
      </w:r>
    </w:p>
    <w:p w14:paraId="6EC82E69"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ΕΕΠΣ είναι αρμόδια για να εισηγηθεί στον κύριο του Έργου για την έκδοση σχετικών αποφάσεων σε θέματα που αφορούν: </w:t>
      </w:r>
    </w:p>
    <w:p w14:paraId="10A9774C" w14:textId="77777777" w:rsidR="006B0754" w:rsidRPr="00242B85" w:rsidRDefault="006B0754" w:rsidP="0035687F">
      <w:pPr>
        <w:numPr>
          <w:ilvl w:val="0"/>
          <w:numId w:val="25"/>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Την επίλυση Επιχειρησιακών θεμάτων που άπτονται της προετοιμασίας των εμπλεκόμενων Φορέων για την ομαλή υλοποίηση του Έργου και την αποτελεσματική αξιοποίησή του. </w:t>
      </w:r>
    </w:p>
    <w:p w14:paraId="5052498B" w14:textId="77777777" w:rsidR="006B0754" w:rsidRPr="00242B85" w:rsidRDefault="006B0754" w:rsidP="0035687F">
      <w:pPr>
        <w:numPr>
          <w:ilvl w:val="0"/>
          <w:numId w:val="25"/>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Την Επίλυση επιχειρησιακών θεμάτων που επηρεάζουν και τις τεχνικές επιλογές του Έργου </w:t>
      </w:r>
    </w:p>
    <w:p w14:paraId="7FDC3667" w14:textId="77777777" w:rsidR="006B0754" w:rsidRPr="00242B85" w:rsidRDefault="006B0754" w:rsidP="0035687F">
      <w:pPr>
        <w:numPr>
          <w:ilvl w:val="0"/>
          <w:numId w:val="25"/>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Τη μετάθεση/παράταση του χρονοδιαγράμματος του Έργου </w:t>
      </w:r>
    </w:p>
    <w:p w14:paraId="3E20169D" w14:textId="77777777" w:rsidR="006B0754" w:rsidRPr="00242B85" w:rsidRDefault="006B0754" w:rsidP="0035687F">
      <w:pPr>
        <w:numPr>
          <w:ilvl w:val="0"/>
          <w:numId w:val="25"/>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Την τροποποίηση της σύμβασης του Έργου  </w:t>
      </w:r>
    </w:p>
    <w:p w14:paraId="70104EFD"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3CB32477" w14:textId="7777777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sz w:val="24"/>
          <w:szCs w:val="24"/>
          <w:lang w:eastAsia="zh-CN"/>
          <w14:ligatures w14:val="none"/>
        </w:rPr>
        <w:tab/>
        <w:t xml:space="preserve">- </w:t>
      </w:r>
      <w:r w:rsidRPr="00242B85">
        <w:rPr>
          <w:rFonts w:ascii="Tahoma" w:eastAsia="Times New Roman" w:hAnsi="Tahoma" w:cs="Tahoma"/>
          <w:sz w:val="24"/>
          <w:szCs w:val="24"/>
          <w:lang w:eastAsia="zh-CN"/>
          <w14:ligatures w14:val="none"/>
        </w:rPr>
        <w:tab/>
      </w:r>
      <w:r w:rsidRPr="00242B85">
        <w:rPr>
          <w:rFonts w:ascii="Tahoma" w:eastAsia="Times New Roman" w:hAnsi="Tahoma" w:cs="Tahoma"/>
          <w:b/>
          <w:sz w:val="24"/>
          <w:szCs w:val="24"/>
          <w:lang w:eastAsia="zh-CN"/>
          <w14:ligatures w14:val="none"/>
        </w:rPr>
        <w:t>Επιτροπή Παρακολούθησης Έργου (</w:t>
      </w:r>
      <w:proofErr w:type="spellStart"/>
      <w:r w:rsidRPr="00242B85">
        <w:rPr>
          <w:rFonts w:ascii="Tahoma" w:eastAsia="Times New Roman" w:hAnsi="Tahoma" w:cs="Tahoma"/>
          <w:b/>
          <w:sz w:val="24"/>
          <w:szCs w:val="24"/>
          <w:lang w:eastAsia="zh-CN"/>
          <w14:ligatures w14:val="none"/>
        </w:rPr>
        <w:t>ΕΠκΕ</w:t>
      </w:r>
      <w:proofErr w:type="spellEnd"/>
      <w:r w:rsidRPr="00242B85">
        <w:rPr>
          <w:rFonts w:ascii="Tahoma" w:eastAsia="Times New Roman" w:hAnsi="Tahoma" w:cs="Tahoma"/>
          <w:b/>
          <w:sz w:val="24"/>
          <w:szCs w:val="24"/>
          <w:lang w:eastAsia="zh-CN"/>
          <w14:ligatures w14:val="none"/>
        </w:rPr>
        <w:t xml:space="preserve">) </w:t>
      </w:r>
    </w:p>
    <w:p w14:paraId="3F8ABA14"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Για τις ανάγκες υλοποίησης του Έργου της παρούσας Διακήρυξης και σύμφωνα με το άρθρο 216 του Ν. 4412/2016, ορίζεται «Επιτροπή Παρακολούθησης Έργου» (</w:t>
      </w:r>
      <w:proofErr w:type="spellStart"/>
      <w:r w:rsidRPr="00242B85">
        <w:rPr>
          <w:rFonts w:ascii="Tahoma" w:eastAsia="Times New Roman" w:hAnsi="Tahoma" w:cs="Tahoma"/>
          <w:sz w:val="24"/>
          <w:szCs w:val="24"/>
          <w:lang w:eastAsia="zh-CN"/>
          <w14:ligatures w14:val="none"/>
        </w:rPr>
        <w:t>ΕΠκΕ</w:t>
      </w:r>
      <w:proofErr w:type="spellEnd"/>
      <w:r w:rsidRPr="00242B85">
        <w:rPr>
          <w:rFonts w:ascii="Tahoma" w:eastAsia="Times New Roman" w:hAnsi="Tahoma" w:cs="Tahoma"/>
          <w:sz w:val="24"/>
          <w:szCs w:val="24"/>
          <w:lang w:eastAsia="zh-CN"/>
          <w14:ligatures w14:val="none"/>
        </w:rPr>
        <w:t xml:space="preserve">) (τριμελής ή πενταμελής), αρμοδιότητα της οποίας αποτελεί η παρακολούθηση της πορείας υλοποίησης του Έργου.  </w:t>
      </w:r>
    </w:p>
    <w:p w14:paraId="48116ABB"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5F385D20" w14:textId="7777777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sz w:val="24"/>
          <w:szCs w:val="24"/>
          <w:lang w:eastAsia="zh-CN"/>
          <w14:ligatures w14:val="none"/>
        </w:rPr>
        <w:tab/>
        <w:t xml:space="preserve">- </w:t>
      </w:r>
      <w:r w:rsidRPr="00242B85">
        <w:rPr>
          <w:rFonts w:ascii="Tahoma" w:eastAsia="Times New Roman" w:hAnsi="Tahoma" w:cs="Tahoma"/>
          <w:sz w:val="24"/>
          <w:szCs w:val="24"/>
          <w:lang w:eastAsia="zh-CN"/>
          <w14:ligatures w14:val="none"/>
        </w:rPr>
        <w:tab/>
      </w:r>
      <w:r w:rsidRPr="00242B85">
        <w:rPr>
          <w:rFonts w:ascii="Tahoma" w:eastAsia="Times New Roman" w:hAnsi="Tahoma" w:cs="Tahoma"/>
          <w:b/>
          <w:sz w:val="24"/>
          <w:szCs w:val="24"/>
          <w:lang w:eastAsia="zh-CN"/>
          <w14:ligatures w14:val="none"/>
        </w:rPr>
        <w:t>Επιτροπή Παραλαβής Έργου (</w:t>
      </w:r>
      <w:proofErr w:type="spellStart"/>
      <w:r w:rsidRPr="00242B85">
        <w:rPr>
          <w:rFonts w:ascii="Tahoma" w:eastAsia="Times New Roman" w:hAnsi="Tahoma" w:cs="Tahoma"/>
          <w:b/>
          <w:sz w:val="24"/>
          <w:szCs w:val="24"/>
          <w:lang w:eastAsia="zh-CN"/>
          <w14:ligatures w14:val="none"/>
        </w:rPr>
        <w:t>ΕΠβΕ</w:t>
      </w:r>
      <w:proofErr w:type="spellEnd"/>
      <w:r w:rsidRPr="00242B85">
        <w:rPr>
          <w:rFonts w:ascii="Tahoma" w:eastAsia="Times New Roman" w:hAnsi="Tahoma" w:cs="Tahoma"/>
          <w:b/>
          <w:sz w:val="24"/>
          <w:szCs w:val="24"/>
          <w:lang w:eastAsia="zh-CN"/>
          <w14:ligatures w14:val="none"/>
        </w:rPr>
        <w:t xml:space="preserve">) </w:t>
      </w:r>
    </w:p>
    <w:p w14:paraId="1059829F"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Για την παραλαβή των παρεχόμενων υπηρεσιών ή/και παραδοτέων του Έργου, θα οριστεί «Επιτροπή  Παραλαβής Έργου (</w:t>
      </w:r>
      <w:proofErr w:type="spellStart"/>
      <w:r w:rsidRPr="00242B85">
        <w:rPr>
          <w:rFonts w:ascii="Tahoma" w:eastAsia="Times New Roman" w:hAnsi="Tahoma" w:cs="Tahoma"/>
          <w:sz w:val="24"/>
          <w:szCs w:val="24"/>
          <w:lang w:eastAsia="zh-CN"/>
          <w14:ligatures w14:val="none"/>
        </w:rPr>
        <w:t>ΕΠβΕ</w:t>
      </w:r>
      <w:proofErr w:type="spellEnd"/>
      <w:r w:rsidRPr="00242B85">
        <w:rPr>
          <w:rFonts w:ascii="Tahoma" w:eastAsia="Times New Roman" w:hAnsi="Tahoma" w:cs="Tahoma"/>
          <w:sz w:val="24"/>
          <w:szCs w:val="24"/>
          <w:lang w:eastAsia="zh-CN"/>
          <w14:ligatures w14:val="none"/>
        </w:rPr>
        <w:t xml:space="preserve">) (τριμελής ή πενταμελής)», σύμφωνα με το άρθρο 221 του ν. 4412/2016.  </w:t>
      </w:r>
    </w:p>
    <w:p w14:paraId="54F4DA1D"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506067E5" w14:textId="7777777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sz w:val="24"/>
          <w:szCs w:val="24"/>
          <w:lang w:eastAsia="zh-CN"/>
          <w14:ligatures w14:val="none"/>
        </w:rPr>
        <w:lastRenderedPageBreak/>
        <w:tab/>
        <w:t xml:space="preserve">- </w:t>
      </w:r>
      <w:r w:rsidRPr="00242B85">
        <w:rPr>
          <w:rFonts w:ascii="Tahoma" w:eastAsia="Times New Roman" w:hAnsi="Tahoma" w:cs="Tahoma"/>
          <w:sz w:val="24"/>
          <w:szCs w:val="24"/>
          <w:lang w:eastAsia="zh-CN"/>
          <w14:ligatures w14:val="none"/>
        </w:rPr>
        <w:tab/>
      </w:r>
      <w:r w:rsidRPr="00242B85">
        <w:rPr>
          <w:rFonts w:ascii="Tahoma" w:eastAsia="Times New Roman" w:hAnsi="Tahoma" w:cs="Tahoma"/>
          <w:b/>
          <w:sz w:val="24"/>
          <w:szCs w:val="24"/>
          <w:lang w:eastAsia="zh-CN"/>
          <w14:ligatures w14:val="none"/>
        </w:rPr>
        <w:t xml:space="preserve">Θεματικές Ομάδες Εργασίας </w:t>
      </w:r>
    </w:p>
    <w:p w14:paraId="1D7EA279"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προετοιμασία και παρακολούθηση της υλοποίησης του Έργου δύναται να υποστηρίζεται από τη λειτουργία Θεματικών Ομάδων Εργασίας, οι οποίες στελεχώνονται από τον Κύριο του Έργου με τη συμμετοχή εκπροσώπων από τους συνεργαζόμενους φορείς. </w:t>
      </w:r>
    </w:p>
    <w:p w14:paraId="1E2BAD1D" w14:textId="7777777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1.2 Σκοπός και Στόχοι της Σύμβασης  </w:t>
      </w:r>
    </w:p>
    <w:p w14:paraId="0C9CEB02"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Όπως αναλύθηκε ανωτέρω, η «Κοινωνία της Πληροφορίας Μ.Α.Ε.» έχει ορισθεί ως φορέας υλοποίησης έργων χρηματοδοτούμενων από το Ταμείο Ανάκαμψης και Ανθεκτικότητας.  </w:t>
      </w:r>
    </w:p>
    <w:p w14:paraId="7AF06B6A"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Σύμφωνα με το Εγχειρίδιο Διαδικασιών Συστήματος Διαχείρισης και Ελέγχου Ταμείου Ανάκαμψης, το οποίο υποστηρίζει την ορθή και αποτελεσματική εφαρμογή του Συστήματος Διαχείρισης και Ελέγχου, καθώς περιλαμβάνει το σύνολο των Διαδικασιών που πρέπει να εφαρμόζονται από τους φορείς συντονισμού, υλοποίησης, παρακολούθησης και ελέγχου και ειδικότερα:  </w:t>
      </w:r>
    </w:p>
    <w:p w14:paraId="7455AA7B" w14:textId="77777777" w:rsidR="006B0754" w:rsidRPr="00242B85" w:rsidRDefault="006B0754" w:rsidP="0035687F">
      <w:pPr>
        <w:numPr>
          <w:ilvl w:val="0"/>
          <w:numId w:val="26"/>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στην ενότητα Δ8:</w:t>
      </w:r>
      <w:r w:rsidRPr="00242B85">
        <w:rPr>
          <w:rFonts w:ascii="Tahoma" w:eastAsia="Times New Roman" w:hAnsi="Tahoma" w:cs="Tahoma"/>
          <w:sz w:val="24"/>
          <w:szCs w:val="24"/>
          <w:lang w:eastAsia="zh-CN"/>
          <w14:ligatures w14:val="none"/>
        </w:rPr>
        <w:t xml:space="preserve"> «Έλεγχος από Ανεξάρτητο Ελεγκτή» του εγχειριδίου ΣΔΕ, προβλέπεται ότι οι Φορείς Υλοποίησης έργων χρηματοδοτούμενων από το ΤΑΑ ή/και το Υπουργείο Ευθύνης είναι υπεύθυνοι για την επιλογή και την ανάθεση καθηκόντων Ανεξάρτητου Ελεγκτή, ο οποίος επιλέγεται σύμφωνα με τον ν. 4412/2016 (Α’ 147). </w:t>
      </w:r>
    </w:p>
    <w:p w14:paraId="157A1CF5" w14:textId="77777777" w:rsidR="006B0754" w:rsidRPr="00242B85" w:rsidRDefault="006B0754" w:rsidP="0035687F">
      <w:pPr>
        <w:numPr>
          <w:ilvl w:val="0"/>
          <w:numId w:val="26"/>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στην ενότητα Δ18:</w:t>
      </w:r>
      <w:r w:rsidRPr="00242B85">
        <w:rPr>
          <w:rFonts w:ascii="Tahoma" w:eastAsia="Times New Roman" w:hAnsi="Tahoma" w:cs="Tahoma"/>
          <w:sz w:val="24"/>
          <w:szCs w:val="24"/>
          <w:lang w:eastAsia="zh-CN"/>
          <w14:ligatures w14:val="none"/>
        </w:rPr>
        <w:t xml:space="preserve"> «Ολοκλήρωση Έργου»  του εγχειριδίου ΣΔΕ προβλέπεται ότι οι Φορείς Υλοποίησης έργων χρηματοδοτούμενων από το ΤΑΑ ή/και το Υπουργείο Ευθύνης είναι υπεύθυνοι για την ενημέρωση της ΕΥΣΤΑ για την ολοκλήρωση του φυσικού και οικονομικού αντικειμένου του Έργου και η επιβεβαίωση της επίτευξης των οροσήμων, των στόχων και των δεικτών που είχαν οριστεί σύμφωνα με την Απόφαση Ένταξης και το ΕΣΑΑ. </w:t>
      </w:r>
    </w:p>
    <w:p w14:paraId="08B5A89E"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Ως Ανεξάρτητος Ελεγκτής νοείται ο ορκωτός ελεγκτής λογιστής ή η ελεγκτική εταιρεία, όπως ορίζονται στο άρθρο 2 του ν. 4449/2017 (Α΄ 7) που είναι εγγεγραμμένοι στο Δημόσιο Μητρώο του άρθρου 14 του ν. 4449/2017, ο οποίος ασκεί τα καθήκοντά του σύμφωνα με: </w:t>
      </w:r>
    </w:p>
    <w:p w14:paraId="3C125F0F"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τα Διεθνή και Ελληνικά Ελεγκτικά Πρότυπα, </w:t>
      </w:r>
    </w:p>
    <w:p w14:paraId="27D59BFE"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την κείμενη εθνική και </w:t>
      </w:r>
      <w:proofErr w:type="spellStart"/>
      <w:r w:rsidRPr="00242B85">
        <w:rPr>
          <w:rFonts w:ascii="Tahoma" w:eastAsia="Times New Roman" w:hAnsi="Tahoma" w:cs="Tahoma"/>
          <w:sz w:val="24"/>
          <w:szCs w:val="24"/>
          <w:lang w:eastAsia="zh-CN"/>
          <w14:ligatures w14:val="none"/>
        </w:rPr>
        <w:t>ενωσιακή</w:t>
      </w:r>
      <w:proofErr w:type="spellEnd"/>
      <w:r w:rsidRPr="00242B85">
        <w:rPr>
          <w:rFonts w:ascii="Tahoma" w:eastAsia="Times New Roman" w:hAnsi="Tahoma" w:cs="Tahoma"/>
          <w:sz w:val="24"/>
          <w:szCs w:val="24"/>
          <w:lang w:eastAsia="zh-CN"/>
          <w14:ligatures w14:val="none"/>
        </w:rPr>
        <w:t xml:space="preserve"> νομοθεσία, ιδία δε τις διατάξεις του Κανονισμού (ΕΕ) με αριθ. 2021/241 του Ευρωπαϊκού Κοινοβουλίου και του Συμβουλίου της 12ης Φεβρουαρίου 2021 για τη θέσπιση του μηχανισμού ανάκαμψης και ανθεκτικότητας (L 57/17), </w:t>
      </w:r>
    </w:p>
    <w:p w14:paraId="48CE1512"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το Σύστημα Διαχείρισης και Ελέγχου των Δράσεων και των Έργων του Ταμείου Ανάκαμψης και Ανθεκτικότητας και κάθε επόμενη σχετική απόφαση του αρμόδιου Υπουργού. </w:t>
      </w:r>
    </w:p>
    <w:p w14:paraId="3B3FD83C" w14:textId="5DB6F278"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Σκοπός</w:t>
      </w:r>
      <w:r w:rsidRPr="00242B85">
        <w:rPr>
          <w:rFonts w:ascii="Tahoma" w:eastAsia="Times New Roman" w:hAnsi="Tahoma" w:cs="Tahoma"/>
          <w:sz w:val="24"/>
          <w:szCs w:val="24"/>
          <w:lang w:eastAsia="zh-CN"/>
          <w14:ligatures w14:val="none"/>
        </w:rPr>
        <w:t xml:space="preserve"> του παρόντος έργου είναι η ανάθεση σε Ανεξάρτητο Ελεγκτή της υλοποίησης ελέγχου και διεκπεραίωσης των Διαδικασιών Δ8 «Έλεγχος από Ανεξάρτητο Ελεγκτή» και Δ18 «Ολοκλήρωση </w:t>
      </w:r>
      <w:r w:rsidR="00590974"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 xml:space="preserve">Έργου» του Συστήματος Διαχείρισης και Ελέγχου (ΣΔΕ) του Ταμείου Ανάκαμψης και Ανθεκτικότητας, </w:t>
      </w:r>
      <w:r w:rsidR="00A32161" w:rsidRPr="00242B85">
        <w:rPr>
          <w:rFonts w:ascii="Tahoma" w:eastAsia="Times New Roman" w:hAnsi="Tahoma" w:cs="Tahoma"/>
          <w:sz w:val="24"/>
          <w:szCs w:val="24"/>
          <w:lang w:eastAsia="zh-CN"/>
          <w14:ligatures w14:val="none"/>
        </w:rPr>
        <w:t>για Επιβεβαίωση Επίτευξης Έργων που συνδέονται με Αίτημα Πληρωμής του Οροσήμου 9 του Ταμείου Ανάκαμψης &amp; Ανθεκτικότητας που υλοποίει η «Κοινωνία της Πληροφορίας Μ.Α.Ε.»</w:t>
      </w:r>
      <w:r w:rsidRPr="00242B85">
        <w:rPr>
          <w:rFonts w:ascii="Tahoma" w:eastAsia="Times New Roman" w:hAnsi="Tahoma" w:cs="Tahoma"/>
          <w:sz w:val="24"/>
          <w:szCs w:val="24"/>
          <w:lang w:eastAsia="zh-CN"/>
          <w14:ligatures w14:val="none"/>
        </w:rPr>
        <w:t>, όπως αναλύ</w:t>
      </w:r>
      <w:r w:rsidR="00AB7288" w:rsidRPr="00242B85">
        <w:rPr>
          <w:rFonts w:ascii="Tahoma" w:eastAsia="Times New Roman" w:hAnsi="Tahoma" w:cs="Tahoma"/>
          <w:sz w:val="24"/>
          <w:szCs w:val="24"/>
          <w:lang w:eastAsia="zh-CN"/>
          <w14:ligatures w14:val="none"/>
        </w:rPr>
        <w:t>ον</w:t>
      </w:r>
      <w:r w:rsidRPr="00242B85">
        <w:rPr>
          <w:rFonts w:ascii="Tahoma" w:eastAsia="Times New Roman" w:hAnsi="Tahoma" w:cs="Tahoma"/>
          <w:sz w:val="24"/>
          <w:szCs w:val="24"/>
          <w:lang w:eastAsia="zh-CN"/>
          <w14:ligatures w14:val="none"/>
        </w:rPr>
        <w:t xml:space="preserve">ται στην παράγραφο 2.2 του παρόντος. </w:t>
      </w:r>
    </w:p>
    <w:p w14:paraId="68A23366" w14:textId="77777777" w:rsidR="00B901EA" w:rsidRPr="00242B85" w:rsidRDefault="00B901EA" w:rsidP="006B0754">
      <w:pPr>
        <w:suppressAutoHyphens/>
        <w:spacing w:after="120" w:line="240" w:lineRule="auto"/>
        <w:jc w:val="both"/>
        <w:rPr>
          <w:rFonts w:ascii="Tahoma" w:eastAsia="Times New Roman" w:hAnsi="Tahoma" w:cs="Tahoma"/>
          <w:sz w:val="24"/>
          <w:szCs w:val="24"/>
          <w:lang w:eastAsia="zh-CN"/>
          <w14:ligatures w14:val="none"/>
        </w:rPr>
      </w:pPr>
    </w:p>
    <w:p w14:paraId="1B574FA3" w14:textId="1A2716CB"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2. </w:t>
      </w:r>
      <w:r w:rsidRPr="00242B85">
        <w:rPr>
          <w:rFonts w:ascii="Tahoma" w:eastAsia="Times New Roman" w:hAnsi="Tahoma" w:cs="Tahoma"/>
          <w:b/>
          <w:sz w:val="24"/>
          <w:szCs w:val="24"/>
          <w:lang w:eastAsia="zh-CN"/>
          <w14:ligatures w14:val="none"/>
        </w:rPr>
        <w:tab/>
        <w:t xml:space="preserve">ΠΕΡΙΓΡΑΦΗ ΦΥΣΙΚΟΥ ΑΝΤΙΚΕΙΜΕΝΟΥ ΤΗΣ ΣΥΜΒΑΣΗΣ </w:t>
      </w:r>
    </w:p>
    <w:p w14:paraId="7F96F1E2" w14:textId="77777777" w:rsidR="006B0754" w:rsidRPr="00242B85" w:rsidRDefault="006B0754" w:rsidP="006B0754">
      <w:pPr>
        <w:suppressAutoHyphens/>
        <w:spacing w:after="120" w:line="240" w:lineRule="auto"/>
        <w:jc w:val="both"/>
        <w:rPr>
          <w:rFonts w:ascii="Tahoma" w:eastAsia="Times New Roman" w:hAnsi="Tahoma" w:cs="Tahoma"/>
          <w:b/>
          <w:sz w:val="24"/>
          <w:szCs w:val="24"/>
          <w:u w:val="single"/>
          <w:lang w:eastAsia="zh-CN"/>
          <w14:ligatures w14:val="none"/>
        </w:rPr>
      </w:pPr>
      <w:r w:rsidRPr="00242B85">
        <w:rPr>
          <w:rFonts w:ascii="Tahoma" w:eastAsia="Times New Roman" w:hAnsi="Tahoma" w:cs="Tahoma"/>
          <w:b/>
          <w:sz w:val="24"/>
          <w:szCs w:val="24"/>
          <w:u w:val="single"/>
          <w:lang w:eastAsia="zh-CN"/>
          <w14:ligatures w14:val="none"/>
        </w:rPr>
        <w:t xml:space="preserve">2.1 Αντικείμενο του Έργου </w:t>
      </w:r>
    </w:p>
    <w:p w14:paraId="2F5B2567" w14:textId="30638D2D" w:rsidR="00AB7288"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sz w:val="24"/>
          <w:szCs w:val="24"/>
          <w:lang w:eastAsia="zh-CN"/>
          <w14:ligatures w14:val="none"/>
        </w:rPr>
        <w:lastRenderedPageBreak/>
        <w:t xml:space="preserve">Αντικείμενο του έργου αποτελεί η παροχή υπηρεσιών Ανεξάρτητου Ελεγκτή, σύμφωνα με τα προβλεπόμενα </w:t>
      </w:r>
      <w:r w:rsidRPr="00242B85">
        <w:rPr>
          <w:rFonts w:ascii="Tahoma" w:eastAsia="Times New Roman" w:hAnsi="Tahoma" w:cs="Tahoma"/>
          <w:b/>
          <w:sz w:val="24"/>
          <w:szCs w:val="24"/>
          <w:lang w:eastAsia="zh-CN"/>
          <w14:ligatures w14:val="none"/>
        </w:rPr>
        <w:t>στις Διαδικασίες Δ8 «Έλεγχος από Ανεξάρτητο Ελεγκτή» και Δ18 «Ολοκλήρωση Έργου»</w:t>
      </w:r>
      <w:r w:rsidRPr="00242B85">
        <w:rPr>
          <w:rFonts w:ascii="Tahoma" w:eastAsia="Times New Roman" w:hAnsi="Tahoma" w:cs="Tahoma"/>
          <w:sz w:val="24"/>
          <w:szCs w:val="24"/>
          <w:lang w:eastAsia="zh-CN"/>
          <w14:ligatures w14:val="none"/>
        </w:rPr>
        <w:t xml:space="preserve"> του Συστήματος Διαχείρισης και Ελέγχου (ΣΔΕ) του Ταμείου Ανάκαμψης και Ανθεκτικότητας</w:t>
      </w:r>
      <w:r w:rsidRPr="00242B85">
        <w:rPr>
          <w:rFonts w:ascii="Tahoma" w:eastAsia="Times New Roman" w:hAnsi="Tahoma" w:cs="Tahoma"/>
          <w:b/>
          <w:sz w:val="24"/>
          <w:szCs w:val="24"/>
          <w:lang w:eastAsia="zh-CN"/>
          <w14:ligatures w14:val="none"/>
        </w:rPr>
        <w:t xml:space="preserve">, για </w:t>
      </w:r>
      <w:r w:rsidR="0078445E" w:rsidRPr="00242B85">
        <w:rPr>
          <w:rFonts w:ascii="Tahoma" w:eastAsia="Times New Roman" w:hAnsi="Tahoma" w:cs="Tahoma"/>
          <w:b/>
          <w:sz w:val="24"/>
          <w:szCs w:val="24"/>
          <w:lang w:eastAsia="zh-CN"/>
          <w14:ligatures w14:val="none"/>
        </w:rPr>
        <w:t>Επιβεβαίωση Επίτευξης Έργων του Ταμείου Ανάκαμψης &amp; Ανθεκτικότητας, που συνδέονται με το 9ο αίτημα πληρωμής, που υλοποίει η «Κοινωνία της Πληροφορίας Μ.Α.Ε.»</w:t>
      </w:r>
      <w:r w:rsidR="00AB7288" w:rsidRPr="00242B85">
        <w:rPr>
          <w:rFonts w:ascii="Tahoma" w:hAnsi="Tahoma" w:cs="Tahoma"/>
          <w:sz w:val="24"/>
          <w:szCs w:val="24"/>
        </w:rPr>
        <w:t xml:space="preserve"> </w:t>
      </w:r>
      <w:r w:rsidR="00AB7288" w:rsidRPr="00242B85">
        <w:rPr>
          <w:rFonts w:ascii="Tahoma" w:eastAsia="Times New Roman" w:hAnsi="Tahoma" w:cs="Tahoma"/>
          <w:b/>
          <w:sz w:val="24"/>
          <w:szCs w:val="24"/>
          <w:lang w:eastAsia="zh-CN"/>
          <w14:ligatures w14:val="none"/>
        </w:rPr>
        <w:t>όπως αναλύονται στην παράγραφο 2.2 του παρόντος.</w:t>
      </w:r>
    </w:p>
    <w:p w14:paraId="5C7221DB" w14:textId="2C901AA6"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Στόχος της διαδικασίας είναι η επιβεβαίωση της ικανοποιητικής επίτευξης κάθε Οροσήμου και Στόχου που συνδέεται με αίτημα πληρωμής, συμπεριλαμβανομένης της μη ανάσχεσης ήδη επιτευχθέντων Οροσήμων και Στόχων του ελεγχόμενου έργου/δράσης, της πρόληψης της απάτης και της διαφθοράς, της μη σύγκρουσης συμφερόντων, της μη διπλής χρηματοδότησης της ίδιας δαπάνης των Δράσεων και των Έργων του Ταμείου Ανάκαμψης και Ανθεκτικότητας και από άλλο Ταμείο ή πρόγραμμα της Ένωσης και της συμμόρφωσης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2189C7A5"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Επιπλέον, βεβαιώνεται η ορθή εκτέλεση, καθώς και η ολοκλήρωση, των Δράσεων και Έργων του Ταμείου Ανάκαμψης και Ανθεκτικότητας, σύμφωνα με τις αρχές της χρηστής δημοσιονομικής διαχείρισης και του εφαρμοστέου εθνικού και </w:t>
      </w:r>
      <w:proofErr w:type="spellStart"/>
      <w:r w:rsidRPr="00242B85">
        <w:rPr>
          <w:rFonts w:ascii="Tahoma" w:eastAsia="Times New Roman" w:hAnsi="Tahoma" w:cs="Tahoma"/>
          <w:sz w:val="24"/>
          <w:szCs w:val="24"/>
          <w:lang w:eastAsia="zh-CN"/>
          <w14:ligatures w14:val="none"/>
        </w:rPr>
        <w:t>ενωσιακού</w:t>
      </w:r>
      <w:proofErr w:type="spellEnd"/>
      <w:r w:rsidRPr="00242B85">
        <w:rPr>
          <w:rFonts w:ascii="Tahoma" w:eastAsia="Times New Roman" w:hAnsi="Tahoma" w:cs="Tahoma"/>
          <w:sz w:val="24"/>
          <w:szCs w:val="24"/>
          <w:lang w:eastAsia="zh-CN"/>
          <w14:ligatures w14:val="none"/>
        </w:rPr>
        <w:t xml:space="preserve"> δίκαιου. Για την επιβεβαίωση της  ολοκλήρωσης του έργου/δράσης, σύμφωνα με τα οριζόμενα στο ΣΔΕ ΤΑΑ και τη Διαδικασία Δ18, διενεργεί έλεγχο του φυσικού και οικονομικού αντικειμένου εκάστου Έργου/Δράσης, ανεξαρτήτως εάν αυτό συνδέεται με Ορόσημα/Στόχους που συμμετέχουν σε αίτημα πληρωμής. </w:t>
      </w:r>
    </w:p>
    <w:p w14:paraId="3DBCCCCC"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 </w:t>
      </w:r>
    </w:p>
    <w:p w14:paraId="0F098F5F" w14:textId="77777777" w:rsidR="006B0754" w:rsidRPr="00242B85" w:rsidRDefault="006B0754" w:rsidP="006B0754">
      <w:pPr>
        <w:suppressAutoHyphens/>
        <w:spacing w:after="120" w:line="240" w:lineRule="auto"/>
        <w:jc w:val="both"/>
        <w:rPr>
          <w:rFonts w:ascii="Tahoma" w:eastAsia="Times New Roman" w:hAnsi="Tahoma" w:cs="Tahoma"/>
          <w:b/>
          <w:sz w:val="24"/>
          <w:szCs w:val="24"/>
          <w:u w:val="single"/>
          <w:lang w:eastAsia="zh-CN"/>
          <w14:ligatures w14:val="none"/>
        </w:rPr>
      </w:pPr>
      <w:r w:rsidRPr="00242B85">
        <w:rPr>
          <w:rFonts w:ascii="Tahoma" w:eastAsia="Times New Roman" w:hAnsi="Tahoma" w:cs="Tahoma"/>
          <w:b/>
          <w:sz w:val="24"/>
          <w:szCs w:val="24"/>
          <w:u w:val="single"/>
          <w:lang w:eastAsia="zh-CN"/>
          <w14:ligatures w14:val="none"/>
        </w:rPr>
        <w:t>2.1.1 Διενέργεια Ελέγχου από Ανεξάρτητο Ελεγκτή</w:t>
      </w:r>
      <w:r w:rsidRPr="00242B85">
        <w:rPr>
          <w:rFonts w:ascii="Tahoma" w:eastAsia="Times New Roman" w:hAnsi="Tahoma" w:cs="Tahoma"/>
          <w:b/>
          <w:sz w:val="24"/>
          <w:szCs w:val="24"/>
          <w:lang w:eastAsia="zh-CN"/>
          <w14:ligatures w14:val="none"/>
        </w:rPr>
        <w:t xml:space="preserve"> </w:t>
      </w:r>
    </w:p>
    <w:p w14:paraId="7CCDDA24"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Για την επιβεβαίωση της επίτευξης κάθε Οροσήμου και Στόχου που συνδέεται με Αίτημα Πληρωμής, καθώς και την πορεία υλοποίησης ή και ολοκλήρωσης του Έργου, ο Ανεξάρτητος Ελεγκτής διενεργεί διοικητικούς ελέγχους ή/και επιτόπιους, προκειμένου να ελεγχθούν διοικητικές, δημοσιονομικές, τεχνικές και φυσικές πτυχές του Έργου που δεν μπορούν να επαληθευθούν διοικητικά. </w:t>
      </w:r>
    </w:p>
    <w:p w14:paraId="0036A4D9"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Στο ανωτέρω πλαίσιο ο Ανεξάρτητος Ελεγκτής ελέγχει όλα τα στοιχεία και έντυπα που έχουν αναρτηθεί στο ΟΠΣ ΤΑ, και βεβαιώνει εγγράφως την επίτευξη κάθε Οροσήμου/Στόχου, την ολοκλήρωση του Έργου και την τήρηση της αρχής της χρηστής δημοσιονομικής διαχείρισης και του εφαρμοστέου εθνικού και </w:t>
      </w:r>
      <w:proofErr w:type="spellStart"/>
      <w:r w:rsidRPr="00242B85">
        <w:rPr>
          <w:rFonts w:ascii="Tahoma" w:eastAsia="Times New Roman" w:hAnsi="Tahoma" w:cs="Tahoma"/>
          <w:sz w:val="24"/>
          <w:szCs w:val="24"/>
          <w:lang w:eastAsia="zh-CN"/>
          <w14:ligatures w14:val="none"/>
        </w:rPr>
        <w:t>ενωσιακού</w:t>
      </w:r>
      <w:proofErr w:type="spellEnd"/>
      <w:r w:rsidRPr="00242B85">
        <w:rPr>
          <w:rFonts w:ascii="Tahoma" w:eastAsia="Times New Roman" w:hAnsi="Tahoma" w:cs="Tahoma"/>
          <w:sz w:val="24"/>
          <w:szCs w:val="24"/>
          <w:lang w:eastAsia="zh-CN"/>
          <w14:ligatures w14:val="none"/>
        </w:rPr>
        <w:t xml:space="preserve"> δικαίου και, ιδίως, των κανόνων σχετικά με την αποφυγή της σύγκρουσης συμφερόντων, την πρόληψη της απάτης, της διαφθοράς και της διπλής χρηματοδότησης κατά την υλοποίηση του Έργου και τη διαχείριση των κονδυλίων, σύμφωνα με τα προβλεπόμενα στο παρόν Εγχειρίδιο. </w:t>
      </w:r>
    </w:p>
    <w:p w14:paraId="4B5EBF6B"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Μέσω του ελέγχου επιδιώκεται να διαπιστωθούν τα ακόλουθα: </w:t>
      </w:r>
    </w:p>
    <w:p w14:paraId="0CE25A9F" w14:textId="77777777" w:rsidR="006B0754" w:rsidRPr="00242B85" w:rsidRDefault="006B0754" w:rsidP="0035687F">
      <w:pPr>
        <w:numPr>
          <w:ilvl w:val="0"/>
          <w:numId w:val="2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επίτευξη του Οροσήμου/Στόχου που συνδέεται με Αίτημα Πληρωμής, ως έχουν εγκριθεί στην Εκτελεστική Απόφαση του Συμβουλίου και στο ΕΣΑΑ, καθώς και η βεβαίωση της μη ανάσχεσης της επίτευξης προηγούμενου Οροσήμου/Στόχου. </w:t>
      </w:r>
    </w:p>
    <w:p w14:paraId="62BB3317" w14:textId="77777777" w:rsidR="006B0754" w:rsidRPr="00242B85" w:rsidRDefault="006B0754" w:rsidP="0035687F">
      <w:pPr>
        <w:numPr>
          <w:ilvl w:val="0"/>
          <w:numId w:val="2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εξέταση της ακρίβειας των πληροφοριών που παρέχει ο Φορέας Υλοποίησης όσον αφορά την οικονομική και φυσική πρόοδο του Έργου, προκειμένου να επαληθευτεί ο βαθμός υλοποίησης του φυσικού και οικονομικού αντικείμενο. </w:t>
      </w:r>
    </w:p>
    <w:p w14:paraId="42A3F570" w14:textId="77777777" w:rsidR="006B0754" w:rsidRPr="00242B85" w:rsidRDefault="006B0754" w:rsidP="0035687F">
      <w:pPr>
        <w:numPr>
          <w:ilvl w:val="0"/>
          <w:numId w:val="2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 xml:space="preserve">Η νομιμότητα των διαδικασιών ανάθεσης και εκτέλεσης δημοσίων συμβάσεων έργων, προμηθειών και υπηρεσιών, συμβάσεων παραχώρησης και συμβάσεων ΣΔΙΤ ή όποιας άλλης νομικής δέσμευσης αφορά το έργο. </w:t>
      </w:r>
    </w:p>
    <w:p w14:paraId="270B9BBC" w14:textId="77777777" w:rsidR="006B0754" w:rsidRPr="00242B85" w:rsidRDefault="006B0754" w:rsidP="0035687F">
      <w:pPr>
        <w:numPr>
          <w:ilvl w:val="0"/>
          <w:numId w:val="2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νομιμότητα των διαδικασιών υλοποίησης και τροποποίησης των συμβάσεων/ νομικών δεσμεύσεων. </w:t>
      </w:r>
    </w:p>
    <w:p w14:paraId="0362512B" w14:textId="77777777" w:rsidR="006B0754" w:rsidRPr="00242B85" w:rsidRDefault="006B0754" w:rsidP="0035687F">
      <w:pPr>
        <w:numPr>
          <w:ilvl w:val="0"/>
          <w:numId w:val="2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νομιμότητα και κανονικότητα της έκδοσης και εξόφλησης (σύμφωνα με τις διατάξεις του ν. 4308/2014 (Α’ 251) ΕΛΠ, του ν. 4172/2013 (Α’ 167) ΚΦΕ, του ν. 2859/2000 (Α’ 248) Κώδικας ΦΠΑ και της εργατικής νομοθεσίας όπως κάθε φορά ισχύουν) κάθε τιμολογίου/παραστατικού, και η ορθή λογιστική καταχώρηση αυτών. </w:t>
      </w:r>
    </w:p>
    <w:p w14:paraId="6DD0983D" w14:textId="77777777" w:rsidR="006B0754" w:rsidRPr="00242B85" w:rsidRDefault="006B0754" w:rsidP="0035687F">
      <w:pPr>
        <w:numPr>
          <w:ilvl w:val="0"/>
          <w:numId w:val="2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Ότι κάθε δαπάνη που αφορά το εγκεκριμένο έργο πραγματοποιήθηκε εντός της επιλέξιμης χρονικής περιόδου και είναι επιλέξιμη σύμφωνα με την Υπουργική Απόφαση «Σύστημα διαχείρισης και ελέγχου των Δράσεων και των Έργων του Ταμείου Ανάκαμψης και Ανθεκτικότητας», όπως ισχύει. </w:t>
      </w:r>
    </w:p>
    <w:p w14:paraId="766D5025" w14:textId="77777777" w:rsidR="006B0754" w:rsidRPr="00242B85" w:rsidRDefault="006B0754" w:rsidP="0035687F">
      <w:pPr>
        <w:numPr>
          <w:ilvl w:val="0"/>
          <w:numId w:val="27"/>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τήρηση ξεχωριστής λογιστικής μερίδας ή επαρκούς λογιστικής κωδικοποίησης, στην οποία θα είναι διακριτό το σύνολο των δαπανών και επιχορηγήσεων του έργου. Η απεικόνιση των φορολογικών αποσβέσεων στο Μητρώο Παγίων και η καταχώριση τους στους αντίστοιχους λογαριασμούς λογιστικής με βάση τις διατάξεις του </w:t>
      </w:r>
      <w:proofErr w:type="spellStart"/>
      <w:r w:rsidRPr="00242B85">
        <w:rPr>
          <w:rFonts w:ascii="Tahoma" w:eastAsia="Times New Roman" w:hAnsi="Tahoma" w:cs="Tahoma"/>
          <w:sz w:val="24"/>
          <w:szCs w:val="24"/>
          <w:lang w:eastAsia="zh-CN"/>
          <w14:ligatures w14:val="none"/>
        </w:rPr>
        <w:t>αρ</w:t>
      </w:r>
      <w:proofErr w:type="spellEnd"/>
      <w:r w:rsidRPr="00242B85">
        <w:rPr>
          <w:rFonts w:ascii="Tahoma" w:eastAsia="Times New Roman" w:hAnsi="Tahoma" w:cs="Tahoma"/>
          <w:sz w:val="24"/>
          <w:szCs w:val="24"/>
          <w:lang w:eastAsia="zh-CN"/>
          <w14:ligatures w14:val="none"/>
        </w:rPr>
        <w:t xml:space="preserve">. 24 Ν.4172/2013 ΚΦΕ, όπως ισχύει. </w:t>
      </w:r>
    </w:p>
    <w:p w14:paraId="5AA8A289" w14:textId="38731D56"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proofErr w:type="spellStart"/>
      <w:r w:rsidRPr="00242B85">
        <w:rPr>
          <w:rFonts w:ascii="Tahoma" w:eastAsia="Times New Roman" w:hAnsi="Tahoma" w:cs="Tahoma"/>
          <w:sz w:val="24"/>
          <w:szCs w:val="24"/>
          <w:lang w:eastAsia="zh-CN"/>
          <w14:ligatures w14:val="none"/>
        </w:rPr>
        <w:t>viii</w:t>
      </w:r>
      <w:proofErr w:type="spellEnd"/>
      <w:r w:rsidRPr="00242B85">
        <w:rPr>
          <w:rFonts w:ascii="Tahoma" w:eastAsia="Times New Roman" w:hAnsi="Tahoma" w:cs="Tahoma"/>
          <w:sz w:val="24"/>
          <w:szCs w:val="24"/>
          <w:lang w:eastAsia="zh-CN"/>
          <w14:ligatures w14:val="none"/>
        </w:rPr>
        <w:t>.</w:t>
      </w:r>
      <w:r w:rsidR="00EF21A0"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 xml:space="preserve">Η τεκμηρίωση της ύπαρξης επαρκούς διαδρομής ελέγχου στη διαχείριση του έργου από το Φορέα Υλοποίησης. </w:t>
      </w:r>
    </w:p>
    <w:p w14:paraId="12704ECB" w14:textId="77777777" w:rsidR="006B0754" w:rsidRPr="00242B85" w:rsidRDefault="006B0754" w:rsidP="0035687F">
      <w:pPr>
        <w:numPr>
          <w:ilvl w:val="0"/>
          <w:numId w:val="28"/>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βεβαίωση αποφυγής διπλής χρηματοδότησης. </w:t>
      </w:r>
    </w:p>
    <w:p w14:paraId="798B803C" w14:textId="77777777" w:rsidR="006B0754" w:rsidRPr="00242B85" w:rsidRDefault="006B0754" w:rsidP="0035687F">
      <w:pPr>
        <w:numPr>
          <w:ilvl w:val="0"/>
          <w:numId w:val="28"/>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βεβαίωση ότι δεν διαπιστώθηκε υπόνοια απάτης ή σύγκρουσης συμφερόντων. </w:t>
      </w:r>
    </w:p>
    <w:p w14:paraId="77C36A5D" w14:textId="77777777" w:rsidR="006B0754" w:rsidRPr="00242B85" w:rsidRDefault="006B0754" w:rsidP="0035687F">
      <w:pPr>
        <w:numPr>
          <w:ilvl w:val="0"/>
          <w:numId w:val="28"/>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βεβαίωση της συμμόρφωσης της Δράσης /Έργου με την αρχή της «μη πρόκλησης σημαντικής βλάβης», όπου απαιτείται από τον Κανονισμό. </w:t>
      </w:r>
    </w:p>
    <w:p w14:paraId="1ED479A2" w14:textId="77777777" w:rsidR="006B0754" w:rsidRPr="00242B85" w:rsidRDefault="006B0754" w:rsidP="0035687F">
      <w:pPr>
        <w:numPr>
          <w:ilvl w:val="0"/>
          <w:numId w:val="28"/>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βεβαίωση της συμμόρφωσης της Δράσης /Έργου με τους κλιματικούς/ψηφιακούς στόχους, όπου απαιτείται από τον Κανονισμό. </w:t>
      </w:r>
    </w:p>
    <w:p w14:paraId="584AFB77"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Ανεξάρτητος Ελεγκτής έχει ως στόχο τη συγκέντρωση επαρκών, πειστικών, κατάλληλων και αξιόπιστων τεκμηρίων ότι το εφαρμοζόμενο σύστημα διαχείρισης και ελέγχου του Φορέα υλοποίησης, λειτουργεί σύμφωνα με τα προβλεπόμενα και ότι είναι αρκούντως κατάλληλο για την εξασφάλιση της νομιμότητας και κανονικότητας των δαπανών που βαρύνουν το έργο και της ακρίβειας και πληρότητας των πληροφοριών αυτού που σε κάθε περίπτωση υποστηρίζουν την επίτευξη του ελεγκτικού του σκοπού. </w:t>
      </w:r>
    </w:p>
    <w:p w14:paraId="4F9DE63C"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77967C1C" w14:textId="77777777" w:rsidR="006B0754" w:rsidRPr="00242B85" w:rsidRDefault="006B0754" w:rsidP="006B0754">
      <w:pPr>
        <w:suppressAutoHyphens/>
        <w:spacing w:after="120" w:line="240" w:lineRule="auto"/>
        <w:jc w:val="both"/>
        <w:rPr>
          <w:rFonts w:ascii="Tahoma" w:eastAsia="Times New Roman" w:hAnsi="Tahoma" w:cs="Tahoma"/>
          <w:b/>
          <w:sz w:val="24"/>
          <w:szCs w:val="24"/>
          <w:u w:val="single"/>
          <w:lang w:eastAsia="zh-CN"/>
          <w14:ligatures w14:val="none"/>
        </w:rPr>
      </w:pPr>
      <w:r w:rsidRPr="00242B85">
        <w:rPr>
          <w:rFonts w:ascii="Tahoma" w:eastAsia="Times New Roman" w:hAnsi="Tahoma" w:cs="Tahoma"/>
          <w:b/>
          <w:sz w:val="24"/>
          <w:szCs w:val="24"/>
          <w:u w:val="single"/>
          <w:lang w:eastAsia="zh-CN"/>
          <w14:ligatures w14:val="none"/>
        </w:rPr>
        <w:t xml:space="preserve">2.1.2  Λίστα Ελέγχου </w:t>
      </w:r>
    </w:p>
    <w:p w14:paraId="63244916"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Προς την κατεύθυνση αυτή, ο Ανεξάρτητος Ελεγκτής διενεργεί τον έλεγχό του, με βάση τη Λίστα Ελέγχου του ΣΔΕ (Έντυπο Δ8_Ε2 (Α), Έντυπο Δ8_Ε2 (Β), κατά περίπτωση), η οποία είναι δομημένη ανά θεματική ενότητα και από την οποία ο Ανεξάρτητος Ελεγκτής δεν μπορεί να παρεκκλίνει, ως ελάχιστη αποδεκτή διαδικασία ελέγχου.  </w:t>
      </w:r>
    </w:p>
    <w:p w14:paraId="0214C835"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συστηματική και αντιπροσωπευτική καταγραφή των σημείων που ελέγχονται, εγγυάται την αποτελεσματική προσέγγιση των αντικειμενικών στόχων του εκάστοτε ελέγχου. </w:t>
      </w:r>
    </w:p>
    <w:p w14:paraId="72514C5A"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Η Λίστα Ελέγχου υπακούει σε αυστηρούς κανόνες επιλογής, σύνταξης και διάρθρωσης, μειώνοντας στο ελάχιστο δυνατό την πιθανότητα παρερμηνειών και, ως ένα βαθμό, υποκειμενικών και αυθαίρετων εκτιμήσεων και απόψεων. Η Λίστα Ελέγχου είναι ένα αρχείο σε ηλεκτρονική μορφή (</w:t>
      </w:r>
      <w:proofErr w:type="spellStart"/>
      <w:r w:rsidRPr="00242B85">
        <w:rPr>
          <w:rFonts w:ascii="Tahoma" w:eastAsia="Times New Roman" w:hAnsi="Tahoma" w:cs="Tahoma"/>
          <w:sz w:val="24"/>
          <w:szCs w:val="24"/>
          <w:lang w:eastAsia="zh-CN"/>
          <w14:ligatures w14:val="none"/>
        </w:rPr>
        <w:t>word</w:t>
      </w:r>
      <w:proofErr w:type="spellEnd"/>
      <w:r w:rsidRPr="00242B85">
        <w:rPr>
          <w:rFonts w:ascii="Tahoma" w:eastAsia="Times New Roman" w:hAnsi="Tahoma" w:cs="Tahoma"/>
          <w:sz w:val="24"/>
          <w:szCs w:val="24"/>
          <w:lang w:eastAsia="zh-CN"/>
          <w14:ligatures w14:val="none"/>
        </w:rPr>
        <w:t xml:space="preserve">) και κατά περίπτωση παρέχονται οδηγίες ελέγχου, στις οποίες υποδεικνύονται τα βήματα που πρέπει να ακολουθηθούν ώστε να εξεταστεί το εν λόγω σημείο ελέγχου, με στόχο την ενιαία ελεγκτική προσέγγιση. Για τη διερεύνηση κάθε ενότητας υπάρχουν συγκεκριμένες ερωτήσεις, οι οποίες συνθέτουν τη συνολική ανταπόκριση/συμμόρφωση του ελεγχόμενου προς το αντικείμενο ελέγχου. </w:t>
      </w:r>
    </w:p>
    <w:p w14:paraId="33EB1441"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Κάθε θεματική ενότητα περιλαμβάνει έναν προκαθορισμένο αριθμό σημείων ελέγχου επί των οποίων, το εύρος των επιλογών αξιολόγησης περιορίζεται στις απαντήσεις: «ΝΑΙ», «ΟΧΙ» και «Δεν αφορά», εφόσον δεν υπάρχει λόγος να υποβληθεί μια ερώτηση. Σημειώνεται ότι, η ερώτηση είναι πάντα διατυπωμένη κατά τέτοιο τρόπο ώστε η επιθυμητή/αποδεκτή απάντηση να είναι «ΝΑΙ». Εφόσον ο ελεγχόμενος φορέας υλοποίησης δε συμμορφώνεται ΠΛΗΡΩΣ στο αντίστοιχο σημείο ελέγχου, η σωστή απάντηση είναι «ΟΧΙ», οπότε και ο Ανεξάρτητος Ελεγκτής θα πρέπει υποχρεωτικά να αιτιολογήσει επακριβώς το σημείο της μη συμμόρφωσης, καθώς η εν λόγω επιλογή συνιστά παραβίαση διάταξης εθνικού ή και </w:t>
      </w:r>
      <w:proofErr w:type="spellStart"/>
      <w:r w:rsidRPr="00242B85">
        <w:rPr>
          <w:rFonts w:ascii="Tahoma" w:eastAsia="Times New Roman" w:hAnsi="Tahoma" w:cs="Tahoma"/>
          <w:sz w:val="24"/>
          <w:szCs w:val="24"/>
          <w:lang w:eastAsia="zh-CN"/>
          <w14:ligatures w14:val="none"/>
        </w:rPr>
        <w:t>ενωσιακού</w:t>
      </w:r>
      <w:proofErr w:type="spellEnd"/>
      <w:r w:rsidRPr="00242B85">
        <w:rPr>
          <w:rFonts w:ascii="Tahoma" w:eastAsia="Times New Roman" w:hAnsi="Tahoma" w:cs="Tahoma"/>
          <w:sz w:val="24"/>
          <w:szCs w:val="24"/>
          <w:lang w:eastAsia="zh-CN"/>
          <w14:ligatures w14:val="none"/>
        </w:rPr>
        <w:t xml:space="preserve"> δικαίου και δύναται, να επιφέρει την επιβολή κυρώσεων (συστάσεις ή/και δημοσιονομικές διορθώσεις). </w:t>
      </w:r>
    </w:p>
    <w:p w14:paraId="5C74E03F"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Ειδικότερα, η Λίστα Ελέγχου περιλαμβάνει σημεία ελέγχου που αφορούν τις ακόλουθες ενότητες:   </w:t>
      </w:r>
    </w:p>
    <w:p w14:paraId="0ACBBA8A" w14:textId="77777777" w:rsidR="006B0754" w:rsidRPr="00242B85" w:rsidRDefault="006B0754" w:rsidP="0035687F">
      <w:pPr>
        <w:numPr>
          <w:ilvl w:val="0"/>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Γενικά στοιχεία και πληροφορίες  </w:t>
      </w:r>
    </w:p>
    <w:p w14:paraId="44BFF7F4" w14:textId="77777777" w:rsidR="006B0754" w:rsidRPr="00242B85" w:rsidRDefault="006B0754" w:rsidP="0035687F">
      <w:pPr>
        <w:numPr>
          <w:ilvl w:val="0"/>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Επίτευξης Οροσήμου/Στόχου της ελεγχόμενης Δράσης/Έργου  </w:t>
      </w:r>
    </w:p>
    <w:p w14:paraId="139831D9" w14:textId="77777777" w:rsidR="006B0754" w:rsidRPr="00242B85" w:rsidRDefault="006B0754" w:rsidP="0035687F">
      <w:pPr>
        <w:numPr>
          <w:ilvl w:val="1"/>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Πληρότητας Στοιχείων Έργου  </w:t>
      </w:r>
    </w:p>
    <w:p w14:paraId="50BCFC04" w14:textId="77777777" w:rsidR="006B0754" w:rsidRPr="00242B85" w:rsidRDefault="006B0754" w:rsidP="0035687F">
      <w:pPr>
        <w:numPr>
          <w:ilvl w:val="1"/>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Διακήρυξης  </w:t>
      </w:r>
    </w:p>
    <w:p w14:paraId="7D1D0967" w14:textId="77777777" w:rsidR="006B0754" w:rsidRPr="00242B85" w:rsidRDefault="006B0754" w:rsidP="0035687F">
      <w:pPr>
        <w:numPr>
          <w:ilvl w:val="1"/>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Ανάθεσης Σύμβασης  </w:t>
      </w:r>
    </w:p>
    <w:p w14:paraId="5DFEC075" w14:textId="77777777" w:rsidR="006B0754" w:rsidRPr="00242B85" w:rsidRDefault="006B0754" w:rsidP="0035687F">
      <w:pPr>
        <w:numPr>
          <w:ilvl w:val="1"/>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υλοποίησης φυσικού και οικονομικού αντικειμένου του Έργου  </w:t>
      </w:r>
    </w:p>
    <w:p w14:paraId="112A3514" w14:textId="77777777" w:rsidR="006B0754" w:rsidRPr="00242B85" w:rsidRDefault="006B0754" w:rsidP="0035687F">
      <w:pPr>
        <w:numPr>
          <w:ilvl w:val="1"/>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στοιχείων δαπανών του Έργου  </w:t>
      </w:r>
    </w:p>
    <w:p w14:paraId="1B42FB50" w14:textId="77777777" w:rsidR="006B0754" w:rsidRPr="00242B85" w:rsidRDefault="006B0754" w:rsidP="0035687F">
      <w:pPr>
        <w:numPr>
          <w:ilvl w:val="1"/>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ολοκλήρωσης της υλοποίησης φυσικού και οικονομικού αντικειμένου του Έργου  </w:t>
      </w:r>
    </w:p>
    <w:p w14:paraId="73AFE4A1" w14:textId="77777777" w:rsidR="006B0754" w:rsidRPr="00242B85" w:rsidRDefault="006B0754" w:rsidP="0035687F">
      <w:pPr>
        <w:numPr>
          <w:ilvl w:val="0"/>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συμμόρφωσης της Δράσης/Έργου με την αρχή της «μη πρόκλησης σημαντικής βλάβης»  </w:t>
      </w:r>
    </w:p>
    <w:p w14:paraId="3DE2FA03" w14:textId="77777777" w:rsidR="006B0754" w:rsidRPr="00242B85" w:rsidRDefault="006B0754" w:rsidP="0035687F">
      <w:pPr>
        <w:numPr>
          <w:ilvl w:val="0"/>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συμμόρφωσης της Δράσης/Έργου με τους κλιματικούς/ψηφιακούς στόχους  </w:t>
      </w:r>
    </w:p>
    <w:p w14:paraId="479E12F1" w14:textId="77777777" w:rsidR="006B0754" w:rsidRPr="00242B85" w:rsidRDefault="006B0754" w:rsidP="0035687F">
      <w:pPr>
        <w:numPr>
          <w:ilvl w:val="0"/>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μη ύπαρξης ενδείξεων απάτης  </w:t>
      </w:r>
    </w:p>
    <w:p w14:paraId="164976D4" w14:textId="77777777" w:rsidR="006B0754" w:rsidRPr="00242B85" w:rsidRDefault="006B0754" w:rsidP="0035687F">
      <w:pPr>
        <w:numPr>
          <w:ilvl w:val="0"/>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μη διπλής χρηματοδότησης  </w:t>
      </w:r>
    </w:p>
    <w:p w14:paraId="1B605D3D" w14:textId="77777777" w:rsidR="006B0754" w:rsidRPr="00242B85" w:rsidRDefault="006B0754" w:rsidP="0035687F">
      <w:pPr>
        <w:numPr>
          <w:ilvl w:val="0"/>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μη σύγκρουσης συμφερόντων  </w:t>
      </w:r>
    </w:p>
    <w:p w14:paraId="5AE5A5CE" w14:textId="77777777" w:rsidR="006B0754" w:rsidRPr="00242B85" w:rsidRDefault="006B0754" w:rsidP="0035687F">
      <w:pPr>
        <w:numPr>
          <w:ilvl w:val="0"/>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συμμόρφωσης προς προηγούμενες συστάσεις  </w:t>
      </w:r>
    </w:p>
    <w:p w14:paraId="3716B5F7" w14:textId="77777777" w:rsidR="006B0754" w:rsidRPr="00242B85" w:rsidRDefault="006B0754" w:rsidP="0035687F">
      <w:pPr>
        <w:numPr>
          <w:ilvl w:val="0"/>
          <w:numId w:val="29"/>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Έλεγχος μη ανάσχεσης της επίτευξης προηγούμενου Οροσήμου/Στόχου  </w:t>
      </w:r>
    </w:p>
    <w:p w14:paraId="7D4F8E4E"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Ανεξάρτητος Ελεγκτής, ανάλογα με την εξέλιξη και τις απαιτήσεις του εκάστοτε ελέγχου και εφόσον υπάρχει περαιτέρω ελεγκτικό ενδιαφέρον, κατά την ελεγκτική του κρίση, δύναται </w:t>
      </w:r>
      <w:r w:rsidRPr="00242B85">
        <w:rPr>
          <w:rFonts w:ascii="Tahoma" w:eastAsia="Times New Roman" w:hAnsi="Tahoma" w:cs="Tahoma"/>
          <w:sz w:val="24"/>
          <w:szCs w:val="24"/>
          <w:lang w:eastAsia="zh-CN"/>
          <w14:ligatures w14:val="none"/>
        </w:rPr>
        <w:lastRenderedPageBreak/>
        <w:t xml:space="preserve">να αναλάβει πρωτοβουλίες και να υπερβεί το πλαίσιο των ερωτήσεων που συμπεριλαμβάνονται στο ερωτηματολόγιο, συλλέγοντας επιπλέον στοιχεία, χρήσιμα για τον έλεγχο. </w:t>
      </w:r>
    </w:p>
    <w:p w14:paraId="701354C6"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Ανεξάρτητος Ελεγκτής διενεργεί τον έλεγχό του, με βάση τη σχετική Λίστα Ελέγχου και συντάσσει και υποβάλλει, μέσω του ΟΠΣ ΤΑ, α) επαρκώς τεκμηριωμένη Έκθεση Επίτευξης Οροσήμων/Στόχων σύμφωνα με τα οριζόμενα στην ΥΑ καθορισμού του ΣΔΕ του ΤΑΑ (Έντυπο Δ8_Ε3 Υπόδειγμα Έκθεσης Ελέγχου Ανεξάρτητου Ελεγκτή) στην Υπηρεσία Συντονισμού, στον Φορέα Υλοποίησης και στο Υπουργείο Ευθύνης, όπου με εύλογη βεβαιότητα διαπιστώνει και βεβαιώνει τα αναφερόμενα στην παρούσα ή/και τυχόν αδυναμίες που εντοπίζονται, β) συμπληρωμένη και επαρκώς τεκμηριωμένη Λίστα Ελέγχου, υπογεγραμμένη αρμοδίως, και γ) έγγραφα τεκμηρίωσης των ευρημάτων, εφόσον υπάρχουν. Τα ανωτέρω δύναται και να τα κοινοποιεί στην Υπηρεσία Συντονισμού, η οποία σε κάθε περίπτωση λαμβάνει γνώση αυτών μέσω του Δελτίου Επίτευξης Οροσήμου/Στόχου που υποβάλλεται αρμοδίως από το Υπουργείο Ευθύνης και περιλαμβάνονται ως </w:t>
      </w:r>
      <w:proofErr w:type="spellStart"/>
      <w:r w:rsidRPr="00242B85">
        <w:rPr>
          <w:rFonts w:ascii="Tahoma" w:eastAsia="Times New Roman" w:hAnsi="Tahoma" w:cs="Tahoma"/>
          <w:sz w:val="24"/>
          <w:szCs w:val="24"/>
          <w:lang w:eastAsia="zh-CN"/>
          <w14:ligatures w14:val="none"/>
        </w:rPr>
        <w:t>τεκμηριωτικό</w:t>
      </w:r>
      <w:proofErr w:type="spellEnd"/>
      <w:r w:rsidRPr="00242B85">
        <w:rPr>
          <w:rFonts w:ascii="Tahoma" w:eastAsia="Times New Roman" w:hAnsi="Tahoma" w:cs="Tahoma"/>
          <w:sz w:val="24"/>
          <w:szCs w:val="24"/>
          <w:lang w:eastAsia="zh-CN"/>
          <w14:ligatures w14:val="none"/>
        </w:rPr>
        <w:t xml:space="preserve"> υλικό της ικανοποιητικής επίτευξης. </w:t>
      </w:r>
    </w:p>
    <w:p w14:paraId="30A8154F"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Είναι εύλογο ότι η διαφορετική φύση των εγκεκριμένων οροσήμων και στόχων των Έργων του Ταμείου Ανάκαμψης που αποτελούν ελεγκτικό στόχο, αλλά και τα ίδια τα χρηματοδοτούμενα Έργα και το νομοθετικό πλαίσιο που τα διέπει, καθιστούν αδύνατον μία Λίστα Ελέγχου να μπορέσει να καλύψει όλο το φάσμα των αναγκών ελέγχου. Συνεπώς, στη φάση της προετοιμασίας του ελέγχου, ο Ανεξάρτητος Ελεγκτής επικοινωνεί με την ΕΥΣΤΑ προκειμένου η τελευταία να προσαρμόσει και να εξειδικεύσει τη Λίστα Ελέγχου, σύμφωνα με τις απαιτήσεις </w:t>
      </w:r>
      <w:proofErr w:type="spellStart"/>
      <w:r w:rsidRPr="00242B85">
        <w:rPr>
          <w:rFonts w:ascii="Tahoma" w:eastAsia="Times New Roman" w:hAnsi="Tahoma" w:cs="Tahoma"/>
          <w:sz w:val="24"/>
          <w:szCs w:val="24"/>
          <w:lang w:eastAsia="zh-CN"/>
          <w14:ligatures w14:val="none"/>
        </w:rPr>
        <w:t>έκαστου</w:t>
      </w:r>
      <w:proofErr w:type="spellEnd"/>
      <w:r w:rsidRPr="00242B85">
        <w:rPr>
          <w:rFonts w:ascii="Tahoma" w:eastAsia="Times New Roman" w:hAnsi="Tahoma" w:cs="Tahoma"/>
          <w:sz w:val="24"/>
          <w:szCs w:val="24"/>
          <w:lang w:eastAsia="zh-CN"/>
          <w14:ligatures w14:val="none"/>
        </w:rPr>
        <w:t xml:space="preserve"> αντικειμένου ελέγχου. </w:t>
      </w:r>
    </w:p>
    <w:p w14:paraId="3B464866"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Ανεξάρτητος Ελεγκτής διαμορφώνει τη Λίστα Ελέγχου, επιλέγοντας εκείνες τις ελεγκτικές ενότητες που θα του επιτρέψουν να αποφανθεί με εύλογη βεβαιότητα για την επίτευξη του ελεγκτικού του στόχου. Καταγράφει συνοπτικά στην Λίστα Ελέγχου (στήλη «Σχόλια») τις ελεγκτικές εργασίες και κρίσεις που πραγματοποιήθηκαν προκειμένου να επαληθευτεί η συμμόρφωση του Φορέα Υλοποίησης με τις απαιτήσεις του ΣΔΕ και του σχετικού κανονιστικού πλαισίου. Ειδικότερα περιγράφονται: </w:t>
      </w:r>
    </w:p>
    <w:p w14:paraId="12543C96" w14:textId="77777777" w:rsidR="006B0754" w:rsidRPr="00242B85" w:rsidRDefault="006B0754" w:rsidP="0035687F">
      <w:pPr>
        <w:numPr>
          <w:ilvl w:val="0"/>
          <w:numId w:val="3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φύση και η έκταση των εργασιών ελέγχου που πραγματοποιήθηκαν (τί ελέγχθηκε και πώς ελέγχθηκε). </w:t>
      </w:r>
    </w:p>
    <w:p w14:paraId="44A4FD91" w14:textId="77777777" w:rsidR="006B0754" w:rsidRPr="00242B85" w:rsidRDefault="006B0754" w:rsidP="0035687F">
      <w:pPr>
        <w:numPr>
          <w:ilvl w:val="0"/>
          <w:numId w:val="3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αναφορές/παραπομπές στα αποδεικτικά στοιχεία/ τεκμηρίωση που επαληθεύουν το ζητούμενο κάθε ερώτησης σχετικά με τη συμμόρφωση ή τις ελλείψεις που εντοπίστηκαν. </w:t>
      </w:r>
    </w:p>
    <w:p w14:paraId="08A06A90" w14:textId="77777777" w:rsidR="006B0754" w:rsidRPr="00242B85" w:rsidRDefault="006B0754" w:rsidP="0035687F">
      <w:pPr>
        <w:numPr>
          <w:ilvl w:val="0"/>
          <w:numId w:val="3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το συμπέρασμα (εάν προκύπτουν ευρήματα ή όχι). </w:t>
      </w:r>
    </w:p>
    <w:p w14:paraId="0D24C359"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Προκειμένου να είναι σε θέση να αναλάβει την ευθύνη για το </w:t>
      </w:r>
      <w:proofErr w:type="spellStart"/>
      <w:r w:rsidRPr="00242B85">
        <w:rPr>
          <w:rFonts w:ascii="Tahoma" w:eastAsia="Times New Roman" w:hAnsi="Tahoma" w:cs="Tahoma"/>
          <w:sz w:val="24"/>
          <w:szCs w:val="24"/>
          <w:lang w:eastAsia="zh-CN"/>
          <w14:ligatures w14:val="none"/>
        </w:rPr>
        <w:t>εκτελεσθέν</w:t>
      </w:r>
      <w:proofErr w:type="spellEnd"/>
      <w:r w:rsidRPr="00242B85">
        <w:rPr>
          <w:rFonts w:ascii="Tahoma" w:eastAsia="Times New Roman" w:hAnsi="Tahoma" w:cs="Tahoma"/>
          <w:sz w:val="24"/>
          <w:szCs w:val="24"/>
          <w:lang w:eastAsia="zh-CN"/>
          <w14:ligatures w14:val="none"/>
        </w:rPr>
        <w:t xml:space="preserve"> ελεγκτικό έργο, καθώς και για τη βεβαίωση της ποιοτικής αξιολόγησης αυτού. Εάν μία ερώτηση/ενότητα δεν ελεγχθεί, λόγω υπαιτιότητας του ελεγχόμενου φορέα, αυτό συνιστά περιορισμό στην επίτευξη των στόχων του ελέγχου (</w:t>
      </w:r>
      <w:proofErr w:type="spellStart"/>
      <w:r w:rsidRPr="00242B85">
        <w:rPr>
          <w:rFonts w:ascii="Tahoma" w:eastAsia="Times New Roman" w:hAnsi="Tahoma" w:cs="Tahoma"/>
          <w:sz w:val="24"/>
          <w:szCs w:val="24"/>
          <w:lang w:eastAsia="zh-CN"/>
          <w14:ligatures w14:val="none"/>
        </w:rPr>
        <w:t>scope</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limitation</w:t>
      </w:r>
      <w:proofErr w:type="spellEnd"/>
      <w:r w:rsidRPr="00242B85">
        <w:rPr>
          <w:rFonts w:ascii="Tahoma" w:eastAsia="Times New Roman" w:hAnsi="Tahoma" w:cs="Tahoma"/>
          <w:sz w:val="24"/>
          <w:szCs w:val="24"/>
          <w:lang w:eastAsia="zh-CN"/>
          <w14:ligatures w14:val="none"/>
        </w:rPr>
        <w:t xml:space="preserve">) και καταγράφεται στο Συμπέρασμα της Έκθεσης Επίτευξης Οροσήμων/Στόχων. Τέλος, στην περίπτωση όπου ένα σημείο ελέγχου ή/και ενότητα δεν διερευνάται στη συγκεκριμένη ανάθεση ελέγχου, η επιλογή του Ανεξάρτητου Ελεγκτή θα πρέπει να είναι «N/A» (Δεν ελέγχεται), με αντίστοιχη τεκμηρίωση της επιλογής αυτής. </w:t>
      </w:r>
    </w:p>
    <w:p w14:paraId="5666E72D"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Σε κάθε περίπτωση, η Λίστα Ελέγχου δεν μπορεί να αντικαταστήσει το κριτικό πνεύμα που οφείλει να επιδεικνύει ο ελεγκτής κατά τον έλεγχο, στο πλαίσιο της βαθιάς και εξειδικευμένης </w:t>
      </w:r>
      <w:r w:rsidRPr="00242B85">
        <w:rPr>
          <w:rFonts w:ascii="Tahoma" w:eastAsia="Times New Roman" w:hAnsi="Tahoma" w:cs="Tahoma"/>
          <w:sz w:val="24"/>
          <w:szCs w:val="24"/>
          <w:lang w:eastAsia="zh-CN"/>
          <w14:ligatures w14:val="none"/>
        </w:rPr>
        <w:lastRenderedPageBreak/>
        <w:t xml:space="preserve">γνώσης που κατέχει. Η εν λόγω Λίστα Ελέγχου αποτελεί εργαλείο του ελέγχου και η χρήση της στόχο έχει την υποβοήθηση του Ανεξάρτητου Ελεγκτή για τη συλλογή πληροφοριών με οργανωμένο τρόπο και σε συγκεκριμένα επιμέρους θέματα, έτσι ώστε ο έλεγχος να είναι συγκροτημένος, πλήρης και να οδηγεί σε ασφαλή συμπεράσματα. </w:t>
      </w:r>
    </w:p>
    <w:p w14:paraId="44BF8BE1"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Οι ελεγκτικές εργασίες διενεργούνται με βάση το ακόλουθο πλάνο: </w:t>
      </w:r>
    </w:p>
    <w:p w14:paraId="03660B1D" w14:textId="77777777" w:rsidR="006B0754" w:rsidRPr="00242B85" w:rsidRDefault="006B0754" w:rsidP="0035687F">
      <w:pPr>
        <w:numPr>
          <w:ilvl w:val="0"/>
          <w:numId w:val="3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διοικητικό ή και επιτόπιο έλεγχο, αναλόγως των ελεγκτικού αντικειμένου εκάστου ελέγχου, </w:t>
      </w:r>
    </w:p>
    <w:p w14:paraId="7CC4F8E0" w14:textId="77777777" w:rsidR="006B0754" w:rsidRPr="00242B85" w:rsidRDefault="006B0754" w:rsidP="0035687F">
      <w:pPr>
        <w:numPr>
          <w:ilvl w:val="0"/>
          <w:numId w:val="3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επιβεβαίωση της συμμόρφωσης προς τα σημεία ελέγχου και συλλογή των τεκμηρίων ελέγχου, </w:t>
      </w:r>
    </w:p>
    <w:p w14:paraId="2B8CA30F" w14:textId="77777777" w:rsidR="006B0754" w:rsidRPr="00242B85" w:rsidRDefault="006B0754" w:rsidP="0035687F">
      <w:pPr>
        <w:numPr>
          <w:ilvl w:val="0"/>
          <w:numId w:val="3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συμπλήρωση της Λίστας Ελέγχου, προκειμένου να διευκολυνθεί η μετέπειτα καταγραφή των ευρημάτων /διαπιστώσεων και η εξαγωγή συμπερασμάτων, σε αντιστοιχία με τα πραγματικά ευρήματα και τους ελεγκτικούς στόχους, </w:t>
      </w:r>
    </w:p>
    <w:p w14:paraId="4D584FB0" w14:textId="77777777" w:rsidR="006B0754" w:rsidRPr="00242B85" w:rsidRDefault="006B0754" w:rsidP="0035687F">
      <w:pPr>
        <w:numPr>
          <w:ilvl w:val="0"/>
          <w:numId w:val="30"/>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σύνταξη και υποβολή Έκθεσης Επίτευξης Οροσήμων/Στόχων. </w:t>
      </w:r>
    </w:p>
    <w:p w14:paraId="4FF5F997"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2A74E9DA" w14:textId="77777777" w:rsidR="006B0754" w:rsidRPr="00242B85" w:rsidRDefault="006B0754" w:rsidP="006B0754">
      <w:pPr>
        <w:suppressAutoHyphens/>
        <w:spacing w:after="120" w:line="240" w:lineRule="auto"/>
        <w:jc w:val="both"/>
        <w:rPr>
          <w:rFonts w:ascii="Tahoma" w:eastAsia="Times New Roman" w:hAnsi="Tahoma" w:cs="Tahoma"/>
          <w:b/>
          <w:sz w:val="24"/>
          <w:szCs w:val="24"/>
          <w:u w:val="single"/>
          <w:lang w:eastAsia="zh-CN"/>
          <w14:ligatures w14:val="none"/>
        </w:rPr>
      </w:pPr>
      <w:r w:rsidRPr="00242B85">
        <w:rPr>
          <w:rFonts w:ascii="Tahoma" w:eastAsia="Times New Roman" w:hAnsi="Tahoma" w:cs="Tahoma"/>
          <w:b/>
          <w:sz w:val="24"/>
          <w:szCs w:val="24"/>
          <w:u w:val="single"/>
          <w:lang w:eastAsia="zh-CN"/>
          <w14:ligatures w14:val="none"/>
        </w:rPr>
        <w:t>2.1.3  Έκθεση Επίτευξης Οροσήμων / Στόχων</w:t>
      </w:r>
      <w:r w:rsidRPr="00242B85">
        <w:rPr>
          <w:rFonts w:ascii="Tahoma" w:eastAsia="Times New Roman" w:hAnsi="Tahoma" w:cs="Tahoma"/>
          <w:b/>
          <w:sz w:val="24"/>
          <w:szCs w:val="24"/>
          <w:lang w:eastAsia="zh-CN"/>
          <w14:ligatures w14:val="none"/>
        </w:rPr>
        <w:t xml:space="preserve"> </w:t>
      </w:r>
    </w:p>
    <w:p w14:paraId="623C1B6C"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Έκθεση Επίτευξης Οροσήμων/Στόχων περιλαμβάνει τα αποτελέσματα του ελέγχου που διενήργησε ο Ανεξάρτητος Ελεγκτής. Κατά την κατάρτισή της πρέπει να ακολουθείται στερεότυπη παρουσίαση, σύμφωνα με το πρότυπο στο ΣΔΕ (Έντυπο Δ8_Ε3 Υπόδειγμα Έκθεσης Ελέγχου Ανεξάρτητου Ελεγκτή). Η δομή αυτής είναι διαρθρωμένη σε επιμέρους ενότητες, έτσι ώστε να επιτρέπει στον αναγνώστη να παρακολουθεί και να κατανοεί τα καταγεγραμμένα ευρήματα και τις διαπιστώσεις. </w:t>
      </w:r>
    </w:p>
    <w:p w14:paraId="36F4E629"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Γενικώς αναφέρεται ότι η Έκθεση Επίτευξης Οροσήμων/Στόχων πρέπει να διαρθρώνεται γύρω από τα ερωτήματα του ελέγχου, προκειμένου να παρέχει λογική ακολουθία μεταξύ του αντικειμένου του ελέγχου, των διαπιστώσεων και των συμπερασμάτων. Η επιχειρηματολογία πρέπει να αναπτύσσεται με λογική σειρά, που πρέπει να καθοδηγείται σαφώς με την κατάλληλη χρήση τίτλων και υποτίτλων. Σύμφωνα και με τα οριζόμενα στην ΥΑ καθορισμού του ΣΔΕ του ΤΑΑ, ελεγκτικός σκοπός του Ανεξάρτητου Ελεγκτή αποτελεί πάντα η βεβαίωση της ικανοποιητικής επίτευξης του ελεγχόμενου Οροσήμου/Στόχου που συνδέεται με Αίτημα Πληρωμής, η βεβαίωση της μη ανάσχεσης ήδη επιτευχθέντων Οροσήμων και Στόχων του ελεγχόμενου έργου, και η τήρηση της αρχής της χρηστής δημοσιονομικής διαχείρισης και του εφαρμοστέου εθνικού και </w:t>
      </w:r>
      <w:proofErr w:type="spellStart"/>
      <w:r w:rsidRPr="00242B85">
        <w:rPr>
          <w:rFonts w:ascii="Tahoma" w:eastAsia="Times New Roman" w:hAnsi="Tahoma" w:cs="Tahoma"/>
          <w:sz w:val="24"/>
          <w:szCs w:val="24"/>
          <w:lang w:eastAsia="zh-CN"/>
          <w14:ligatures w14:val="none"/>
        </w:rPr>
        <w:t>ενωσιακού</w:t>
      </w:r>
      <w:proofErr w:type="spellEnd"/>
      <w:r w:rsidRPr="00242B85">
        <w:rPr>
          <w:rFonts w:ascii="Tahoma" w:eastAsia="Times New Roman" w:hAnsi="Tahoma" w:cs="Tahoma"/>
          <w:sz w:val="24"/>
          <w:szCs w:val="24"/>
          <w:lang w:eastAsia="zh-CN"/>
          <w14:ligatures w14:val="none"/>
        </w:rPr>
        <w:t xml:space="preserve"> δικαίου, ιδίως των κανόνων σχετικά με την αποφυγή της σύγκρουσης συμφερόντων, την πρόληψη της απάτης, της διαφθοράς και της διπλής χρηματοδότησης, κατά την υλοποίηση των Δράσεων και Έργων και τη διαχείριση των κονδυλίων, καθώς και τη συμμόρφωση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6C2E8A42"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Διευκρινίζεται ότι τυχόν αντιρρήσεις, παρατηρήσεις, σχόλια που διατυπώνονται προφορικά από τον ελεγχόμενο φορέα, κατά τη διάρκεια διεξαγωγής του ελέγχου, δεν περιλαμβάνονται υποχρεωτικά στην Έκθεση που παραδίδεται, αλλά κατά την ελεγκτική κρίση του Ανεξάρτητου Ελεγκτή, αυτές καταγράφονται σε ειδικό χώρο της Λίστας Ελέγχου. </w:t>
      </w:r>
    </w:p>
    <w:p w14:paraId="507AFE3C"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Για την υλοποίηση του έργου του, ο Ανεξάρτητος Ελεγκτής συνεργάζεται με άλλης επαγγελματικής ειδικότητας πρόσωπα, όπου απαιτείται, όπως εξειδικευμένους νομικούς συμβούλους και μηχανικούς, ανάλογα με τα ιδιαίτερα χαρακτηριστικά του εκάστου </w:t>
      </w:r>
      <w:r w:rsidRPr="00242B85">
        <w:rPr>
          <w:rFonts w:ascii="Tahoma" w:eastAsia="Times New Roman" w:hAnsi="Tahoma" w:cs="Tahoma"/>
          <w:sz w:val="24"/>
          <w:szCs w:val="24"/>
          <w:lang w:eastAsia="zh-CN"/>
          <w14:ligatures w14:val="none"/>
        </w:rPr>
        <w:lastRenderedPageBreak/>
        <w:t xml:space="preserve">ελεγχόμενου Έργου ή/και των Οροσήμων/Στόχων προς επιβεβαίωση, τα οποία καταρτίζουν και υποβάλλουν στον Ανεξάρτητο Ελεγκτή για </w:t>
      </w:r>
      <w:proofErr w:type="spellStart"/>
      <w:r w:rsidRPr="00242B85">
        <w:rPr>
          <w:rFonts w:ascii="Tahoma" w:eastAsia="Times New Roman" w:hAnsi="Tahoma" w:cs="Tahoma"/>
          <w:sz w:val="24"/>
          <w:szCs w:val="24"/>
          <w:lang w:eastAsia="zh-CN"/>
          <w14:ligatures w14:val="none"/>
        </w:rPr>
        <w:t>συνυποβολή</w:t>
      </w:r>
      <w:proofErr w:type="spellEnd"/>
      <w:r w:rsidRPr="00242B85">
        <w:rPr>
          <w:rFonts w:ascii="Tahoma" w:eastAsia="Times New Roman" w:hAnsi="Tahoma" w:cs="Tahoma"/>
          <w:sz w:val="24"/>
          <w:szCs w:val="24"/>
          <w:lang w:eastAsia="zh-CN"/>
          <w14:ligatures w14:val="none"/>
        </w:rPr>
        <w:t xml:space="preserve"> τα σχετικά τους πορίσματα, που συνοδεύουν την Έκθεση Επίτευξης </w:t>
      </w:r>
    </w:p>
    <w:p w14:paraId="1978322B"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Οροσήμων/Στόχων. Τα ανωτέρω πρόσωπα, πρέπει να διαθέτουν την απαραίτητη εκπαίδευση, υποδομή, εμπειρία, επαγγελματισμό και τεχνογνωσία για τη διεξαγωγή του ανεξάρτητου ελέγχου και επιδεικνύουν την προσήκουσα επιμέλεια κατά τη διενέργεια του. </w:t>
      </w:r>
    </w:p>
    <w:p w14:paraId="33296474"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Ανεξάρτητος Ελεγκτής και τυχόν συνεργαζόμενα πρόσωπα άλλης επαγγελματικής ειδικότητας που συνυποβάλουν πορίσματα, μαζί με την Έκθεση Επίτευξης Οροσήμων/Στόχων υποβάλλουν υπεύθυνη δήλωση του ν.1599/1986 (Α΄ 75) (Έντυπο Δ8_Ε4 Σχέδιο Υπεύθυνης Δήλωσης) σχετικά με την ανεξαρτησία τους προς το φορέα για τον οποίο διενήργησαν τον έλεγχο, όπως το περιεχόμενο αυτής εξειδικεύεται στο Εγχειρίδιο διαδικασιών, σύμφωνα με την ΥΑ του Συστήματος Διαχείρισης και Ελέγχου. Σε κάθε περίπτωση για τη διασφάλιση της ανεξαρτησίας του Ανεξάρτητου Ελεγκτή, η οποία ρητά προβλέπεται στον Κώδικα Δεοντολογίας για Επαγγελματίες Ελεγκτές του Συμβουλίου Διεθνών Προτύπων Δεοντολογίας Ελεγκτών (Κώδικας ΣΔΠΔΕ) που έχει εγκριθεί με κανονιστική πράξη του αρμόδιου εποπτικού οργάνου (Απόφαση ΕΛΤΕ με </w:t>
      </w:r>
      <w:proofErr w:type="spellStart"/>
      <w:r w:rsidRPr="00242B85">
        <w:rPr>
          <w:rFonts w:ascii="Tahoma" w:eastAsia="Times New Roman" w:hAnsi="Tahoma" w:cs="Tahoma"/>
          <w:sz w:val="24"/>
          <w:szCs w:val="24"/>
          <w:lang w:eastAsia="zh-CN"/>
          <w14:ligatures w14:val="none"/>
        </w:rPr>
        <w:t>αριθμ</w:t>
      </w:r>
      <w:proofErr w:type="spellEnd"/>
      <w:r w:rsidRPr="00242B85">
        <w:rPr>
          <w:rFonts w:ascii="Tahoma" w:eastAsia="Times New Roman" w:hAnsi="Tahoma" w:cs="Tahoma"/>
          <w:sz w:val="24"/>
          <w:szCs w:val="24"/>
          <w:lang w:eastAsia="zh-CN"/>
          <w14:ligatures w14:val="none"/>
        </w:rPr>
        <w:t xml:space="preserve">. 2210 </w:t>
      </w:r>
      <w:proofErr w:type="spellStart"/>
      <w:r w:rsidRPr="00242B85">
        <w:rPr>
          <w:rFonts w:ascii="Tahoma" w:eastAsia="Times New Roman" w:hAnsi="Tahoma" w:cs="Tahoma"/>
          <w:sz w:val="24"/>
          <w:szCs w:val="24"/>
          <w:lang w:eastAsia="zh-CN"/>
          <w14:ligatures w14:val="none"/>
        </w:rPr>
        <w:t>οικ</w:t>
      </w:r>
      <w:proofErr w:type="spellEnd"/>
      <w:r w:rsidRPr="00242B85">
        <w:rPr>
          <w:rFonts w:ascii="Tahoma" w:eastAsia="Times New Roman" w:hAnsi="Tahoma" w:cs="Tahoma"/>
          <w:sz w:val="24"/>
          <w:szCs w:val="24"/>
          <w:lang w:eastAsia="zh-CN"/>
          <w14:ligatures w14:val="none"/>
        </w:rPr>
        <w:t xml:space="preserve">/27.10.2017 - Β’ 3916), καθώς και τις σχετικές απαιτήσεις δεοντολογίας του ν.4449/2017 (Α’7), δύναται να περιλαμβάνεται σχετική μέριμνα στα έγγραφα της σύμβασης του Ανεξάρτητου Ελεγκτή με τον Φορέα Υλοποίησης και αυτή να δηλώνεται ρητά στην Έκθεση που ο ΑΕ υποβάλλει. </w:t>
      </w:r>
    </w:p>
    <w:p w14:paraId="55FF7EE5"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45B3FF57" w14:textId="77777777" w:rsidR="006B0754" w:rsidRPr="00242B85" w:rsidRDefault="006B0754" w:rsidP="006B0754">
      <w:pPr>
        <w:suppressAutoHyphens/>
        <w:spacing w:after="120" w:line="240" w:lineRule="auto"/>
        <w:jc w:val="both"/>
        <w:rPr>
          <w:rFonts w:ascii="Tahoma" w:eastAsia="Times New Roman" w:hAnsi="Tahoma" w:cs="Tahoma"/>
          <w:b/>
          <w:sz w:val="24"/>
          <w:szCs w:val="24"/>
          <w:u w:val="single"/>
          <w:lang w:eastAsia="zh-CN"/>
          <w14:ligatures w14:val="none"/>
        </w:rPr>
      </w:pPr>
      <w:r w:rsidRPr="00242B85">
        <w:rPr>
          <w:rFonts w:ascii="Tahoma" w:eastAsia="Times New Roman" w:hAnsi="Tahoma" w:cs="Tahoma"/>
          <w:b/>
          <w:sz w:val="24"/>
          <w:szCs w:val="24"/>
          <w:u w:val="single"/>
          <w:lang w:eastAsia="zh-CN"/>
          <w14:ligatures w14:val="none"/>
        </w:rPr>
        <w:t xml:space="preserve">2.2 Περιβάλλον του Έργου </w:t>
      </w:r>
    </w:p>
    <w:p w14:paraId="34616520" w14:textId="150B7A58" w:rsidR="00DE085B" w:rsidRPr="00242B85" w:rsidRDefault="00812771" w:rsidP="00812771">
      <w:pPr>
        <w:suppressAutoHyphens/>
        <w:spacing w:after="120" w:line="240" w:lineRule="auto"/>
        <w:jc w:val="both"/>
        <w:rPr>
          <w:rFonts w:ascii="Tahoma" w:eastAsia="Times New Roman" w:hAnsi="Tahoma" w:cs="Tahoma"/>
          <w:sz w:val="24"/>
          <w:szCs w:val="24"/>
          <w:lang w:eastAsia="zh-CN"/>
          <w14:ligatures w14:val="none"/>
        </w:rPr>
        <w:sectPr w:rsidR="00DE085B" w:rsidRPr="00242B85" w:rsidSect="00180146">
          <w:headerReference w:type="default" r:id="rId47"/>
          <w:footerReference w:type="default" r:id="rId48"/>
          <w:headerReference w:type="first" r:id="rId49"/>
          <w:footerReference w:type="first" r:id="rId50"/>
          <w:pgSz w:w="11907" w:h="16840" w:code="9"/>
          <w:pgMar w:top="1134" w:right="1134" w:bottom="1134" w:left="1134" w:header="720" w:footer="397" w:gutter="0"/>
          <w:cols w:space="720"/>
          <w:formProt w:val="0"/>
          <w:titlePg/>
          <w:docGrid w:linePitch="360"/>
        </w:sectPr>
      </w:pPr>
      <w:r w:rsidRPr="00242B85">
        <w:rPr>
          <w:rFonts w:ascii="Tahoma" w:eastAsia="Times New Roman" w:hAnsi="Tahoma" w:cs="Tahoma"/>
          <w:sz w:val="24"/>
          <w:szCs w:val="24"/>
          <w:lang w:eastAsia="zh-CN"/>
          <w14:ligatures w14:val="none"/>
        </w:rPr>
        <w:t>Ο κατωτέρω πίνακας περιλαμβάνει το σύνολο των έργων</w:t>
      </w:r>
      <w:r w:rsidRPr="00242B85">
        <w:t xml:space="preserve"> </w:t>
      </w:r>
      <w:r w:rsidRPr="00242B85">
        <w:rPr>
          <w:rFonts w:ascii="Tahoma" w:eastAsia="Times New Roman" w:hAnsi="Tahoma" w:cs="Tahoma"/>
          <w:sz w:val="24"/>
          <w:szCs w:val="24"/>
          <w:lang w:eastAsia="zh-CN"/>
          <w14:ligatures w14:val="none"/>
        </w:rPr>
        <w:t xml:space="preserve">που υπάγονται στο αντικείμενο ελέγχου του Ανεξάρτητου Ελεγκτή, </w:t>
      </w:r>
      <w:r w:rsidR="0078445E" w:rsidRPr="00242B85">
        <w:rPr>
          <w:rFonts w:ascii="Tahoma" w:eastAsia="Times New Roman" w:hAnsi="Tahoma" w:cs="Tahoma"/>
          <w:sz w:val="24"/>
          <w:szCs w:val="24"/>
          <w:lang w:eastAsia="zh-CN"/>
          <w14:ligatures w14:val="none"/>
        </w:rPr>
        <w:t>που συνδέονται με το 9ο αίτημα πληρωμής</w:t>
      </w:r>
      <w:r w:rsidR="004E3D38" w:rsidRPr="00242B85">
        <w:t xml:space="preserve"> </w:t>
      </w:r>
      <w:r w:rsidR="004E3D38" w:rsidRPr="00242B85">
        <w:rPr>
          <w:rFonts w:ascii="Tahoma" w:eastAsia="Times New Roman" w:hAnsi="Tahoma" w:cs="Tahoma"/>
          <w:sz w:val="24"/>
          <w:szCs w:val="24"/>
          <w:lang w:eastAsia="zh-CN"/>
          <w14:ligatures w14:val="none"/>
        </w:rPr>
        <w:t>του Ταμείου Ανάκαμψης &amp; Ανθεκτικότητας</w:t>
      </w:r>
      <w:r w:rsidR="0078445E" w:rsidRPr="00242B85">
        <w:rPr>
          <w:rFonts w:ascii="Tahoma" w:eastAsia="Times New Roman" w:hAnsi="Tahoma" w:cs="Tahoma"/>
          <w:sz w:val="24"/>
          <w:szCs w:val="24"/>
          <w:lang w:eastAsia="zh-CN"/>
          <w14:ligatures w14:val="none"/>
        </w:rPr>
        <w:t xml:space="preserve"> που υλοποίει η «Κοινωνία της Πληροφορίας Μ.Α.Ε.»</w:t>
      </w:r>
      <w:r w:rsidR="004E3D38"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Τα εν λόγω έργα εντάσσονται σε ένα ευρύ φάσμα παρεμβάσεων ψηφιακού μετασχηματισμού και διοικητικού εκσυγχρονισμού της Δημόσιας Διοίκησης.</w:t>
      </w:r>
    </w:p>
    <w:p w14:paraId="0B4A64B4" w14:textId="0A5D7452" w:rsidR="000B2312" w:rsidRPr="00242B85" w:rsidRDefault="000B2312" w:rsidP="006B0754">
      <w:pPr>
        <w:suppressAutoHyphens/>
        <w:spacing w:after="120" w:line="240" w:lineRule="auto"/>
        <w:jc w:val="both"/>
        <w:rPr>
          <w:rFonts w:ascii="Tahoma" w:eastAsia="Times New Roman" w:hAnsi="Tahoma" w:cs="Tahoma"/>
          <w:sz w:val="24"/>
          <w:szCs w:val="24"/>
          <w:lang w:eastAsia="zh-CN"/>
          <w14:ligatures w14:val="none"/>
        </w:rPr>
      </w:pPr>
    </w:p>
    <w:p w14:paraId="3C608004" w14:textId="6969A3EE" w:rsidR="00DE085B" w:rsidRPr="00242B85" w:rsidRDefault="00DE085B" w:rsidP="006B0754">
      <w:pPr>
        <w:suppressAutoHyphens/>
        <w:spacing w:after="120" w:line="240" w:lineRule="auto"/>
        <w:jc w:val="both"/>
      </w:pPr>
      <w:r w:rsidRPr="00242B85">
        <w:rPr>
          <w:rFonts w:ascii="Tahoma" w:eastAsia="Times New Roman" w:hAnsi="Tahoma" w:cs="Tahoma"/>
          <w:sz w:val="24"/>
          <w:szCs w:val="24"/>
          <w:lang w:eastAsia="zh-CN"/>
          <w14:ligatures w14:val="none"/>
        </w:rPr>
        <w:fldChar w:fldCharType="begin"/>
      </w:r>
      <w:r w:rsidRPr="00242B85">
        <w:rPr>
          <w:rFonts w:ascii="Tahoma" w:eastAsia="Times New Roman" w:hAnsi="Tahoma" w:cs="Tahoma"/>
          <w:sz w:val="24"/>
          <w:szCs w:val="24"/>
          <w:lang w:eastAsia="zh-CN"/>
          <w14:ligatures w14:val="none"/>
        </w:rPr>
        <w:instrText xml:space="preserve"> LINK Excel.Sheet.12 "https://ktpae-my.sharepoint.com/personal/ivervesou_ktpae_gr/Documents/ΙΩΑΝΝΑ/ΔΙΑΚΗΡΥΞΗ%20ΑΝΕΞΑΡΤΗΤΟΥ%20ΕΛΕΓΚΤΗ%20ΣΕ%20ΤΜΗΜΑΤΑ%20ΟΡΟΣΗΜΟ%209%20ΤΑ/OROSHMA_8th-9th_PAYMENT_RRF.xlsx" "Φύλλο1!R1C1:R29C13" \a \f 5 \h  \* MERGEFORMAT </w:instrText>
      </w:r>
      <w:r w:rsidRPr="00242B85">
        <w:rPr>
          <w:rFonts w:ascii="Tahoma" w:eastAsia="Times New Roman" w:hAnsi="Tahoma" w:cs="Tahoma"/>
          <w:sz w:val="24"/>
          <w:szCs w:val="24"/>
          <w:lang w:eastAsia="zh-CN"/>
          <w14:ligatures w14:val="none"/>
        </w:rPr>
        <w:fldChar w:fldCharType="separate"/>
      </w:r>
    </w:p>
    <w:p w14:paraId="5A86305C" w14:textId="77777777" w:rsidR="009913D7" w:rsidRPr="00242B85" w:rsidRDefault="00DE085B"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fldChar w:fldCharType="end"/>
      </w:r>
    </w:p>
    <w:tbl>
      <w:tblPr>
        <w:tblStyle w:val="affc"/>
        <w:tblW w:w="0" w:type="auto"/>
        <w:tblInd w:w="-431" w:type="dxa"/>
        <w:tblLook w:val="04A0" w:firstRow="1" w:lastRow="0" w:firstColumn="1" w:lastColumn="0" w:noHBand="0" w:noVBand="1"/>
      </w:tblPr>
      <w:tblGrid>
        <w:gridCol w:w="441"/>
        <w:gridCol w:w="1573"/>
        <w:gridCol w:w="1757"/>
        <w:gridCol w:w="1128"/>
        <w:gridCol w:w="772"/>
        <w:gridCol w:w="740"/>
        <w:gridCol w:w="909"/>
        <w:gridCol w:w="1433"/>
        <w:gridCol w:w="922"/>
        <w:gridCol w:w="964"/>
        <w:gridCol w:w="950"/>
        <w:gridCol w:w="1380"/>
        <w:gridCol w:w="950"/>
        <w:gridCol w:w="1074"/>
      </w:tblGrid>
      <w:tr w:rsidR="0053467C" w:rsidRPr="00242B85" w14:paraId="368AFD0A" w14:textId="77777777" w:rsidTr="0053467C">
        <w:trPr>
          <w:trHeight w:val="1080"/>
        </w:trPr>
        <w:tc>
          <w:tcPr>
            <w:tcW w:w="441" w:type="dxa"/>
            <w:hideMark/>
          </w:tcPr>
          <w:p w14:paraId="68FA2637" w14:textId="77777777" w:rsidR="009913D7" w:rsidRPr="00242B85" w:rsidRDefault="009913D7" w:rsidP="0053467C">
            <w:pPr>
              <w:spacing w:after="120"/>
              <w:ind w:left="-111"/>
              <w:jc w:val="both"/>
              <w:rPr>
                <w:rFonts w:ascii="Tahoma" w:hAnsi="Tahoma" w:cs="Tahoma"/>
                <w:b/>
                <w:bCs/>
                <w:sz w:val="16"/>
                <w:szCs w:val="16"/>
                <w:lang w:eastAsia="zh-CN"/>
              </w:rPr>
            </w:pPr>
            <w:r w:rsidRPr="00242B85">
              <w:rPr>
                <w:rFonts w:ascii="Tahoma" w:hAnsi="Tahoma" w:cs="Tahoma"/>
                <w:b/>
                <w:bCs/>
                <w:sz w:val="16"/>
                <w:szCs w:val="16"/>
                <w:lang w:eastAsia="zh-CN"/>
              </w:rPr>
              <w:t>Α/Α ΠΣ</w:t>
            </w:r>
          </w:p>
        </w:tc>
        <w:tc>
          <w:tcPr>
            <w:tcW w:w="1573" w:type="dxa"/>
            <w:hideMark/>
          </w:tcPr>
          <w:p w14:paraId="5F99024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SHORT TITLE</w:t>
            </w:r>
          </w:p>
        </w:tc>
        <w:tc>
          <w:tcPr>
            <w:tcW w:w="1757" w:type="dxa"/>
            <w:hideMark/>
          </w:tcPr>
          <w:p w14:paraId="0BF9C9D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ΥΠΟΕΡΓΟ - RFP</w:t>
            </w:r>
          </w:p>
        </w:tc>
        <w:tc>
          <w:tcPr>
            <w:tcW w:w="1128" w:type="dxa"/>
            <w:hideMark/>
          </w:tcPr>
          <w:p w14:paraId="08C0373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ΑΞΟΝΑΣ </w:t>
            </w:r>
            <w:r w:rsidRPr="00242B85">
              <w:rPr>
                <w:rFonts w:ascii="Tahoma" w:hAnsi="Tahoma" w:cs="Tahoma"/>
                <w:b/>
                <w:bCs/>
                <w:sz w:val="16"/>
                <w:szCs w:val="16"/>
                <w:lang w:eastAsia="zh-CN"/>
              </w:rPr>
              <w:br/>
              <w:t>ΤΑΜΕΙΟΥ ΑΝΑΚΑΜΨΗΣ (MEASURE)</w:t>
            </w:r>
          </w:p>
        </w:tc>
        <w:tc>
          <w:tcPr>
            <w:tcW w:w="772" w:type="dxa"/>
            <w:hideMark/>
          </w:tcPr>
          <w:p w14:paraId="5112D5C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ΚΩΔΙΚΟΣ ΔΡΑΣΗΣ ΤΑΑ (</w:t>
            </w:r>
            <w:proofErr w:type="spellStart"/>
            <w:r w:rsidRPr="00242B85">
              <w:rPr>
                <w:rFonts w:ascii="Tahoma" w:hAnsi="Tahoma" w:cs="Tahoma"/>
                <w:b/>
                <w:bCs/>
                <w:sz w:val="16"/>
                <w:szCs w:val="16"/>
                <w:lang w:eastAsia="zh-CN"/>
              </w:rPr>
              <w:t>Unique</w:t>
            </w:r>
            <w:proofErr w:type="spellEnd"/>
            <w:r w:rsidRPr="00242B85">
              <w:rPr>
                <w:rFonts w:ascii="Tahoma" w:hAnsi="Tahoma" w:cs="Tahoma"/>
                <w:b/>
                <w:bCs/>
                <w:sz w:val="16"/>
                <w:szCs w:val="16"/>
                <w:lang w:eastAsia="zh-CN"/>
              </w:rPr>
              <w:t xml:space="preserve"> ID)</w:t>
            </w:r>
          </w:p>
        </w:tc>
        <w:tc>
          <w:tcPr>
            <w:tcW w:w="740" w:type="dxa"/>
            <w:hideMark/>
          </w:tcPr>
          <w:p w14:paraId="5A9F1D5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ΚΩΔ ΟΠΣ</w:t>
            </w:r>
          </w:p>
        </w:tc>
        <w:tc>
          <w:tcPr>
            <w:tcW w:w="909" w:type="dxa"/>
            <w:hideMark/>
          </w:tcPr>
          <w:p w14:paraId="253640D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ΕΠΟΜΕΝΟ ΑΙΤΗΜΑ ΠΛΗΡΩΜΗΣ ΤΑΑ</w:t>
            </w:r>
          </w:p>
        </w:tc>
        <w:tc>
          <w:tcPr>
            <w:tcW w:w="1433" w:type="dxa"/>
            <w:hideMark/>
          </w:tcPr>
          <w:p w14:paraId="2D63547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ΟΡΟΣΗΜΟ ΤΑΑ</w:t>
            </w:r>
          </w:p>
        </w:tc>
        <w:tc>
          <w:tcPr>
            <w:tcW w:w="922" w:type="dxa"/>
            <w:hideMark/>
          </w:tcPr>
          <w:p w14:paraId="56AB846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ΑΡΙΘΜΟΣ ΣΥΜΒΑΣΗΣ</w:t>
            </w:r>
          </w:p>
        </w:tc>
        <w:tc>
          <w:tcPr>
            <w:tcW w:w="964" w:type="dxa"/>
            <w:hideMark/>
          </w:tcPr>
          <w:p w14:paraId="0D0398A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ΗΜ/NΙΑ</w:t>
            </w:r>
            <w:r w:rsidRPr="00242B85">
              <w:rPr>
                <w:rFonts w:ascii="Tahoma" w:hAnsi="Tahoma" w:cs="Tahoma"/>
                <w:b/>
                <w:bCs/>
                <w:sz w:val="16"/>
                <w:szCs w:val="16"/>
                <w:lang w:eastAsia="zh-CN"/>
              </w:rPr>
              <w:br/>
              <w:t>ΥΠΟΓΡΑΦΗΣ ΣΥΜΒΑΣΗΣ</w:t>
            </w:r>
          </w:p>
        </w:tc>
        <w:tc>
          <w:tcPr>
            <w:tcW w:w="950" w:type="dxa"/>
            <w:hideMark/>
          </w:tcPr>
          <w:p w14:paraId="5E04C0D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ΗΜ/ΝΙΑ ΕΝΑΡΞΗΣ ΕΡΓΟΥ</w:t>
            </w:r>
          </w:p>
        </w:tc>
        <w:tc>
          <w:tcPr>
            <w:tcW w:w="1380" w:type="dxa"/>
            <w:hideMark/>
          </w:tcPr>
          <w:p w14:paraId="7768024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ΧΡΟΝΟΔΙΑΓΡΑΜΜΑ (ΜΗΝΕΣ)</w:t>
            </w:r>
          </w:p>
        </w:tc>
        <w:tc>
          <w:tcPr>
            <w:tcW w:w="950" w:type="dxa"/>
            <w:hideMark/>
          </w:tcPr>
          <w:p w14:paraId="6C2D354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ΗΜ/ΝΙΑ ΛΗΞΗΣ </w:t>
            </w:r>
            <w:r w:rsidRPr="00242B85">
              <w:rPr>
                <w:rFonts w:ascii="Tahoma" w:hAnsi="Tahoma" w:cs="Tahoma"/>
                <w:b/>
                <w:bCs/>
                <w:sz w:val="16"/>
                <w:szCs w:val="16"/>
                <w:lang w:eastAsia="zh-CN"/>
              </w:rPr>
              <w:br/>
              <w:t>ΕΡΓΟΥ</w:t>
            </w:r>
          </w:p>
        </w:tc>
        <w:tc>
          <w:tcPr>
            <w:tcW w:w="1074" w:type="dxa"/>
            <w:hideMark/>
          </w:tcPr>
          <w:p w14:paraId="1D613DC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ΣΥΜΒΑΤΙΚΟ ΤΙΜΗΜΑ (με ΦΠΑ)</w:t>
            </w:r>
          </w:p>
        </w:tc>
      </w:tr>
      <w:tr w:rsidR="0053467C" w:rsidRPr="00242B85" w14:paraId="1C4954C8" w14:textId="77777777" w:rsidTr="0053467C">
        <w:trPr>
          <w:trHeight w:val="1350"/>
        </w:trPr>
        <w:tc>
          <w:tcPr>
            <w:tcW w:w="441" w:type="dxa"/>
            <w:hideMark/>
          </w:tcPr>
          <w:p w14:paraId="0D1A400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7</w:t>
            </w:r>
          </w:p>
        </w:tc>
        <w:tc>
          <w:tcPr>
            <w:tcW w:w="1573" w:type="dxa"/>
            <w:hideMark/>
          </w:tcPr>
          <w:p w14:paraId="431611E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ERP</w:t>
            </w:r>
          </w:p>
        </w:tc>
        <w:tc>
          <w:tcPr>
            <w:tcW w:w="1757" w:type="dxa"/>
            <w:hideMark/>
          </w:tcPr>
          <w:p w14:paraId="40B96C7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 Μεταρρύθμιση του Δημοσιονομικού Συστήματος στην Κεντρική Διοίκηση και τη λοιπή Γενική Κυβέρνηση (</w:t>
            </w:r>
            <w:proofErr w:type="spellStart"/>
            <w:r w:rsidRPr="00242B85">
              <w:rPr>
                <w:rFonts w:ascii="Tahoma" w:hAnsi="Tahoma" w:cs="Tahoma"/>
                <w:b/>
                <w:bCs/>
                <w:sz w:val="16"/>
                <w:szCs w:val="16"/>
                <w:lang w:eastAsia="zh-CN"/>
              </w:rPr>
              <w:t>gov</w:t>
            </w:r>
            <w:proofErr w:type="spellEnd"/>
            <w:r w:rsidRPr="00242B85">
              <w:rPr>
                <w:rFonts w:ascii="Tahoma" w:hAnsi="Tahoma" w:cs="Tahoma"/>
                <w:b/>
                <w:bCs/>
                <w:sz w:val="16"/>
                <w:szCs w:val="16"/>
                <w:lang w:eastAsia="zh-CN"/>
              </w:rPr>
              <w:t xml:space="preserve">-ERP)  </w:t>
            </w:r>
            <w:r w:rsidRPr="00242B85">
              <w:rPr>
                <w:rFonts w:ascii="Tahoma" w:hAnsi="Tahoma" w:cs="Tahoma"/>
                <w:b/>
                <w:bCs/>
                <w:sz w:val="16"/>
                <w:szCs w:val="16"/>
                <w:lang w:eastAsia="zh-CN"/>
              </w:rPr>
              <w:br/>
              <w:t xml:space="preserve"> </w:t>
            </w:r>
            <w:r w:rsidRPr="00242B85">
              <w:rPr>
                <w:rFonts w:ascii="Tahoma" w:hAnsi="Tahoma" w:cs="Tahoma"/>
                <w:b/>
                <w:bCs/>
                <w:sz w:val="16"/>
                <w:szCs w:val="16"/>
                <w:lang w:eastAsia="zh-CN"/>
              </w:rPr>
              <w:br/>
              <w:t>(ΣΥΜΦΩΝΙΑ ΠΛΑΙΣΙΟ - Σ1872)</w:t>
            </w:r>
          </w:p>
        </w:tc>
        <w:tc>
          <w:tcPr>
            <w:tcW w:w="1128" w:type="dxa"/>
            <w:hideMark/>
          </w:tcPr>
          <w:p w14:paraId="2483B946"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4.2 Digital Transformation of Fiscal Management</w:t>
            </w:r>
          </w:p>
        </w:tc>
        <w:tc>
          <w:tcPr>
            <w:tcW w:w="772" w:type="dxa"/>
            <w:hideMark/>
          </w:tcPr>
          <w:p w14:paraId="6C677F4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16705</w:t>
            </w:r>
          </w:p>
        </w:tc>
        <w:tc>
          <w:tcPr>
            <w:tcW w:w="740" w:type="dxa"/>
            <w:hideMark/>
          </w:tcPr>
          <w:p w14:paraId="598BBB1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5136212</w:t>
            </w:r>
          </w:p>
        </w:tc>
        <w:tc>
          <w:tcPr>
            <w:tcW w:w="909" w:type="dxa"/>
            <w:hideMark/>
          </w:tcPr>
          <w:p w14:paraId="6096110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78188DB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Ο_220 </w:t>
            </w:r>
            <w:proofErr w:type="spellStart"/>
            <w:r w:rsidRPr="00242B85">
              <w:rPr>
                <w:rFonts w:ascii="Tahoma" w:hAnsi="Tahoma" w:cs="Tahoma"/>
                <w:b/>
                <w:bCs/>
                <w:sz w:val="16"/>
                <w:szCs w:val="16"/>
                <w:lang w:eastAsia="zh-CN"/>
              </w:rPr>
              <w:t>Ενδοεπιχειρησιακός</w:t>
            </w:r>
            <w:proofErr w:type="spellEnd"/>
            <w:r w:rsidRPr="00242B85">
              <w:rPr>
                <w:rFonts w:ascii="Tahoma" w:hAnsi="Tahoma" w:cs="Tahoma"/>
                <w:b/>
                <w:bCs/>
                <w:sz w:val="16"/>
                <w:szCs w:val="16"/>
                <w:lang w:eastAsia="zh-CN"/>
              </w:rPr>
              <w:t xml:space="preserve"> Σχεδιασμός Δημόσιου Τομέα (GOV-ERP)</w:t>
            </w:r>
          </w:p>
        </w:tc>
        <w:tc>
          <w:tcPr>
            <w:tcW w:w="922" w:type="dxa"/>
            <w:hideMark/>
          </w:tcPr>
          <w:p w14:paraId="6102751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1872</w:t>
            </w:r>
          </w:p>
        </w:tc>
        <w:tc>
          <w:tcPr>
            <w:tcW w:w="964" w:type="dxa"/>
            <w:hideMark/>
          </w:tcPr>
          <w:p w14:paraId="3652965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6/5/2022</w:t>
            </w:r>
          </w:p>
        </w:tc>
        <w:tc>
          <w:tcPr>
            <w:tcW w:w="950" w:type="dxa"/>
            <w:hideMark/>
          </w:tcPr>
          <w:p w14:paraId="195EA78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6/5/2022</w:t>
            </w:r>
          </w:p>
        </w:tc>
        <w:tc>
          <w:tcPr>
            <w:tcW w:w="1380" w:type="dxa"/>
            <w:hideMark/>
          </w:tcPr>
          <w:p w14:paraId="5F4CCB2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48</w:t>
            </w:r>
          </w:p>
        </w:tc>
        <w:tc>
          <w:tcPr>
            <w:tcW w:w="950" w:type="dxa"/>
            <w:hideMark/>
          </w:tcPr>
          <w:p w14:paraId="201AF92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6/5/2026</w:t>
            </w:r>
          </w:p>
        </w:tc>
        <w:tc>
          <w:tcPr>
            <w:tcW w:w="1074" w:type="dxa"/>
            <w:hideMark/>
          </w:tcPr>
          <w:p w14:paraId="45D5206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254.502,56 €</w:t>
            </w:r>
          </w:p>
        </w:tc>
      </w:tr>
      <w:tr w:rsidR="0053467C" w:rsidRPr="00242B85" w14:paraId="36099CC5" w14:textId="77777777" w:rsidTr="0053467C">
        <w:trPr>
          <w:trHeight w:val="1890"/>
        </w:trPr>
        <w:tc>
          <w:tcPr>
            <w:tcW w:w="441" w:type="dxa"/>
            <w:hideMark/>
          </w:tcPr>
          <w:p w14:paraId="4446411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7</w:t>
            </w:r>
          </w:p>
        </w:tc>
        <w:tc>
          <w:tcPr>
            <w:tcW w:w="1573" w:type="dxa"/>
            <w:hideMark/>
          </w:tcPr>
          <w:p w14:paraId="563AFCC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ERP</w:t>
            </w:r>
          </w:p>
        </w:tc>
        <w:tc>
          <w:tcPr>
            <w:tcW w:w="1757" w:type="dxa"/>
            <w:hideMark/>
          </w:tcPr>
          <w:p w14:paraId="3000ECD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Εκπόνηση Επιχειρησιακών Μελετών Ολοκληρωμένου Πληροφοριακού Συστήματος Δημοσιονομικής Διαχείρισης (ΟΠΣΥΔΔ)</w:t>
            </w:r>
            <w:r w:rsidRPr="00242B85">
              <w:rPr>
                <w:rFonts w:ascii="Tahoma" w:hAnsi="Tahoma" w:cs="Tahoma"/>
                <w:b/>
                <w:bCs/>
                <w:sz w:val="16"/>
                <w:szCs w:val="16"/>
                <w:lang w:eastAsia="zh-CN"/>
              </w:rPr>
              <w:br/>
            </w:r>
            <w:r w:rsidRPr="00242B85">
              <w:rPr>
                <w:rFonts w:ascii="Tahoma" w:hAnsi="Tahoma" w:cs="Tahoma"/>
                <w:b/>
                <w:bCs/>
                <w:sz w:val="16"/>
                <w:szCs w:val="16"/>
                <w:lang w:eastAsia="zh-CN"/>
              </w:rPr>
              <w:br/>
              <w:t>1η ΕΚΤΕΛΕΣΤΙΚΗ - Σ1872.1)</w:t>
            </w:r>
            <w:r w:rsidRPr="00242B85">
              <w:rPr>
                <w:rFonts w:ascii="Tahoma" w:hAnsi="Tahoma" w:cs="Tahoma"/>
                <w:b/>
                <w:bCs/>
                <w:sz w:val="16"/>
                <w:szCs w:val="16"/>
                <w:lang w:eastAsia="zh-CN"/>
              </w:rPr>
              <w:br/>
              <w:t>(ΥΠΟΕΡΓΟ 3)</w:t>
            </w:r>
          </w:p>
        </w:tc>
        <w:tc>
          <w:tcPr>
            <w:tcW w:w="1128" w:type="dxa"/>
            <w:hideMark/>
          </w:tcPr>
          <w:p w14:paraId="2E8B8A17"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4.2 Digital Transformation of Fiscal Management</w:t>
            </w:r>
          </w:p>
        </w:tc>
        <w:tc>
          <w:tcPr>
            <w:tcW w:w="772" w:type="dxa"/>
            <w:hideMark/>
          </w:tcPr>
          <w:p w14:paraId="3A3D69D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16705</w:t>
            </w:r>
          </w:p>
        </w:tc>
        <w:tc>
          <w:tcPr>
            <w:tcW w:w="740" w:type="dxa"/>
            <w:hideMark/>
          </w:tcPr>
          <w:p w14:paraId="61128D5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5136212</w:t>
            </w:r>
          </w:p>
        </w:tc>
        <w:tc>
          <w:tcPr>
            <w:tcW w:w="909" w:type="dxa"/>
            <w:hideMark/>
          </w:tcPr>
          <w:p w14:paraId="1FC4FE7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636346D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Ο_220 </w:t>
            </w:r>
            <w:proofErr w:type="spellStart"/>
            <w:r w:rsidRPr="00242B85">
              <w:rPr>
                <w:rFonts w:ascii="Tahoma" w:hAnsi="Tahoma" w:cs="Tahoma"/>
                <w:b/>
                <w:bCs/>
                <w:sz w:val="16"/>
                <w:szCs w:val="16"/>
                <w:lang w:eastAsia="zh-CN"/>
              </w:rPr>
              <w:t>Ενδοεπιχειρησιακός</w:t>
            </w:r>
            <w:proofErr w:type="spellEnd"/>
            <w:r w:rsidRPr="00242B85">
              <w:rPr>
                <w:rFonts w:ascii="Tahoma" w:hAnsi="Tahoma" w:cs="Tahoma"/>
                <w:b/>
                <w:bCs/>
                <w:sz w:val="16"/>
                <w:szCs w:val="16"/>
                <w:lang w:eastAsia="zh-CN"/>
              </w:rPr>
              <w:t xml:space="preserve"> Σχεδιασμός Δημόσιου Τομέα (GOV-ERP)</w:t>
            </w:r>
          </w:p>
        </w:tc>
        <w:tc>
          <w:tcPr>
            <w:tcW w:w="922" w:type="dxa"/>
            <w:hideMark/>
          </w:tcPr>
          <w:p w14:paraId="72A0981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1872.1</w:t>
            </w:r>
          </w:p>
        </w:tc>
        <w:tc>
          <w:tcPr>
            <w:tcW w:w="964" w:type="dxa"/>
            <w:hideMark/>
          </w:tcPr>
          <w:p w14:paraId="15F888B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3/4/2023</w:t>
            </w:r>
          </w:p>
        </w:tc>
        <w:tc>
          <w:tcPr>
            <w:tcW w:w="950" w:type="dxa"/>
            <w:hideMark/>
          </w:tcPr>
          <w:p w14:paraId="7AA1E22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3/4/2023</w:t>
            </w:r>
          </w:p>
        </w:tc>
        <w:tc>
          <w:tcPr>
            <w:tcW w:w="1380" w:type="dxa"/>
            <w:hideMark/>
          </w:tcPr>
          <w:p w14:paraId="2F6E77F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950" w:type="dxa"/>
            <w:hideMark/>
          </w:tcPr>
          <w:p w14:paraId="3BFD31B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3/12/2023</w:t>
            </w:r>
          </w:p>
        </w:tc>
        <w:tc>
          <w:tcPr>
            <w:tcW w:w="1074" w:type="dxa"/>
            <w:hideMark/>
          </w:tcPr>
          <w:p w14:paraId="7B6A3F4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3.294.556,00 €</w:t>
            </w:r>
          </w:p>
        </w:tc>
      </w:tr>
      <w:tr w:rsidR="0053467C" w:rsidRPr="00242B85" w14:paraId="5F51DF80" w14:textId="77777777" w:rsidTr="0053467C">
        <w:trPr>
          <w:trHeight w:val="1350"/>
        </w:trPr>
        <w:tc>
          <w:tcPr>
            <w:tcW w:w="441" w:type="dxa"/>
            <w:hideMark/>
          </w:tcPr>
          <w:p w14:paraId="29D00AA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7</w:t>
            </w:r>
          </w:p>
        </w:tc>
        <w:tc>
          <w:tcPr>
            <w:tcW w:w="1573" w:type="dxa"/>
            <w:hideMark/>
          </w:tcPr>
          <w:p w14:paraId="2D35A7B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ERP</w:t>
            </w:r>
          </w:p>
        </w:tc>
        <w:tc>
          <w:tcPr>
            <w:tcW w:w="1757" w:type="dxa"/>
            <w:hideMark/>
          </w:tcPr>
          <w:p w14:paraId="7E71269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Σχεδιασμός, υλοποίηση και λειτουργία του ΟΠΣΥΔΔ</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2η ΕΚΤΕΛΕΣΤΙΚΗ - </w:t>
            </w:r>
            <w:r w:rsidRPr="00242B85">
              <w:rPr>
                <w:rFonts w:ascii="Tahoma" w:hAnsi="Tahoma" w:cs="Tahoma"/>
                <w:b/>
                <w:bCs/>
                <w:sz w:val="16"/>
                <w:szCs w:val="16"/>
                <w:lang w:eastAsia="zh-CN"/>
              </w:rPr>
              <w:lastRenderedPageBreak/>
              <w:t>Σ1872.2</w:t>
            </w:r>
            <w:r w:rsidRPr="00242B85">
              <w:rPr>
                <w:rFonts w:ascii="Tahoma" w:hAnsi="Tahoma" w:cs="Tahoma"/>
                <w:b/>
                <w:bCs/>
                <w:sz w:val="16"/>
                <w:szCs w:val="16"/>
                <w:lang w:eastAsia="zh-CN"/>
              </w:rPr>
              <w:br/>
              <w:t>(ΥΠΟΕΡΓΟ 4)</w:t>
            </w:r>
          </w:p>
        </w:tc>
        <w:tc>
          <w:tcPr>
            <w:tcW w:w="1128" w:type="dxa"/>
            <w:hideMark/>
          </w:tcPr>
          <w:p w14:paraId="55E3929A"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lastRenderedPageBreak/>
              <w:t>4.2 Digital Transformation of Fiscal Management</w:t>
            </w:r>
          </w:p>
        </w:tc>
        <w:tc>
          <w:tcPr>
            <w:tcW w:w="772" w:type="dxa"/>
            <w:hideMark/>
          </w:tcPr>
          <w:p w14:paraId="167C0D1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16705</w:t>
            </w:r>
          </w:p>
        </w:tc>
        <w:tc>
          <w:tcPr>
            <w:tcW w:w="740" w:type="dxa"/>
            <w:hideMark/>
          </w:tcPr>
          <w:p w14:paraId="300E06F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5136212</w:t>
            </w:r>
          </w:p>
        </w:tc>
        <w:tc>
          <w:tcPr>
            <w:tcW w:w="909" w:type="dxa"/>
            <w:hideMark/>
          </w:tcPr>
          <w:p w14:paraId="252DF7A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6F82141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Ο_220 </w:t>
            </w:r>
            <w:proofErr w:type="spellStart"/>
            <w:r w:rsidRPr="00242B85">
              <w:rPr>
                <w:rFonts w:ascii="Tahoma" w:hAnsi="Tahoma" w:cs="Tahoma"/>
                <w:b/>
                <w:bCs/>
                <w:sz w:val="16"/>
                <w:szCs w:val="16"/>
                <w:lang w:eastAsia="zh-CN"/>
              </w:rPr>
              <w:t>Ενδοεπιχειρησιακός</w:t>
            </w:r>
            <w:proofErr w:type="spellEnd"/>
            <w:r w:rsidRPr="00242B85">
              <w:rPr>
                <w:rFonts w:ascii="Tahoma" w:hAnsi="Tahoma" w:cs="Tahoma"/>
                <w:b/>
                <w:bCs/>
                <w:sz w:val="16"/>
                <w:szCs w:val="16"/>
                <w:lang w:eastAsia="zh-CN"/>
              </w:rPr>
              <w:t xml:space="preserve"> Σχεδιασμός Δημόσιου </w:t>
            </w:r>
            <w:r w:rsidRPr="00242B85">
              <w:rPr>
                <w:rFonts w:ascii="Tahoma" w:hAnsi="Tahoma" w:cs="Tahoma"/>
                <w:b/>
                <w:bCs/>
                <w:sz w:val="16"/>
                <w:szCs w:val="16"/>
                <w:lang w:eastAsia="zh-CN"/>
              </w:rPr>
              <w:lastRenderedPageBreak/>
              <w:t>Τομέα (GOV-ERP)</w:t>
            </w:r>
          </w:p>
        </w:tc>
        <w:tc>
          <w:tcPr>
            <w:tcW w:w="922" w:type="dxa"/>
            <w:hideMark/>
          </w:tcPr>
          <w:p w14:paraId="6C4A659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1872.2</w:t>
            </w:r>
          </w:p>
        </w:tc>
        <w:tc>
          <w:tcPr>
            <w:tcW w:w="964" w:type="dxa"/>
            <w:hideMark/>
          </w:tcPr>
          <w:p w14:paraId="7D282F9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29/12/2023</w:t>
            </w:r>
          </w:p>
        </w:tc>
        <w:tc>
          <w:tcPr>
            <w:tcW w:w="950" w:type="dxa"/>
            <w:hideMark/>
          </w:tcPr>
          <w:p w14:paraId="09B696B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10/1/2024</w:t>
            </w:r>
          </w:p>
        </w:tc>
        <w:tc>
          <w:tcPr>
            <w:tcW w:w="1380" w:type="dxa"/>
            <w:hideMark/>
          </w:tcPr>
          <w:p w14:paraId="3CBFA7E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34</w:t>
            </w:r>
          </w:p>
        </w:tc>
        <w:tc>
          <w:tcPr>
            <w:tcW w:w="950" w:type="dxa"/>
            <w:hideMark/>
          </w:tcPr>
          <w:p w14:paraId="1F98BA6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10/11/2026</w:t>
            </w:r>
          </w:p>
        </w:tc>
        <w:tc>
          <w:tcPr>
            <w:tcW w:w="1074" w:type="dxa"/>
            <w:hideMark/>
          </w:tcPr>
          <w:p w14:paraId="4133124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30.110.133,84 €</w:t>
            </w:r>
          </w:p>
        </w:tc>
      </w:tr>
      <w:tr w:rsidR="0053467C" w:rsidRPr="00242B85" w14:paraId="32D4DCF7" w14:textId="77777777" w:rsidTr="0053467C">
        <w:trPr>
          <w:trHeight w:val="2430"/>
        </w:trPr>
        <w:tc>
          <w:tcPr>
            <w:tcW w:w="441" w:type="dxa"/>
            <w:hideMark/>
          </w:tcPr>
          <w:p w14:paraId="62F80EE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6161D41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011189F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(1η ΕΚΤΕΛΕΣΤΙΚΗ - Σ2091.1.1)</w:t>
            </w:r>
          </w:p>
        </w:tc>
        <w:tc>
          <w:tcPr>
            <w:tcW w:w="1128" w:type="dxa"/>
            <w:hideMark/>
          </w:tcPr>
          <w:p w14:paraId="18E57609"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35EDF37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04A0EF9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2D13174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50706F2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0464469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2091.1.1 </w:t>
            </w:r>
          </w:p>
        </w:tc>
        <w:tc>
          <w:tcPr>
            <w:tcW w:w="964" w:type="dxa"/>
            <w:hideMark/>
          </w:tcPr>
          <w:p w14:paraId="15F5D80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4/10/2023</w:t>
            </w:r>
          </w:p>
        </w:tc>
        <w:tc>
          <w:tcPr>
            <w:tcW w:w="950" w:type="dxa"/>
            <w:hideMark/>
          </w:tcPr>
          <w:p w14:paraId="136CE94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4/10/2023</w:t>
            </w:r>
          </w:p>
        </w:tc>
        <w:tc>
          <w:tcPr>
            <w:tcW w:w="1380" w:type="dxa"/>
            <w:hideMark/>
          </w:tcPr>
          <w:p w14:paraId="543DD16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950" w:type="dxa"/>
            <w:hideMark/>
          </w:tcPr>
          <w:p w14:paraId="62977EB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4/6/2024</w:t>
            </w:r>
          </w:p>
        </w:tc>
        <w:tc>
          <w:tcPr>
            <w:tcW w:w="1074" w:type="dxa"/>
            <w:hideMark/>
          </w:tcPr>
          <w:p w14:paraId="68E4F69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14FD3FFA" w14:textId="77777777" w:rsidTr="0053467C">
        <w:trPr>
          <w:trHeight w:val="2430"/>
        </w:trPr>
        <w:tc>
          <w:tcPr>
            <w:tcW w:w="441" w:type="dxa"/>
            <w:hideMark/>
          </w:tcPr>
          <w:p w14:paraId="2B2DCEF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1769AE6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4C5462A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(1η ΕΚΤΕΛΕΣΤΙΚΗ - Σ2091.2.1)</w:t>
            </w:r>
          </w:p>
        </w:tc>
        <w:tc>
          <w:tcPr>
            <w:tcW w:w="1128" w:type="dxa"/>
            <w:hideMark/>
          </w:tcPr>
          <w:p w14:paraId="5C58CA0D"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554C2F7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66C59A6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45C262A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4D4E66D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53CC5AB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2091.2.1 </w:t>
            </w:r>
          </w:p>
        </w:tc>
        <w:tc>
          <w:tcPr>
            <w:tcW w:w="964" w:type="dxa"/>
            <w:hideMark/>
          </w:tcPr>
          <w:p w14:paraId="61BFF33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12/10/2023</w:t>
            </w:r>
          </w:p>
        </w:tc>
        <w:tc>
          <w:tcPr>
            <w:tcW w:w="950" w:type="dxa"/>
            <w:hideMark/>
          </w:tcPr>
          <w:p w14:paraId="1BE1962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12/10/2023</w:t>
            </w:r>
          </w:p>
        </w:tc>
        <w:tc>
          <w:tcPr>
            <w:tcW w:w="1380" w:type="dxa"/>
            <w:hideMark/>
          </w:tcPr>
          <w:p w14:paraId="384A8A4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w:t>
            </w:r>
          </w:p>
        </w:tc>
        <w:tc>
          <w:tcPr>
            <w:tcW w:w="950" w:type="dxa"/>
            <w:hideMark/>
          </w:tcPr>
          <w:p w14:paraId="1EA8529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12/4/2024</w:t>
            </w:r>
          </w:p>
        </w:tc>
        <w:tc>
          <w:tcPr>
            <w:tcW w:w="1074" w:type="dxa"/>
            <w:hideMark/>
          </w:tcPr>
          <w:p w14:paraId="3A7426B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6B27092C" w14:textId="77777777" w:rsidTr="0053467C">
        <w:trPr>
          <w:trHeight w:val="2430"/>
        </w:trPr>
        <w:tc>
          <w:tcPr>
            <w:tcW w:w="441" w:type="dxa"/>
            <w:hideMark/>
          </w:tcPr>
          <w:p w14:paraId="528C0DF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35</w:t>
            </w:r>
          </w:p>
        </w:tc>
        <w:tc>
          <w:tcPr>
            <w:tcW w:w="1573" w:type="dxa"/>
            <w:hideMark/>
          </w:tcPr>
          <w:p w14:paraId="6200CD1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53C9D29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(1η ΕΚΤΕΛΕΣΤΙΚΗ - Σ2091.3.1)</w:t>
            </w:r>
          </w:p>
        </w:tc>
        <w:tc>
          <w:tcPr>
            <w:tcW w:w="1128" w:type="dxa"/>
            <w:hideMark/>
          </w:tcPr>
          <w:p w14:paraId="009FAFEA"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092C501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04086E8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5284E18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4ECE091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513FD3A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2091.3.1 </w:t>
            </w:r>
          </w:p>
        </w:tc>
        <w:tc>
          <w:tcPr>
            <w:tcW w:w="964" w:type="dxa"/>
            <w:hideMark/>
          </w:tcPr>
          <w:p w14:paraId="18A7AA2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23/10/2023</w:t>
            </w:r>
          </w:p>
        </w:tc>
        <w:tc>
          <w:tcPr>
            <w:tcW w:w="950" w:type="dxa"/>
            <w:hideMark/>
          </w:tcPr>
          <w:p w14:paraId="73365C2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23/10/2023</w:t>
            </w:r>
          </w:p>
        </w:tc>
        <w:tc>
          <w:tcPr>
            <w:tcW w:w="1380" w:type="dxa"/>
            <w:hideMark/>
          </w:tcPr>
          <w:p w14:paraId="077A056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950" w:type="dxa"/>
            <w:hideMark/>
          </w:tcPr>
          <w:p w14:paraId="6F2F2EE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23/6/2024</w:t>
            </w:r>
          </w:p>
        </w:tc>
        <w:tc>
          <w:tcPr>
            <w:tcW w:w="1074" w:type="dxa"/>
            <w:hideMark/>
          </w:tcPr>
          <w:p w14:paraId="0026CA2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687969B4" w14:textId="77777777" w:rsidTr="0053467C">
        <w:trPr>
          <w:trHeight w:val="2430"/>
        </w:trPr>
        <w:tc>
          <w:tcPr>
            <w:tcW w:w="441" w:type="dxa"/>
            <w:hideMark/>
          </w:tcPr>
          <w:p w14:paraId="5397BB3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7EF7351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6CBC2E4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(1η ΕΚΤΕΛΕΣΤΙΚΗ - Σ2091.4.1)</w:t>
            </w:r>
          </w:p>
        </w:tc>
        <w:tc>
          <w:tcPr>
            <w:tcW w:w="1128" w:type="dxa"/>
            <w:hideMark/>
          </w:tcPr>
          <w:p w14:paraId="0A478CB2"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75ED3FB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29B2FC8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528F340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5ACC51C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6B6A199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2091.4.1</w:t>
            </w:r>
          </w:p>
        </w:tc>
        <w:tc>
          <w:tcPr>
            <w:tcW w:w="964" w:type="dxa"/>
            <w:hideMark/>
          </w:tcPr>
          <w:p w14:paraId="60643E3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6/11/2023</w:t>
            </w:r>
          </w:p>
        </w:tc>
        <w:tc>
          <w:tcPr>
            <w:tcW w:w="950" w:type="dxa"/>
            <w:hideMark/>
          </w:tcPr>
          <w:p w14:paraId="00B4DDE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6/11/2023</w:t>
            </w:r>
          </w:p>
        </w:tc>
        <w:tc>
          <w:tcPr>
            <w:tcW w:w="1380" w:type="dxa"/>
            <w:hideMark/>
          </w:tcPr>
          <w:p w14:paraId="35B22A7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950" w:type="dxa"/>
            <w:hideMark/>
          </w:tcPr>
          <w:p w14:paraId="0F148DA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6/7/2024</w:t>
            </w:r>
          </w:p>
        </w:tc>
        <w:tc>
          <w:tcPr>
            <w:tcW w:w="1074" w:type="dxa"/>
            <w:hideMark/>
          </w:tcPr>
          <w:p w14:paraId="228BCE6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01C5B1C4" w14:textId="77777777" w:rsidTr="0053467C">
        <w:trPr>
          <w:trHeight w:val="2430"/>
        </w:trPr>
        <w:tc>
          <w:tcPr>
            <w:tcW w:w="441" w:type="dxa"/>
            <w:hideMark/>
          </w:tcPr>
          <w:p w14:paraId="14D9120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6694949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6D164C9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r>
            <w:r w:rsidRPr="00242B85">
              <w:rPr>
                <w:rFonts w:ascii="Tahoma" w:hAnsi="Tahoma" w:cs="Tahoma"/>
                <w:b/>
                <w:bCs/>
                <w:sz w:val="16"/>
                <w:szCs w:val="16"/>
                <w:lang w:eastAsia="zh-CN"/>
              </w:rPr>
              <w:lastRenderedPageBreak/>
              <w:t>(1η ΕΚΤΕΛΕΣΤΙΚΗ - Σ2091.5.1)</w:t>
            </w:r>
          </w:p>
        </w:tc>
        <w:tc>
          <w:tcPr>
            <w:tcW w:w="1128" w:type="dxa"/>
            <w:hideMark/>
          </w:tcPr>
          <w:p w14:paraId="0B84F282"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lastRenderedPageBreak/>
              <w:t>2.2 Digital Transformation of the State</w:t>
            </w:r>
          </w:p>
        </w:tc>
        <w:tc>
          <w:tcPr>
            <w:tcW w:w="772" w:type="dxa"/>
            <w:hideMark/>
          </w:tcPr>
          <w:p w14:paraId="06581AC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7D08FF7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5D3C6B2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71E71CD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4A4B53D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2091.5.1</w:t>
            </w:r>
          </w:p>
        </w:tc>
        <w:tc>
          <w:tcPr>
            <w:tcW w:w="964" w:type="dxa"/>
            <w:hideMark/>
          </w:tcPr>
          <w:p w14:paraId="46DCBEE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22/11/2023</w:t>
            </w:r>
          </w:p>
        </w:tc>
        <w:tc>
          <w:tcPr>
            <w:tcW w:w="950" w:type="dxa"/>
            <w:hideMark/>
          </w:tcPr>
          <w:p w14:paraId="1D95065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22/11/2023</w:t>
            </w:r>
          </w:p>
        </w:tc>
        <w:tc>
          <w:tcPr>
            <w:tcW w:w="1380" w:type="dxa"/>
            <w:hideMark/>
          </w:tcPr>
          <w:p w14:paraId="7921816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w:t>
            </w:r>
          </w:p>
        </w:tc>
        <w:tc>
          <w:tcPr>
            <w:tcW w:w="950" w:type="dxa"/>
            <w:hideMark/>
          </w:tcPr>
          <w:p w14:paraId="156D92E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22/5/2024</w:t>
            </w:r>
          </w:p>
        </w:tc>
        <w:tc>
          <w:tcPr>
            <w:tcW w:w="1074" w:type="dxa"/>
            <w:hideMark/>
          </w:tcPr>
          <w:p w14:paraId="27A8620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1AAC6103" w14:textId="77777777" w:rsidTr="0053467C">
        <w:trPr>
          <w:trHeight w:val="2430"/>
        </w:trPr>
        <w:tc>
          <w:tcPr>
            <w:tcW w:w="441" w:type="dxa"/>
            <w:hideMark/>
          </w:tcPr>
          <w:p w14:paraId="18414C0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1C0F49C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118DDA2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(1η ΕΚΤΕΛΕΣΤΙΚΗ - Σ2091.6.1)  </w:t>
            </w:r>
          </w:p>
        </w:tc>
        <w:tc>
          <w:tcPr>
            <w:tcW w:w="1128" w:type="dxa"/>
            <w:hideMark/>
          </w:tcPr>
          <w:p w14:paraId="09F66D2D"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4DC6FF8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664505D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00FE5E0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396AFB1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5830013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2091.6.1</w:t>
            </w:r>
          </w:p>
        </w:tc>
        <w:tc>
          <w:tcPr>
            <w:tcW w:w="964" w:type="dxa"/>
            <w:hideMark/>
          </w:tcPr>
          <w:p w14:paraId="44AC82F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22/11/2023</w:t>
            </w:r>
          </w:p>
        </w:tc>
        <w:tc>
          <w:tcPr>
            <w:tcW w:w="950" w:type="dxa"/>
            <w:hideMark/>
          </w:tcPr>
          <w:p w14:paraId="2927FBB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22/11/2023</w:t>
            </w:r>
          </w:p>
        </w:tc>
        <w:tc>
          <w:tcPr>
            <w:tcW w:w="1380" w:type="dxa"/>
            <w:hideMark/>
          </w:tcPr>
          <w:p w14:paraId="7DF1779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950" w:type="dxa"/>
            <w:hideMark/>
          </w:tcPr>
          <w:p w14:paraId="3385FEA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22/7/2024</w:t>
            </w:r>
          </w:p>
        </w:tc>
        <w:tc>
          <w:tcPr>
            <w:tcW w:w="1074" w:type="dxa"/>
            <w:hideMark/>
          </w:tcPr>
          <w:p w14:paraId="3688017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51704809" w14:textId="77777777" w:rsidTr="0053467C">
        <w:trPr>
          <w:trHeight w:val="2430"/>
        </w:trPr>
        <w:tc>
          <w:tcPr>
            <w:tcW w:w="441" w:type="dxa"/>
            <w:hideMark/>
          </w:tcPr>
          <w:p w14:paraId="6212677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7717FC9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6E43490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(1η ΕΚΤΕΛΕΣΤΙΚΗ - Σ2091.7.1)</w:t>
            </w:r>
          </w:p>
        </w:tc>
        <w:tc>
          <w:tcPr>
            <w:tcW w:w="1128" w:type="dxa"/>
            <w:hideMark/>
          </w:tcPr>
          <w:p w14:paraId="2655C00E"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42B58E3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4A1D7F2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68A3538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5CC85ED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0DEC826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2091.7.1</w:t>
            </w:r>
          </w:p>
        </w:tc>
        <w:tc>
          <w:tcPr>
            <w:tcW w:w="964" w:type="dxa"/>
            <w:hideMark/>
          </w:tcPr>
          <w:p w14:paraId="4552964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30/11/2023</w:t>
            </w:r>
          </w:p>
        </w:tc>
        <w:tc>
          <w:tcPr>
            <w:tcW w:w="950" w:type="dxa"/>
            <w:hideMark/>
          </w:tcPr>
          <w:p w14:paraId="0C5B45B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30/11/2023</w:t>
            </w:r>
          </w:p>
        </w:tc>
        <w:tc>
          <w:tcPr>
            <w:tcW w:w="1380" w:type="dxa"/>
            <w:hideMark/>
          </w:tcPr>
          <w:p w14:paraId="248E018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950" w:type="dxa"/>
            <w:hideMark/>
          </w:tcPr>
          <w:p w14:paraId="76DD6A8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30/8/2024</w:t>
            </w:r>
          </w:p>
        </w:tc>
        <w:tc>
          <w:tcPr>
            <w:tcW w:w="1074" w:type="dxa"/>
            <w:hideMark/>
          </w:tcPr>
          <w:p w14:paraId="274D097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66D47539" w14:textId="77777777" w:rsidTr="0053467C">
        <w:trPr>
          <w:trHeight w:val="2430"/>
        </w:trPr>
        <w:tc>
          <w:tcPr>
            <w:tcW w:w="441" w:type="dxa"/>
            <w:hideMark/>
          </w:tcPr>
          <w:p w14:paraId="5B88512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35</w:t>
            </w:r>
          </w:p>
        </w:tc>
        <w:tc>
          <w:tcPr>
            <w:tcW w:w="1573" w:type="dxa"/>
            <w:hideMark/>
          </w:tcPr>
          <w:p w14:paraId="179DC40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1A76BE6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(1η ΕΚΤΕΛΕΣΤΙΚΗ - Σ2091.8.1)</w:t>
            </w:r>
          </w:p>
        </w:tc>
        <w:tc>
          <w:tcPr>
            <w:tcW w:w="1128" w:type="dxa"/>
            <w:hideMark/>
          </w:tcPr>
          <w:p w14:paraId="5873382E"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573F107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29681B5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19EED97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7B1873E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74244DE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2091.8.1</w:t>
            </w:r>
          </w:p>
        </w:tc>
        <w:tc>
          <w:tcPr>
            <w:tcW w:w="964" w:type="dxa"/>
            <w:hideMark/>
          </w:tcPr>
          <w:p w14:paraId="2FCE364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15/12/2023</w:t>
            </w:r>
          </w:p>
        </w:tc>
        <w:tc>
          <w:tcPr>
            <w:tcW w:w="950" w:type="dxa"/>
            <w:hideMark/>
          </w:tcPr>
          <w:p w14:paraId="1504BF5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15/12/2023</w:t>
            </w:r>
          </w:p>
        </w:tc>
        <w:tc>
          <w:tcPr>
            <w:tcW w:w="1380" w:type="dxa"/>
            <w:hideMark/>
          </w:tcPr>
          <w:p w14:paraId="722C86D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w:t>
            </w:r>
          </w:p>
        </w:tc>
        <w:tc>
          <w:tcPr>
            <w:tcW w:w="950" w:type="dxa"/>
            <w:hideMark/>
          </w:tcPr>
          <w:p w14:paraId="313E3FC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15/6/2024</w:t>
            </w:r>
          </w:p>
        </w:tc>
        <w:tc>
          <w:tcPr>
            <w:tcW w:w="1074" w:type="dxa"/>
            <w:hideMark/>
          </w:tcPr>
          <w:p w14:paraId="3C215C0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4D294904" w14:textId="77777777" w:rsidTr="0053467C">
        <w:trPr>
          <w:trHeight w:val="2430"/>
        </w:trPr>
        <w:tc>
          <w:tcPr>
            <w:tcW w:w="441" w:type="dxa"/>
            <w:hideMark/>
          </w:tcPr>
          <w:p w14:paraId="7FA1EF2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025FECF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351315F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(1η ΕΚΤΕΛΕΣΤΙΚΗ - Σ2091.9.1)</w:t>
            </w:r>
          </w:p>
        </w:tc>
        <w:tc>
          <w:tcPr>
            <w:tcW w:w="1128" w:type="dxa"/>
            <w:hideMark/>
          </w:tcPr>
          <w:p w14:paraId="383DF108"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3B54A40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3924D45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54F2F1D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0735601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25B4EE3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2091.9.1</w:t>
            </w:r>
          </w:p>
        </w:tc>
        <w:tc>
          <w:tcPr>
            <w:tcW w:w="964" w:type="dxa"/>
            <w:hideMark/>
          </w:tcPr>
          <w:p w14:paraId="29225D0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15/12/2023</w:t>
            </w:r>
          </w:p>
        </w:tc>
        <w:tc>
          <w:tcPr>
            <w:tcW w:w="950" w:type="dxa"/>
            <w:hideMark/>
          </w:tcPr>
          <w:p w14:paraId="2657110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15/12/2023</w:t>
            </w:r>
          </w:p>
        </w:tc>
        <w:tc>
          <w:tcPr>
            <w:tcW w:w="1380" w:type="dxa"/>
            <w:hideMark/>
          </w:tcPr>
          <w:p w14:paraId="7536458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950" w:type="dxa"/>
            <w:hideMark/>
          </w:tcPr>
          <w:p w14:paraId="3E1697D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15/9/2024</w:t>
            </w:r>
          </w:p>
        </w:tc>
        <w:tc>
          <w:tcPr>
            <w:tcW w:w="1074" w:type="dxa"/>
            <w:hideMark/>
          </w:tcPr>
          <w:p w14:paraId="03CC3C1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535BBBB8" w14:textId="77777777" w:rsidTr="0053467C">
        <w:trPr>
          <w:trHeight w:val="2430"/>
        </w:trPr>
        <w:tc>
          <w:tcPr>
            <w:tcW w:w="441" w:type="dxa"/>
            <w:hideMark/>
          </w:tcPr>
          <w:p w14:paraId="43E30D6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7886C27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64DE83E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r>
            <w:r w:rsidRPr="00242B85">
              <w:rPr>
                <w:rFonts w:ascii="Tahoma" w:hAnsi="Tahoma" w:cs="Tahoma"/>
                <w:b/>
                <w:bCs/>
                <w:sz w:val="16"/>
                <w:szCs w:val="16"/>
                <w:lang w:eastAsia="zh-CN"/>
              </w:rPr>
              <w:lastRenderedPageBreak/>
              <w:t>(1η ΕΚΤΕΛΕΣΤΙΚΗ - Σ2091.10.1)</w:t>
            </w:r>
          </w:p>
        </w:tc>
        <w:tc>
          <w:tcPr>
            <w:tcW w:w="1128" w:type="dxa"/>
            <w:hideMark/>
          </w:tcPr>
          <w:p w14:paraId="47780652"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lastRenderedPageBreak/>
              <w:t>2.2 Digital Transformation of the State</w:t>
            </w:r>
          </w:p>
        </w:tc>
        <w:tc>
          <w:tcPr>
            <w:tcW w:w="772" w:type="dxa"/>
            <w:hideMark/>
          </w:tcPr>
          <w:p w14:paraId="62974ED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61B903F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11D9335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5493043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2716997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2091.10.1</w:t>
            </w:r>
          </w:p>
        </w:tc>
        <w:tc>
          <w:tcPr>
            <w:tcW w:w="964" w:type="dxa"/>
            <w:hideMark/>
          </w:tcPr>
          <w:p w14:paraId="290B178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15/12/2023</w:t>
            </w:r>
          </w:p>
        </w:tc>
        <w:tc>
          <w:tcPr>
            <w:tcW w:w="950" w:type="dxa"/>
            <w:hideMark/>
          </w:tcPr>
          <w:p w14:paraId="29920B4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15/12/2023</w:t>
            </w:r>
          </w:p>
        </w:tc>
        <w:tc>
          <w:tcPr>
            <w:tcW w:w="1380" w:type="dxa"/>
            <w:hideMark/>
          </w:tcPr>
          <w:p w14:paraId="62C6907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7</w:t>
            </w:r>
          </w:p>
        </w:tc>
        <w:tc>
          <w:tcPr>
            <w:tcW w:w="950" w:type="dxa"/>
            <w:hideMark/>
          </w:tcPr>
          <w:p w14:paraId="76A0BC2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15/7/2024</w:t>
            </w:r>
          </w:p>
        </w:tc>
        <w:tc>
          <w:tcPr>
            <w:tcW w:w="1074" w:type="dxa"/>
            <w:hideMark/>
          </w:tcPr>
          <w:p w14:paraId="0F5F3AB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1E4EDEC1" w14:textId="77777777" w:rsidTr="0053467C">
        <w:trPr>
          <w:trHeight w:val="2430"/>
        </w:trPr>
        <w:tc>
          <w:tcPr>
            <w:tcW w:w="441" w:type="dxa"/>
            <w:hideMark/>
          </w:tcPr>
          <w:p w14:paraId="013D61C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2ADBEFC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528A3D6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(1η ΕΚΤΕΛΕΣΤΙΚΗ - Σ2091.11.1)</w:t>
            </w:r>
          </w:p>
        </w:tc>
        <w:tc>
          <w:tcPr>
            <w:tcW w:w="1128" w:type="dxa"/>
            <w:hideMark/>
          </w:tcPr>
          <w:p w14:paraId="1C6329F2"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234CF2A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5A05739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1E3044E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3CD0B5C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2DDA54E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2091.11.1</w:t>
            </w:r>
          </w:p>
        </w:tc>
        <w:tc>
          <w:tcPr>
            <w:tcW w:w="964" w:type="dxa"/>
            <w:hideMark/>
          </w:tcPr>
          <w:p w14:paraId="2BF90CC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27/12/2023</w:t>
            </w:r>
          </w:p>
        </w:tc>
        <w:tc>
          <w:tcPr>
            <w:tcW w:w="950" w:type="dxa"/>
            <w:hideMark/>
          </w:tcPr>
          <w:p w14:paraId="0C6CBBE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27/12/2023</w:t>
            </w:r>
          </w:p>
        </w:tc>
        <w:tc>
          <w:tcPr>
            <w:tcW w:w="1380" w:type="dxa"/>
            <w:hideMark/>
          </w:tcPr>
          <w:p w14:paraId="4270BBC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950" w:type="dxa"/>
            <w:hideMark/>
          </w:tcPr>
          <w:p w14:paraId="79E0594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27/9/2024</w:t>
            </w:r>
          </w:p>
        </w:tc>
        <w:tc>
          <w:tcPr>
            <w:tcW w:w="1074" w:type="dxa"/>
            <w:hideMark/>
          </w:tcPr>
          <w:p w14:paraId="2ECD8AB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36B5B95A" w14:textId="77777777" w:rsidTr="0053467C">
        <w:trPr>
          <w:trHeight w:val="2430"/>
        </w:trPr>
        <w:tc>
          <w:tcPr>
            <w:tcW w:w="441" w:type="dxa"/>
            <w:hideMark/>
          </w:tcPr>
          <w:p w14:paraId="52C450E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5060900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238120E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(1η ΕΚΤΕΛΕΣΤΙΚΗ - Σ2091.12.1)</w:t>
            </w:r>
          </w:p>
        </w:tc>
        <w:tc>
          <w:tcPr>
            <w:tcW w:w="1128" w:type="dxa"/>
            <w:hideMark/>
          </w:tcPr>
          <w:p w14:paraId="2BD8DE2B"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39CFE8B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781EBCA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4E38DB5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76427B2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6F7C7BD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2091.12.1</w:t>
            </w:r>
          </w:p>
        </w:tc>
        <w:tc>
          <w:tcPr>
            <w:tcW w:w="964" w:type="dxa"/>
            <w:hideMark/>
          </w:tcPr>
          <w:p w14:paraId="15A8935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27/12/2023</w:t>
            </w:r>
          </w:p>
        </w:tc>
        <w:tc>
          <w:tcPr>
            <w:tcW w:w="950" w:type="dxa"/>
            <w:hideMark/>
          </w:tcPr>
          <w:p w14:paraId="7F296A8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27/12/2023</w:t>
            </w:r>
          </w:p>
        </w:tc>
        <w:tc>
          <w:tcPr>
            <w:tcW w:w="1380" w:type="dxa"/>
            <w:hideMark/>
          </w:tcPr>
          <w:p w14:paraId="72E811B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950" w:type="dxa"/>
            <w:hideMark/>
          </w:tcPr>
          <w:p w14:paraId="4BFD33B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27/9/2024</w:t>
            </w:r>
          </w:p>
        </w:tc>
        <w:tc>
          <w:tcPr>
            <w:tcW w:w="1074" w:type="dxa"/>
            <w:hideMark/>
          </w:tcPr>
          <w:p w14:paraId="4BB6966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232.500,00 €</w:t>
            </w:r>
          </w:p>
        </w:tc>
      </w:tr>
      <w:tr w:rsidR="0053467C" w:rsidRPr="00242B85" w14:paraId="20591EDD" w14:textId="77777777" w:rsidTr="0053467C">
        <w:trPr>
          <w:trHeight w:val="2430"/>
        </w:trPr>
        <w:tc>
          <w:tcPr>
            <w:tcW w:w="441" w:type="dxa"/>
            <w:hideMark/>
          </w:tcPr>
          <w:p w14:paraId="74947EC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35</w:t>
            </w:r>
          </w:p>
        </w:tc>
        <w:tc>
          <w:tcPr>
            <w:tcW w:w="1573" w:type="dxa"/>
            <w:hideMark/>
          </w:tcPr>
          <w:p w14:paraId="7FD12E6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16EEEF0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(ΣΥΜΦΩΝΙΑ ΠΛΑΙΣΙΟ - Σ2091)</w:t>
            </w:r>
          </w:p>
        </w:tc>
        <w:tc>
          <w:tcPr>
            <w:tcW w:w="1128" w:type="dxa"/>
            <w:hideMark/>
          </w:tcPr>
          <w:p w14:paraId="6754BAE1"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389233B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5BD5BAA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3165AE9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24E6E91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4988C6D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w:t>
            </w:r>
          </w:p>
        </w:tc>
        <w:tc>
          <w:tcPr>
            <w:tcW w:w="964" w:type="dxa"/>
            <w:hideMark/>
          </w:tcPr>
          <w:p w14:paraId="1F41C5E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30/12/2022</w:t>
            </w:r>
          </w:p>
        </w:tc>
        <w:tc>
          <w:tcPr>
            <w:tcW w:w="950" w:type="dxa"/>
            <w:hideMark/>
          </w:tcPr>
          <w:p w14:paraId="395222E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30/12/2022</w:t>
            </w:r>
          </w:p>
        </w:tc>
        <w:tc>
          <w:tcPr>
            <w:tcW w:w="1380" w:type="dxa"/>
            <w:hideMark/>
          </w:tcPr>
          <w:p w14:paraId="1F11FF0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48</w:t>
            </w:r>
          </w:p>
        </w:tc>
        <w:tc>
          <w:tcPr>
            <w:tcW w:w="950" w:type="dxa"/>
            <w:hideMark/>
          </w:tcPr>
          <w:p w14:paraId="1071030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30/12/2026</w:t>
            </w:r>
          </w:p>
        </w:tc>
        <w:tc>
          <w:tcPr>
            <w:tcW w:w="1074" w:type="dxa"/>
            <w:hideMark/>
          </w:tcPr>
          <w:p w14:paraId="5A8E4E2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0,00 €</w:t>
            </w:r>
          </w:p>
        </w:tc>
      </w:tr>
      <w:tr w:rsidR="0053467C" w:rsidRPr="00242B85" w14:paraId="5B2DC663" w14:textId="77777777" w:rsidTr="0053467C">
        <w:trPr>
          <w:trHeight w:val="2430"/>
        </w:trPr>
        <w:tc>
          <w:tcPr>
            <w:tcW w:w="441" w:type="dxa"/>
            <w:hideMark/>
          </w:tcPr>
          <w:p w14:paraId="1601BEF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5C07791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25BD817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(2η ΕΚΤΕΛΕΣΤΙΚΗ -Σ2091.1.2)</w:t>
            </w:r>
          </w:p>
        </w:tc>
        <w:tc>
          <w:tcPr>
            <w:tcW w:w="1128" w:type="dxa"/>
            <w:hideMark/>
          </w:tcPr>
          <w:p w14:paraId="721D3DDF"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66DB8D5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0FC95FA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3B6658F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6070AFE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5E195AD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2091.1.2</w:t>
            </w:r>
          </w:p>
        </w:tc>
        <w:tc>
          <w:tcPr>
            <w:tcW w:w="964" w:type="dxa"/>
            <w:hideMark/>
          </w:tcPr>
          <w:p w14:paraId="0DBF5BE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9/7/2025</w:t>
            </w:r>
          </w:p>
        </w:tc>
        <w:tc>
          <w:tcPr>
            <w:tcW w:w="950" w:type="dxa"/>
            <w:hideMark/>
          </w:tcPr>
          <w:p w14:paraId="0135665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9/7/2025</w:t>
            </w:r>
          </w:p>
        </w:tc>
        <w:tc>
          <w:tcPr>
            <w:tcW w:w="1380" w:type="dxa"/>
            <w:hideMark/>
          </w:tcPr>
          <w:p w14:paraId="78A2EA2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11</w:t>
            </w:r>
          </w:p>
        </w:tc>
        <w:tc>
          <w:tcPr>
            <w:tcW w:w="950" w:type="dxa"/>
            <w:hideMark/>
          </w:tcPr>
          <w:p w14:paraId="1CFD7A8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9/6/2026</w:t>
            </w:r>
          </w:p>
        </w:tc>
        <w:tc>
          <w:tcPr>
            <w:tcW w:w="1074" w:type="dxa"/>
            <w:hideMark/>
          </w:tcPr>
          <w:p w14:paraId="4352D12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5CE952F3" w14:textId="77777777" w:rsidTr="0053467C">
        <w:trPr>
          <w:trHeight w:val="2430"/>
        </w:trPr>
        <w:tc>
          <w:tcPr>
            <w:tcW w:w="441" w:type="dxa"/>
            <w:hideMark/>
          </w:tcPr>
          <w:p w14:paraId="0620B74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30240D8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72282C7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r>
            <w:r w:rsidRPr="00242B85">
              <w:rPr>
                <w:rFonts w:ascii="Tahoma" w:hAnsi="Tahoma" w:cs="Tahoma"/>
                <w:b/>
                <w:bCs/>
                <w:sz w:val="16"/>
                <w:szCs w:val="16"/>
                <w:lang w:eastAsia="zh-CN"/>
              </w:rPr>
              <w:lastRenderedPageBreak/>
              <w:t>(2η ΕΚΤΕΛΕΣΤΙΚΗ - 2091.2.2)</w:t>
            </w:r>
          </w:p>
        </w:tc>
        <w:tc>
          <w:tcPr>
            <w:tcW w:w="1128" w:type="dxa"/>
            <w:hideMark/>
          </w:tcPr>
          <w:p w14:paraId="0A3DC591"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lastRenderedPageBreak/>
              <w:t>2.2 Digital Transformation of the State</w:t>
            </w:r>
          </w:p>
        </w:tc>
        <w:tc>
          <w:tcPr>
            <w:tcW w:w="772" w:type="dxa"/>
            <w:hideMark/>
          </w:tcPr>
          <w:p w14:paraId="7ED10F5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354630E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60CF060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01271AE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543FDA0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2091.2.2</w:t>
            </w:r>
          </w:p>
        </w:tc>
        <w:tc>
          <w:tcPr>
            <w:tcW w:w="964" w:type="dxa"/>
            <w:hideMark/>
          </w:tcPr>
          <w:p w14:paraId="309BE44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9/7/2025</w:t>
            </w:r>
          </w:p>
        </w:tc>
        <w:tc>
          <w:tcPr>
            <w:tcW w:w="950" w:type="dxa"/>
            <w:hideMark/>
          </w:tcPr>
          <w:p w14:paraId="67927E9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9/7/2025</w:t>
            </w:r>
          </w:p>
        </w:tc>
        <w:tc>
          <w:tcPr>
            <w:tcW w:w="1380" w:type="dxa"/>
            <w:hideMark/>
          </w:tcPr>
          <w:p w14:paraId="7A105E0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11</w:t>
            </w:r>
          </w:p>
        </w:tc>
        <w:tc>
          <w:tcPr>
            <w:tcW w:w="950" w:type="dxa"/>
            <w:hideMark/>
          </w:tcPr>
          <w:p w14:paraId="60F3D1D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9/6/2026</w:t>
            </w:r>
          </w:p>
        </w:tc>
        <w:tc>
          <w:tcPr>
            <w:tcW w:w="1074" w:type="dxa"/>
            <w:hideMark/>
          </w:tcPr>
          <w:p w14:paraId="04C6E26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56138BFF" w14:textId="77777777" w:rsidTr="0053467C">
        <w:trPr>
          <w:trHeight w:val="2430"/>
        </w:trPr>
        <w:tc>
          <w:tcPr>
            <w:tcW w:w="441" w:type="dxa"/>
            <w:hideMark/>
          </w:tcPr>
          <w:p w14:paraId="7E202EE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33B56DE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5246F48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(2η ΕΚΤΕΛΕΣΤΙΚΗ - 2091.3.2)</w:t>
            </w:r>
          </w:p>
        </w:tc>
        <w:tc>
          <w:tcPr>
            <w:tcW w:w="1128" w:type="dxa"/>
            <w:hideMark/>
          </w:tcPr>
          <w:p w14:paraId="07202B00"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781E62C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40C187C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5B838CD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60BE742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057C20B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2091.3.2</w:t>
            </w:r>
          </w:p>
        </w:tc>
        <w:tc>
          <w:tcPr>
            <w:tcW w:w="964" w:type="dxa"/>
            <w:hideMark/>
          </w:tcPr>
          <w:p w14:paraId="0600E18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6AD9D7D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22/12/2025</w:t>
            </w:r>
          </w:p>
        </w:tc>
        <w:tc>
          <w:tcPr>
            <w:tcW w:w="1380" w:type="dxa"/>
            <w:hideMark/>
          </w:tcPr>
          <w:p w14:paraId="4239D8A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4039433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30/6/2026</w:t>
            </w:r>
          </w:p>
        </w:tc>
        <w:tc>
          <w:tcPr>
            <w:tcW w:w="1074" w:type="dxa"/>
            <w:hideMark/>
          </w:tcPr>
          <w:p w14:paraId="6FD4E9A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145948B4" w14:textId="77777777" w:rsidTr="0053467C">
        <w:trPr>
          <w:trHeight w:val="2430"/>
        </w:trPr>
        <w:tc>
          <w:tcPr>
            <w:tcW w:w="441" w:type="dxa"/>
            <w:hideMark/>
          </w:tcPr>
          <w:p w14:paraId="46EE8CA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4895D1E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36A28DD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(2η ΕΚΤΕΛΕΣΤΙΚΗ - 2091.4.2)</w:t>
            </w:r>
          </w:p>
        </w:tc>
        <w:tc>
          <w:tcPr>
            <w:tcW w:w="1128" w:type="dxa"/>
            <w:hideMark/>
          </w:tcPr>
          <w:p w14:paraId="15277148"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25318F4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7952728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6AFFA54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6C74ED6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5CC4B3C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2091.4.2</w:t>
            </w:r>
          </w:p>
        </w:tc>
        <w:tc>
          <w:tcPr>
            <w:tcW w:w="964" w:type="dxa"/>
            <w:hideMark/>
          </w:tcPr>
          <w:p w14:paraId="0131C30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12/9/2025</w:t>
            </w:r>
          </w:p>
        </w:tc>
        <w:tc>
          <w:tcPr>
            <w:tcW w:w="950" w:type="dxa"/>
            <w:hideMark/>
          </w:tcPr>
          <w:p w14:paraId="6D13559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12/9/2025</w:t>
            </w:r>
          </w:p>
        </w:tc>
        <w:tc>
          <w:tcPr>
            <w:tcW w:w="1380" w:type="dxa"/>
            <w:hideMark/>
          </w:tcPr>
          <w:p w14:paraId="19C7FD6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950" w:type="dxa"/>
            <w:hideMark/>
          </w:tcPr>
          <w:p w14:paraId="2850C1D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074" w:type="dxa"/>
            <w:hideMark/>
          </w:tcPr>
          <w:p w14:paraId="3D2A21A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28DE493C" w14:textId="77777777" w:rsidTr="0053467C">
        <w:trPr>
          <w:trHeight w:val="2430"/>
        </w:trPr>
        <w:tc>
          <w:tcPr>
            <w:tcW w:w="441" w:type="dxa"/>
            <w:hideMark/>
          </w:tcPr>
          <w:p w14:paraId="4046D6B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35</w:t>
            </w:r>
          </w:p>
        </w:tc>
        <w:tc>
          <w:tcPr>
            <w:tcW w:w="1573" w:type="dxa"/>
            <w:hideMark/>
          </w:tcPr>
          <w:p w14:paraId="78A8F71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051BEC7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(2η ΕΚΤΕΛΕΣΤΙΚΗ - 2091.5.2)</w:t>
            </w:r>
          </w:p>
        </w:tc>
        <w:tc>
          <w:tcPr>
            <w:tcW w:w="1128" w:type="dxa"/>
            <w:hideMark/>
          </w:tcPr>
          <w:p w14:paraId="1B4AA928"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1A4831E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5EAF6AF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0AA7963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5A39B76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733EEAC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2091.5.2</w:t>
            </w:r>
          </w:p>
        </w:tc>
        <w:tc>
          <w:tcPr>
            <w:tcW w:w="964" w:type="dxa"/>
            <w:hideMark/>
          </w:tcPr>
          <w:p w14:paraId="4FC28D4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75B25EF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380" w:type="dxa"/>
            <w:hideMark/>
          </w:tcPr>
          <w:p w14:paraId="56F20DD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950" w:type="dxa"/>
            <w:hideMark/>
          </w:tcPr>
          <w:p w14:paraId="1F0997F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30/6/2026</w:t>
            </w:r>
          </w:p>
        </w:tc>
        <w:tc>
          <w:tcPr>
            <w:tcW w:w="1074" w:type="dxa"/>
            <w:hideMark/>
          </w:tcPr>
          <w:p w14:paraId="4E18CF8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3A1FF59D" w14:textId="77777777" w:rsidTr="0053467C">
        <w:trPr>
          <w:trHeight w:val="2430"/>
        </w:trPr>
        <w:tc>
          <w:tcPr>
            <w:tcW w:w="441" w:type="dxa"/>
            <w:hideMark/>
          </w:tcPr>
          <w:p w14:paraId="72AC387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53FE495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5D50D6B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(2η ΕΚΤΕΛΕΣΤΙΚΗ - 2091.6.2)</w:t>
            </w:r>
          </w:p>
        </w:tc>
        <w:tc>
          <w:tcPr>
            <w:tcW w:w="1128" w:type="dxa"/>
            <w:hideMark/>
          </w:tcPr>
          <w:p w14:paraId="014AF0B9"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3301977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5F1B804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3D15DC6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0AB6510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0F4EACE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2091.6.2</w:t>
            </w:r>
          </w:p>
        </w:tc>
        <w:tc>
          <w:tcPr>
            <w:tcW w:w="964" w:type="dxa"/>
            <w:hideMark/>
          </w:tcPr>
          <w:p w14:paraId="584B87A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31/12/2025</w:t>
            </w:r>
          </w:p>
        </w:tc>
        <w:tc>
          <w:tcPr>
            <w:tcW w:w="950" w:type="dxa"/>
            <w:hideMark/>
          </w:tcPr>
          <w:p w14:paraId="649F45C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31/12/2025</w:t>
            </w:r>
          </w:p>
        </w:tc>
        <w:tc>
          <w:tcPr>
            <w:tcW w:w="1380" w:type="dxa"/>
            <w:hideMark/>
          </w:tcPr>
          <w:p w14:paraId="4D4449F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4FD679C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30/6/2026</w:t>
            </w:r>
          </w:p>
        </w:tc>
        <w:tc>
          <w:tcPr>
            <w:tcW w:w="1074" w:type="dxa"/>
            <w:hideMark/>
          </w:tcPr>
          <w:p w14:paraId="720B649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658A0F9D" w14:textId="77777777" w:rsidTr="0053467C">
        <w:trPr>
          <w:trHeight w:val="2430"/>
        </w:trPr>
        <w:tc>
          <w:tcPr>
            <w:tcW w:w="441" w:type="dxa"/>
            <w:hideMark/>
          </w:tcPr>
          <w:p w14:paraId="771E576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620B322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628FDD3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r>
            <w:r w:rsidRPr="00242B85">
              <w:rPr>
                <w:rFonts w:ascii="Tahoma" w:hAnsi="Tahoma" w:cs="Tahoma"/>
                <w:b/>
                <w:bCs/>
                <w:sz w:val="16"/>
                <w:szCs w:val="16"/>
                <w:lang w:eastAsia="zh-CN"/>
              </w:rPr>
              <w:lastRenderedPageBreak/>
              <w:t>(2η ΕΚΤΕΛΕΣΤΙΚΗ - 2091.7.2)</w:t>
            </w:r>
          </w:p>
        </w:tc>
        <w:tc>
          <w:tcPr>
            <w:tcW w:w="1128" w:type="dxa"/>
            <w:hideMark/>
          </w:tcPr>
          <w:p w14:paraId="44260854"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lastRenderedPageBreak/>
              <w:t>2.2 Digital Transformation of the State</w:t>
            </w:r>
          </w:p>
        </w:tc>
        <w:tc>
          <w:tcPr>
            <w:tcW w:w="772" w:type="dxa"/>
            <w:hideMark/>
          </w:tcPr>
          <w:p w14:paraId="021A62B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49491AE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1499303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53DC605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48699F3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2091.7.2</w:t>
            </w:r>
          </w:p>
        </w:tc>
        <w:tc>
          <w:tcPr>
            <w:tcW w:w="964" w:type="dxa"/>
            <w:hideMark/>
          </w:tcPr>
          <w:p w14:paraId="170DA2C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27/11/2025</w:t>
            </w:r>
          </w:p>
        </w:tc>
        <w:tc>
          <w:tcPr>
            <w:tcW w:w="950" w:type="dxa"/>
            <w:hideMark/>
          </w:tcPr>
          <w:p w14:paraId="012A5CB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27/11/2025</w:t>
            </w:r>
          </w:p>
        </w:tc>
        <w:tc>
          <w:tcPr>
            <w:tcW w:w="1380" w:type="dxa"/>
            <w:hideMark/>
          </w:tcPr>
          <w:p w14:paraId="5132FF8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2C823A0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30/6/2026</w:t>
            </w:r>
          </w:p>
        </w:tc>
        <w:tc>
          <w:tcPr>
            <w:tcW w:w="1074" w:type="dxa"/>
            <w:hideMark/>
          </w:tcPr>
          <w:p w14:paraId="1AF9359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3D40FDBA" w14:textId="77777777" w:rsidTr="0053467C">
        <w:trPr>
          <w:trHeight w:val="2430"/>
        </w:trPr>
        <w:tc>
          <w:tcPr>
            <w:tcW w:w="441" w:type="dxa"/>
            <w:hideMark/>
          </w:tcPr>
          <w:p w14:paraId="7C85DC7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36689B2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6615D93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(2η ΕΚΤΕΛΕΣΤΙΚΗ - 2091.8.2)</w:t>
            </w:r>
          </w:p>
        </w:tc>
        <w:tc>
          <w:tcPr>
            <w:tcW w:w="1128" w:type="dxa"/>
            <w:hideMark/>
          </w:tcPr>
          <w:p w14:paraId="6F3C4629"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765C91E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5855F9E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7560C23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1C06E99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503CB97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2091.8.2</w:t>
            </w:r>
          </w:p>
        </w:tc>
        <w:tc>
          <w:tcPr>
            <w:tcW w:w="964" w:type="dxa"/>
            <w:hideMark/>
          </w:tcPr>
          <w:p w14:paraId="44A337F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44A6A14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380" w:type="dxa"/>
            <w:hideMark/>
          </w:tcPr>
          <w:p w14:paraId="4785CA2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72A91E3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074" w:type="dxa"/>
            <w:hideMark/>
          </w:tcPr>
          <w:p w14:paraId="5CF850C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02D1EA61" w14:textId="77777777" w:rsidTr="0053467C">
        <w:trPr>
          <w:trHeight w:val="2430"/>
        </w:trPr>
        <w:tc>
          <w:tcPr>
            <w:tcW w:w="441" w:type="dxa"/>
            <w:hideMark/>
          </w:tcPr>
          <w:p w14:paraId="01528AF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56A9B04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46DD1E8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(2η ΕΚΤΕΛΕΣΤΙΚΗ - 2091.9.2)</w:t>
            </w:r>
          </w:p>
        </w:tc>
        <w:tc>
          <w:tcPr>
            <w:tcW w:w="1128" w:type="dxa"/>
            <w:hideMark/>
          </w:tcPr>
          <w:p w14:paraId="2BE96BA7"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34D39F2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358CE7C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79A4332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2B4C318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2515866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2091.9.2</w:t>
            </w:r>
          </w:p>
        </w:tc>
        <w:tc>
          <w:tcPr>
            <w:tcW w:w="964" w:type="dxa"/>
            <w:hideMark/>
          </w:tcPr>
          <w:p w14:paraId="45D2D0C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31/12/2025</w:t>
            </w:r>
          </w:p>
        </w:tc>
        <w:tc>
          <w:tcPr>
            <w:tcW w:w="950" w:type="dxa"/>
            <w:hideMark/>
          </w:tcPr>
          <w:p w14:paraId="43A0193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31/12/2025</w:t>
            </w:r>
          </w:p>
        </w:tc>
        <w:tc>
          <w:tcPr>
            <w:tcW w:w="1380" w:type="dxa"/>
            <w:hideMark/>
          </w:tcPr>
          <w:p w14:paraId="6FF4324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063A1C8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30/6/2026</w:t>
            </w:r>
          </w:p>
        </w:tc>
        <w:tc>
          <w:tcPr>
            <w:tcW w:w="1074" w:type="dxa"/>
            <w:hideMark/>
          </w:tcPr>
          <w:p w14:paraId="7E64F9D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5D38D09A" w14:textId="77777777" w:rsidTr="0053467C">
        <w:trPr>
          <w:trHeight w:val="2430"/>
        </w:trPr>
        <w:tc>
          <w:tcPr>
            <w:tcW w:w="441" w:type="dxa"/>
            <w:hideMark/>
          </w:tcPr>
          <w:p w14:paraId="4A19381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35</w:t>
            </w:r>
          </w:p>
        </w:tc>
        <w:tc>
          <w:tcPr>
            <w:tcW w:w="1573" w:type="dxa"/>
            <w:hideMark/>
          </w:tcPr>
          <w:p w14:paraId="448ACF8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1C48962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(2η ΕΚΤΕΛΕΣΤΙΚΗ - 2091.10.2)</w:t>
            </w:r>
          </w:p>
        </w:tc>
        <w:tc>
          <w:tcPr>
            <w:tcW w:w="1128" w:type="dxa"/>
            <w:hideMark/>
          </w:tcPr>
          <w:p w14:paraId="27B653A1"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18B3171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298896E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781210C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681B967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05680EC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2091.10.2</w:t>
            </w:r>
          </w:p>
        </w:tc>
        <w:tc>
          <w:tcPr>
            <w:tcW w:w="964" w:type="dxa"/>
            <w:hideMark/>
          </w:tcPr>
          <w:p w14:paraId="040C917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71351E2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380" w:type="dxa"/>
            <w:hideMark/>
          </w:tcPr>
          <w:p w14:paraId="1DD39B0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59EF775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074" w:type="dxa"/>
            <w:hideMark/>
          </w:tcPr>
          <w:p w14:paraId="52C1507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33755CEB" w14:textId="77777777" w:rsidTr="0053467C">
        <w:trPr>
          <w:trHeight w:val="2430"/>
        </w:trPr>
        <w:tc>
          <w:tcPr>
            <w:tcW w:w="441" w:type="dxa"/>
            <w:hideMark/>
          </w:tcPr>
          <w:p w14:paraId="67A788F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213DA66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5526566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t>(2η ΕΚΤΕΛΕΣΤΙΚΗ - 2091.11.2)</w:t>
            </w:r>
          </w:p>
        </w:tc>
        <w:tc>
          <w:tcPr>
            <w:tcW w:w="1128" w:type="dxa"/>
            <w:hideMark/>
          </w:tcPr>
          <w:p w14:paraId="3ACD66BD"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74EB38C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7EEDF52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09E277F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50210B6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1EBE817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2091.11.2</w:t>
            </w:r>
          </w:p>
        </w:tc>
        <w:tc>
          <w:tcPr>
            <w:tcW w:w="964" w:type="dxa"/>
            <w:hideMark/>
          </w:tcPr>
          <w:p w14:paraId="0D79D4C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29/12/2025</w:t>
            </w:r>
          </w:p>
        </w:tc>
        <w:tc>
          <w:tcPr>
            <w:tcW w:w="950" w:type="dxa"/>
            <w:hideMark/>
          </w:tcPr>
          <w:p w14:paraId="15E3A2C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29/12/2025</w:t>
            </w:r>
          </w:p>
        </w:tc>
        <w:tc>
          <w:tcPr>
            <w:tcW w:w="1380" w:type="dxa"/>
            <w:hideMark/>
          </w:tcPr>
          <w:p w14:paraId="58E80AF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950" w:type="dxa"/>
            <w:hideMark/>
          </w:tcPr>
          <w:p w14:paraId="58F8ECA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30/6/2026</w:t>
            </w:r>
          </w:p>
        </w:tc>
        <w:tc>
          <w:tcPr>
            <w:tcW w:w="1074" w:type="dxa"/>
            <w:hideMark/>
          </w:tcPr>
          <w:p w14:paraId="609AF35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572CC87D" w14:textId="77777777" w:rsidTr="0053467C">
        <w:trPr>
          <w:trHeight w:val="2430"/>
        </w:trPr>
        <w:tc>
          <w:tcPr>
            <w:tcW w:w="441" w:type="dxa"/>
            <w:hideMark/>
          </w:tcPr>
          <w:p w14:paraId="387A6BD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35</w:t>
            </w:r>
          </w:p>
        </w:tc>
        <w:tc>
          <w:tcPr>
            <w:tcW w:w="1573" w:type="dxa"/>
            <w:hideMark/>
          </w:tcPr>
          <w:p w14:paraId="4B87704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ΔΙΑΛΕΙΤΟΥΡΓΙΚΟΤΗΤΑ </w:t>
            </w:r>
            <w:r w:rsidRPr="00242B85">
              <w:rPr>
                <w:rFonts w:ascii="Tahoma" w:hAnsi="Tahoma" w:cs="Tahoma"/>
                <w:b/>
                <w:bCs/>
                <w:sz w:val="16"/>
                <w:szCs w:val="16"/>
                <w:lang w:eastAsia="zh-CN"/>
              </w:rPr>
              <w:br/>
              <w:t xml:space="preserve">E-GOV </w:t>
            </w:r>
          </w:p>
        </w:tc>
        <w:tc>
          <w:tcPr>
            <w:tcW w:w="1757" w:type="dxa"/>
            <w:hideMark/>
          </w:tcPr>
          <w:p w14:paraId="25EBC3A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Ανάπτυξη Υπηρεσιών Διαδικτύου (Web Services) για την επίτευξη της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μεταξύ των Πληροφοριακών Συστημάτων της Δημόσιας Διοίκησης</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(WEB SERVICES) </w:t>
            </w:r>
            <w:r w:rsidRPr="00242B85">
              <w:rPr>
                <w:rFonts w:ascii="Tahoma" w:hAnsi="Tahoma" w:cs="Tahoma"/>
                <w:b/>
                <w:bCs/>
                <w:sz w:val="16"/>
                <w:szCs w:val="16"/>
                <w:lang w:eastAsia="zh-CN"/>
              </w:rPr>
              <w:br/>
            </w:r>
            <w:r w:rsidRPr="00242B85">
              <w:rPr>
                <w:rFonts w:ascii="Tahoma" w:hAnsi="Tahoma" w:cs="Tahoma"/>
                <w:b/>
                <w:bCs/>
                <w:sz w:val="16"/>
                <w:szCs w:val="16"/>
                <w:lang w:eastAsia="zh-CN"/>
              </w:rPr>
              <w:br/>
            </w:r>
            <w:r w:rsidRPr="00242B85">
              <w:rPr>
                <w:rFonts w:ascii="Tahoma" w:hAnsi="Tahoma" w:cs="Tahoma"/>
                <w:b/>
                <w:bCs/>
                <w:sz w:val="16"/>
                <w:szCs w:val="16"/>
                <w:lang w:eastAsia="zh-CN"/>
              </w:rPr>
              <w:lastRenderedPageBreak/>
              <w:t>(2η ΕΚΤΕΛΕΣΤΙΚΗ - 2091.12.2)</w:t>
            </w:r>
          </w:p>
        </w:tc>
        <w:tc>
          <w:tcPr>
            <w:tcW w:w="1128" w:type="dxa"/>
            <w:hideMark/>
          </w:tcPr>
          <w:p w14:paraId="60BD2E9D"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lastRenderedPageBreak/>
              <w:t>2.2 Digital Transformation of the State</w:t>
            </w:r>
          </w:p>
        </w:tc>
        <w:tc>
          <w:tcPr>
            <w:tcW w:w="772" w:type="dxa"/>
            <w:hideMark/>
          </w:tcPr>
          <w:p w14:paraId="54B2142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16779</w:t>
            </w:r>
          </w:p>
        </w:tc>
        <w:tc>
          <w:tcPr>
            <w:tcW w:w="740" w:type="dxa"/>
            <w:hideMark/>
          </w:tcPr>
          <w:p w14:paraId="4EBCE5B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5136659</w:t>
            </w:r>
          </w:p>
        </w:tc>
        <w:tc>
          <w:tcPr>
            <w:tcW w:w="909" w:type="dxa"/>
            <w:hideMark/>
          </w:tcPr>
          <w:p w14:paraId="3FC4FEA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036B66A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Ο_108 Υλοποίηση υπηρεσιών διαδικτύου και Κέντρο </w:t>
            </w:r>
            <w:proofErr w:type="spellStart"/>
            <w:r w:rsidRPr="00242B85">
              <w:rPr>
                <w:rFonts w:ascii="Tahoma" w:hAnsi="Tahoma" w:cs="Tahoma"/>
                <w:b/>
                <w:bCs/>
                <w:sz w:val="16"/>
                <w:szCs w:val="16"/>
                <w:lang w:eastAsia="zh-CN"/>
              </w:rPr>
              <w:t>Διαλειτουργικότητας</w:t>
            </w:r>
            <w:proofErr w:type="spellEnd"/>
            <w:r w:rsidRPr="00242B85">
              <w:rPr>
                <w:rFonts w:ascii="Tahoma" w:hAnsi="Tahoma" w:cs="Tahoma"/>
                <w:b/>
                <w:bCs/>
                <w:sz w:val="16"/>
                <w:szCs w:val="16"/>
                <w:lang w:eastAsia="zh-CN"/>
              </w:rPr>
              <w:t xml:space="preserve"> (ΚΕΔ) επόμενης γενιάς</w:t>
            </w:r>
          </w:p>
        </w:tc>
        <w:tc>
          <w:tcPr>
            <w:tcW w:w="922" w:type="dxa"/>
            <w:hideMark/>
          </w:tcPr>
          <w:p w14:paraId="4A4ED24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2091.12.2</w:t>
            </w:r>
          </w:p>
        </w:tc>
        <w:tc>
          <w:tcPr>
            <w:tcW w:w="964" w:type="dxa"/>
            <w:hideMark/>
          </w:tcPr>
          <w:p w14:paraId="4CE639B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23/12/2025</w:t>
            </w:r>
          </w:p>
        </w:tc>
        <w:tc>
          <w:tcPr>
            <w:tcW w:w="950" w:type="dxa"/>
            <w:hideMark/>
          </w:tcPr>
          <w:p w14:paraId="37423E9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23/12/2025</w:t>
            </w:r>
          </w:p>
        </w:tc>
        <w:tc>
          <w:tcPr>
            <w:tcW w:w="1380" w:type="dxa"/>
            <w:hideMark/>
          </w:tcPr>
          <w:p w14:paraId="0366DC8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1C27D69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30/6/2026</w:t>
            </w:r>
          </w:p>
        </w:tc>
        <w:tc>
          <w:tcPr>
            <w:tcW w:w="1074" w:type="dxa"/>
            <w:hideMark/>
          </w:tcPr>
          <w:p w14:paraId="3F5FBEF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2.092.500,00 €</w:t>
            </w:r>
          </w:p>
        </w:tc>
      </w:tr>
      <w:tr w:rsidR="0053467C" w:rsidRPr="00242B85" w14:paraId="6BCA45BB" w14:textId="77777777" w:rsidTr="0053467C">
        <w:trPr>
          <w:trHeight w:val="1080"/>
        </w:trPr>
        <w:tc>
          <w:tcPr>
            <w:tcW w:w="441" w:type="dxa"/>
            <w:hideMark/>
          </w:tcPr>
          <w:p w14:paraId="6C14524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73</w:t>
            </w:r>
          </w:p>
        </w:tc>
        <w:tc>
          <w:tcPr>
            <w:tcW w:w="1573" w:type="dxa"/>
            <w:hideMark/>
          </w:tcPr>
          <w:p w14:paraId="62A64D9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ΕΣΗΔΗΣ</w:t>
            </w:r>
          </w:p>
        </w:tc>
        <w:tc>
          <w:tcPr>
            <w:tcW w:w="1757" w:type="dxa"/>
            <w:hideMark/>
          </w:tcPr>
          <w:p w14:paraId="20FB1F7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(1) Υποστήριξη και Αναβάθμιση του Συστήματος Δημόσιων Προμηθειών </w:t>
            </w:r>
          </w:p>
        </w:tc>
        <w:tc>
          <w:tcPr>
            <w:tcW w:w="1128" w:type="dxa"/>
            <w:hideMark/>
          </w:tcPr>
          <w:p w14:paraId="5CF356B2"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7E51E08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16736</w:t>
            </w:r>
          </w:p>
        </w:tc>
        <w:tc>
          <w:tcPr>
            <w:tcW w:w="740" w:type="dxa"/>
            <w:hideMark/>
          </w:tcPr>
          <w:p w14:paraId="261F6A2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5158515</w:t>
            </w:r>
          </w:p>
        </w:tc>
        <w:tc>
          <w:tcPr>
            <w:tcW w:w="909" w:type="dxa"/>
            <w:hideMark/>
          </w:tcPr>
          <w:p w14:paraId="1E38C64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031B05F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Ο_119 Υλοποίηση του νέου συστήματος δημόσιων συμβάσεων</w:t>
            </w:r>
          </w:p>
        </w:tc>
        <w:tc>
          <w:tcPr>
            <w:tcW w:w="922" w:type="dxa"/>
            <w:hideMark/>
          </w:tcPr>
          <w:p w14:paraId="3EC0470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2246</w:t>
            </w:r>
          </w:p>
        </w:tc>
        <w:tc>
          <w:tcPr>
            <w:tcW w:w="964" w:type="dxa"/>
            <w:hideMark/>
          </w:tcPr>
          <w:p w14:paraId="71715B7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20/9/2023</w:t>
            </w:r>
          </w:p>
        </w:tc>
        <w:tc>
          <w:tcPr>
            <w:tcW w:w="950" w:type="dxa"/>
            <w:hideMark/>
          </w:tcPr>
          <w:p w14:paraId="24CDD99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20/9/2023</w:t>
            </w:r>
          </w:p>
        </w:tc>
        <w:tc>
          <w:tcPr>
            <w:tcW w:w="1380" w:type="dxa"/>
            <w:hideMark/>
          </w:tcPr>
          <w:p w14:paraId="082234A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31,3</w:t>
            </w:r>
          </w:p>
        </w:tc>
        <w:tc>
          <w:tcPr>
            <w:tcW w:w="950" w:type="dxa"/>
            <w:hideMark/>
          </w:tcPr>
          <w:p w14:paraId="234BA61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30/4/2026</w:t>
            </w:r>
          </w:p>
        </w:tc>
        <w:tc>
          <w:tcPr>
            <w:tcW w:w="1074" w:type="dxa"/>
            <w:hideMark/>
          </w:tcPr>
          <w:p w14:paraId="28309B8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7.023.856,00 €</w:t>
            </w:r>
          </w:p>
        </w:tc>
      </w:tr>
      <w:tr w:rsidR="0053467C" w:rsidRPr="00242B85" w14:paraId="60ABF2EA" w14:textId="77777777" w:rsidTr="0053467C">
        <w:trPr>
          <w:trHeight w:val="1080"/>
        </w:trPr>
        <w:tc>
          <w:tcPr>
            <w:tcW w:w="441" w:type="dxa"/>
            <w:hideMark/>
          </w:tcPr>
          <w:p w14:paraId="49E1F4A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73</w:t>
            </w:r>
          </w:p>
        </w:tc>
        <w:tc>
          <w:tcPr>
            <w:tcW w:w="1573" w:type="dxa"/>
            <w:hideMark/>
          </w:tcPr>
          <w:p w14:paraId="7C7426F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ΕΣΗΔΗΣ</w:t>
            </w:r>
          </w:p>
        </w:tc>
        <w:tc>
          <w:tcPr>
            <w:tcW w:w="1757" w:type="dxa"/>
            <w:hideMark/>
          </w:tcPr>
          <w:p w14:paraId="0F07288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 Σχεδιασμός και Υλοποίηση ενός νέου συστήματος Ηλεκτρονικών Δημοσίων Συμβάσεων για την υποστήριξη ενός πλήρους κύκλου Δημοσίων Προμηθειών</w:t>
            </w:r>
          </w:p>
        </w:tc>
        <w:tc>
          <w:tcPr>
            <w:tcW w:w="1128" w:type="dxa"/>
            <w:hideMark/>
          </w:tcPr>
          <w:p w14:paraId="20AA540E" w14:textId="77777777" w:rsidR="009913D7" w:rsidRPr="00242B85" w:rsidRDefault="009913D7" w:rsidP="009913D7">
            <w:pPr>
              <w:spacing w:after="120"/>
              <w:jc w:val="both"/>
              <w:rPr>
                <w:rFonts w:ascii="Tahoma" w:hAnsi="Tahoma" w:cs="Tahoma"/>
                <w:b/>
                <w:bCs/>
                <w:sz w:val="16"/>
                <w:szCs w:val="16"/>
                <w:lang w:val="en-US" w:eastAsia="zh-CN"/>
              </w:rPr>
            </w:pPr>
            <w:r w:rsidRPr="00242B85">
              <w:rPr>
                <w:rFonts w:ascii="Tahoma" w:hAnsi="Tahoma" w:cs="Tahoma"/>
                <w:b/>
                <w:bCs/>
                <w:sz w:val="16"/>
                <w:szCs w:val="16"/>
                <w:lang w:val="en-US" w:eastAsia="zh-CN"/>
              </w:rPr>
              <w:t>2.2 Digital Transformation of the State</w:t>
            </w:r>
          </w:p>
        </w:tc>
        <w:tc>
          <w:tcPr>
            <w:tcW w:w="772" w:type="dxa"/>
            <w:hideMark/>
          </w:tcPr>
          <w:p w14:paraId="4167597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16736</w:t>
            </w:r>
          </w:p>
        </w:tc>
        <w:tc>
          <w:tcPr>
            <w:tcW w:w="740" w:type="dxa"/>
            <w:hideMark/>
          </w:tcPr>
          <w:p w14:paraId="34E0869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5158515</w:t>
            </w:r>
          </w:p>
        </w:tc>
        <w:tc>
          <w:tcPr>
            <w:tcW w:w="909" w:type="dxa"/>
            <w:hideMark/>
          </w:tcPr>
          <w:p w14:paraId="249856E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034B968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Ο_119 Υλοποίηση του νέου συστήματος δημόσιων συμβάσεων</w:t>
            </w:r>
          </w:p>
        </w:tc>
        <w:tc>
          <w:tcPr>
            <w:tcW w:w="922" w:type="dxa"/>
            <w:hideMark/>
          </w:tcPr>
          <w:p w14:paraId="05DB212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2382</w:t>
            </w:r>
          </w:p>
        </w:tc>
        <w:tc>
          <w:tcPr>
            <w:tcW w:w="964" w:type="dxa"/>
            <w:hideMark/>
          </w:tcPr>
          <w:p w14:paraId="4294643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30/4/2024</w:t>
            </w:r>
          </w:p>
        </w:tc>
        <w:tc>
          <w:tcPr>
            <w:tcW w:w="950" w:type="dxa"/>
            <w:hideMark/>
          </w:tcPr>
          <w:p w14:paraId="51D44FA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30/4/2024</w:t>
            </w:r>
          </w:p>
        </w:tc>
        <w:tc>
          <w:tcPr>
            <w:tcW w:w="1380" w:type="dxa"/>
            <w:hideMark/>
          </w:tcPr>
          <w:p w14:paraId="5901B75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24</w:t>
            </w:r>
          </w:p>
        </w:tc>
        <w:tc>
          <w:tcPr>
            <w:tcW w:w="950" w:type="dxa"/>
            <w:hideMark/>
          </w:tcPr>
          <w:p w14:paraId="31E3DC2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30/4/2026</w:t>
            </w:r>
          </w:p>
        </w:tc>
        <w:tc>
          <w:tcPr>
            <w:tcW w:w="1074" w:type="dxa"/>
            <w:hideMark/>
          </w:tcPr>
          <w:p w14:paraId="0D82741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7.425.118,76 €</w:t>
            </w:r>
          </w:p>
        </w:tc>
      </w:tr>
      <w:tr w:rsidR="0053467C" w:rsidRPr="00242B85" w14:paraId="5DFC3155" w14:textId="77777777" w:rsidTr="0053467C">
        <w:trPr>
          <w:trHeight w:val="4320"/>
        </w:trPr>
        <w:tc>
          <w:tcPr>
            <w:tcW w:w="441" w:type="dxa"/>
            <w:hideMark/>
          </w:tcPr>
          <w:p w14:paraId="3F92D81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93</w:t>
            </w:r>
          </w:p>
        </w:tc>
        <w:tc>
          <w:tcPr>
            <w:tcW w:w="1573" w:type="dxa"/>
            <w:hideMark/>
          </w:tcPr>
          <w:p w14:paraId="7F77F4F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 ΚΕΦΑΛΑΙΟΑΓΟΡΑ</w:t>
            </w:r>
          </w:p>
        </w:tc>
        <w:tc>
          <w:tcPr>
            <w:tcW w:w="1757" w:type="dxa"/>
            <w:hideMark/>
          </w:tcPr>
          <w:p w14:paraId="37FCA98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Αναβάθμιση των Συστημάτων Πληροφορικής και της Ασφάλειας της Επιτροπής Κεφαλαιαγοράς </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(1) Ολοκληρωμένο Πληροφοριακό Σύστημα Εποπτείας της Αγοράς </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(2) Ολοκληρωμένο Πληροφοριακό Σύστημα Συλλογής, Επεξεργασίας, ανάλυσης και Παρακολούθησης Δεδομένων </w:t>
            </w:r>
            <w:r w:rsidRPr="00242B85">
              <w:rPr>
                <w:rFonts w:ascii="Tahoma" w:hAnsi="Tahoma" w:cs="Tahoma"/>
                <w:b/>
                <w:bCs/>
                <w:sz w:val="16"/>
                <w:szCs w:val="16"/>
                <w:lang w:eastAsia="zh-CN"/>
              </w:rPr>
              <w:br/>
            </w:r>
            <w:r w:rsidRPr="00242B85">
              <w:rPr>
                <w:rFonts w:ascii="Tahoma" w:hAnsi="Tahoma" w:cs="Tahoma"/>
                <w:b/>
                <w:bCs/>
                <w:sz w:val="16"/>
                <w:szCs w:val="16"/>
                <w:lang w:eastAsia="zh-CN"/>
              </w:rPr>
              <w:br/>
              <w:t xml:space="preserve">(3) </w:t>
            </w:r>
            <w:proofErr w:type="spellStart"/>
            <w:r w:rsidRPr="00242B85">
              <w:rPr>
                <w:rFonts w:ascii="Tahoma" w:hAnsi="Tahoma" w:cs="Tahoma"/>
                <w:b/>
                <w:bCs/>
                <w:sz w:val="16"/>
                <w:szCs w:val="16"/>
                <w:lang w:eastAsia="zh-CN"/>
              </w:rPr>
              <w:t>Κυβερνοασφάλεια</w:t>
            </w:r>
            <w:proofErr w:type="spellEnd"/>
            <w:r w:rsidRPr="00242B85">
              <w:rPr>
                <w:rFonts w:ascii="Tahoma" w:hAnsi="Tahoma" w:cs="Tahoma"/>
                <w:b/>
                <w:bCs/>
                <w:sz w:val="16"/>
                <w:szCs w:val="16"/>
                <w:lang w:eastAsia="zh-CN"/>
              </w:rPr>
              <w:t>, άμυνα στον κυβερνοχώρο, ανθεκτικότητα στον κυβερνοχώρο (</w:t>
            </w:r>
            <w:proofErr w:type="spellStart"/>
            <w:r w:rsidRPr="00242B85">
              <w:rPr>
                <w:rFonts w:ascii="Tahoma" w:hAnsi="Tahoma" w:cs="Tahoma"/>
                <w:b/>
                <w:bCs/>
                <w:sz w:val="16"/>
                <w:szCs w:val="16"/>
                <w:lang w:eastAsia="zh-CN"/>
              </w:rPr>
              <w:t>Cybersecurity</w:t>
            </w:r>
            <w:proofErr w:type="spellEnd"/>
            <w:r w:rsidRPr="00242B85">
              <w:rPr>
                <w:rFonts w:ascii="Tahoma" w:hAnsi="Tahoma" w:cs="Tahoma"/>
                <w:b/>
                <w:bCs/>
                <w:sz w:val="16"/>
                <w:szCs w:val="16"/>
                <w:lang w:eastAsia="zh-CN"/>
              </w:rPr>
              <w:t xml:space="preserve">, </w:t>
            </w:r>
            <w:proofErr w:type="spellStart"/>
            <w:r w:rsidRPr="00242B85">
              <w:rPr>
                <w:rFonts w:ascii="Tahoma" w:hAnsi="Tahoma" w:cs="Tahoma"/>
                <w:b/>
                <w:bCs/>
                <w:sz w:val="16"/>
                <w:szCs w:val="16"/>
                <w:lang w:eastAsia="zh-CN"/>
              </w:rPr>
              <w:t>cyber</w:t>
            </w:r>
            <w:proofErr w:type="spellEnd"/>
            <w:r w:rsidRPr="00242B85">
              <w:rPr>
                <w:rFonts w:ascii="Tahoma" w:hAnsi="Tahoma" w:cs="Tahoma"/>
                <w:b/>
                <w:bCs/>
                <w:sz w:val="16"/>
                <w:szCs w:val="16"/>
                <w:lang w:eastAsia="zh-CN"/>
              </w:rPr>
              <w:t xml:space="preserve"> </w:t>
            </w:r>
            <w:proofErr w:type="spellStart"/>
            <w:r w:rsidRPr="00242B85">
              <w:rPr>
                <w:rFonts w:ascii="Tahoma" w:hAnsi="Tahoma" w:cs="Tahoma"/>
                <w:b/>
                <w:bCs/>
                <w:sz w:val="16"/>
                <w:szCs w:val="16"/>
                <w:lang w:eastAsia="zh-CN"/>
              </w:rPr>
              <w:t>defense</w:t>
            </w:r>
            <w:proofErr w:type="spellEnd"/>
            <w:r w:rsidRPr="00242B85">
              <w:rPr>
                <w:rFonts w:ascii="Tahoma" w:hAnsi="Tahoma" w:cs="Tahoma"/>
                <w:b/>
                <w:bCs/>
                <w:sz w:val="16"/>
                <w:szCs w:val="16"/>
                <w:lang w:eastAsia="zh-CN"/>
              </w:rPr>
              <w:t xml:space="preserve">, </w:t>
            </w:r>
            <w:proofErr w:type="spellStart"/>
            <w:r w:rsidRPr="00242B85">
              <w:rPr>
                <w:rFonts w:ascii="Tahoma" w:hAnsi="Tahoma" w:cs="Tahoma"/>
                <w:b/>
                <w:bCs/>
                <w:sz w:val="16"/>
                <w:szCs w:val="16"/>
                <w:lang w:eastAsia="zh-CN"/>
              </w:rPr>
              <w:t>cyber</w:t>
            </w:r>
            <w:proofErr w:type="spellEnd"/>
            <w:r w:rsidRPr="00242B85">
              <w:rPr>
                <w:rFonts w:ascii="Tahoma" w:hAnsi="Tahoma" w:cs="Tahoma"/>
                <w:b/>
                <w:bCs/>
                <w:sz w:val="16"/>
                <w:szCs w:val="16"/>
                <w:lang w:eastAsia="zh-CN"/>
              </w:rPr>
              <w:t xml:space="preserve"> </w:t>
            </w:r>
            <w:proofErr w:type="spellStart"/>
            <w:r w:rsidRPr="00242B85">
              <w:rPr>
                <w:rFonts w:ascii="Tahoma" w:hAnsi="Tahoma" w:cs="Tahoma"/>
                <w:b/>
                <w:bCs/>
                <w:sz w:val="16"/>
                <w:szCs w:val="16"/>
                <w:lang w:eastAsia="zh-CN"/>
              </w:rPr>
              <w:t>resilience</w:t>
            </w:r>
            <w:proofErr w:type="spellEnd"/>
            <w:r w:rsidRPr="00242B85">
              <w:rPr>
                <w:rFonts w:ascii="Tahoma" w:hAnsi="Tahoma" w:cs="Tahoma"/>
                <w:b/>
                <w:bCs/>
                <w:sz w:val="16"/>
                <w:szCs w:val="16"/>
                <w:lang w:eastAsia="zh-CN"/>
              </w:rPr>
              <w:t>)</w:t>
            </w:r>
          </w:p>
        </w:tc>
        <w:tc>
          <w:tcPr>
            <w:tcW w:w="1128" w:type="dxa"/>
            <w:hideMark/>
          </w:tcPr>
          <w:p w14:paraId="7301648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4.4</w:t>
            </w:r>
          </w:p>
        </w:tc>
        <w:tc>
          <w:tcPr>
            <w:tcW w:w="772" w:type="dxa"/>
            <w:hideMark/>
          </w:tcPr>
          <w:p w14:paraId="177B8FB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16581</w:t>
            </w:r>
          </w:p>
        </w:tc>
        <w:tc>
          <w:tcPr>
            <w:tcW w:w="740" w:type="dxa"/>
            <w:hideMark/>
          </w:tcPr>
          <w:p w14:paraId="7A459B0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5179133</w:t>
            </w:r>
          </w:p>
        </w:tc>
        <w:tc>
          <w:tcPr>
            <w:tcW w:w="909" w:type="dxa"/>
            <w:hideMark/>
          </w:tcPr>
          <w:p w14:paraId="5B5927D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065979D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Ο_243 </w:t>
            </w:r>
            <w:proofErr w:type="spellStart"/>
            <w:r w:rsidRPr="00242B85">
              <w:rPr>
                <w:rFonts w:ascii="Tahoma" w:hAnsi="Tahoma" w:cs="Tahoma"/>
                <w:b/>
                <w:bCs/>
                <w:sz w:val="16"/>
                <w:szCs w:val="16"/>
                <w:lang w:eastAsia="zh-CN"/>
              </w:rPr>
              <w:t>Ψηφιοποίηση</w:t>
            </w:r>
            <w:proofErr w:type="spellEnd"/>
            <w:r w:rsidRPr="00242B85">
              <w:rPr>
                <w:rFonts w:ascii="Tahoma" w:hAnsi="Tahoma" w:cs="Tahoma"/>
                <w:b/>
                <w:bCs/>
                <w:sz w:val="16"/>
                <w:szCs w:val="16"/>
                <w:lang w:eastAsia="zh-CN"/>
              </w:rPr>
              <w:t xml:space="preserve"> της εποπτικής διαδικασίας της Επιτροπής Κεφαλαιαγοράς</w:t>
            </w:r>
          </w:p>
        </w:tc>
        <w:tc>
          <w:tcPr>
            <w:tcW w:w="922" w:type="dxa"/>
            <w:hideMark/>
          </w:tcPr>
          <w:p w14:paraId="31A3B25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2662</w:t>
            </w:r>
          </w:p>
        </w:tc>
        <w:tc>
          <w:tcPr>
            <w:tcW w:w="964" w:type="dxa"/>
            <w:hideMark/>
          </w:tcPr>
          <w:p w14:paraId="6FFDF59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30/4/2025</w:t>
            </w:r>
          </w:p>
        </w:tc>
        <w:tc>
          <w:tcPr>
            <w:tcW w:w="950" w:type="dxa"/>
            <w:hideMark/>
          </w:tcPr>
          <w:p w14:paraId="7CC3AC5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30/4/2025</w:t>
            </w:r>
          </w:p>
        </w:tc>
        <w:tc>
          <w:tcPr>
            <w:tcW w:w="1380" w:type="dxa"/>
            <w:hideMark/>
          </w:tcPr>
          <w:p w14:paraId="79B6B96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w:t>
            </w:r>
          </w:p>
        </w:tc>
        <w:tc>
          <w:tcPr>
            <w:tcW w:w="950" w:type="dxa"/>
            <w:hideMark/>
          </w:tcPr>
          <w:p w14:paraId="71F388B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30/6/2026</w:t>
            </w:r>
          </w:p>
        </w:tc>
        <w:tc>
          <w:tcPr>
            <w:tcW w:w="1074" w:type="dxa"/>
            <w:hideMark/>
          </w:tcPr>
          <w:p w14:paraId="26D1E99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15.072.603,00 €</w:t>
            </w:r>
          </w:p>
        </w:tc>
      </w:tr>
      <w:tr w:rsidR="0053467C" w:rsidRPr="00242B85" w14:paraId="23753A69" w14:textId="77777777" w:rsidTr="0053467C">
        <w:trPr>
          <w:trHeight w:val="1890"/>
        </w:trPr>
        <w:tc>
          <w:tcPr>
            <w:tcW w:w="441" w:type="dxa"/>
            <w:hideMark/>
          </w:tcPr>
          <w:p w14:paraId="2EFD690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147</w:t>
            </w:r>
          </w:p>
        </w:tc>
        <w:tc>
          <w:tcPr>
            <w:tcW w:w="1573" w:type="dxa"/>
            <w:hideMark/>
          </w:tcPr>
          <w:p w14:paraId="4AB3725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ΕΑΔ_ΟΠΣ_ΑΙ</w:t>
            </w:r>
          </w:p>
        </w:tc>
        <w:tc>
          <w:tcPr>
            <w:tcW w:w="1757" w:type="dxa"/>
            <w:hideMark/>
          </w:tcPr>
          <w:p w14:paraId="61360E9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Ανάπτυξη Ολοκληρωμένου Πληροφοριακού Συστήματος Διαχείρισης Ελέγχων και Επιθεωρήσεων και εργαλείου τεχνητής νοημοσύνης για την περαιτέρω ενίσχυση του ελεγκτικού έργου της Εθνικής Αρχής Διαφάνειας</w:t>
            </w:r>
          </w:p>
        </w:tc>
        <w:tc>
          <w:tcPr>
            <w:tcW w:w="1128" w:type="dxa"/>
            <w:hideMark/>
          </w:tcPr>
          <w:p w14:paraId="71DA2C9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4.2</w:t>
            </w:r>
          </w:p>
        </w:tc>
        <w:tc>
          <w:tcPr>
            <w:tcW w:w="772" w:type="dxa"/>
            <w:hideMark/>
          </w:tcPr>
          <w:p w14:paraId="59ED7B1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16952</w:t>
            </w:r>
          </w:p>
        </w:tc>
        <w:tc>
          <w:tcPr>
            <w:tcW w:w="740" w:type="dxa"/>
            <w:hideMark/>
          </w:tcPr>
          <w:p w14:paraId="0698F4D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5223886</w:t>
            </w:r>
          </w:p>
        </w:tc>
        <w:tc>
          <w:tcPr>
            <w:tcW w:w="909" w:type="dxa"/>
            <w:hideMark/>
          </w:tcPr>
          <w:p w14:paraId="34F64FE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6864ECD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Ο_211α Εκτέλεση επενδυτικών έργων για τη στήριξη των ψηφιακών ικανοτήτων και των ικανοτήτων υποδομών της Εθνικής Αρχής Διαφάνειας</w:t>
            </w:r>
          </w:p>
        </w:tc>
        <w:tc>
          <w:tcPr>
            <w:tcW w:w="922" w:type="dxa"/>
            <w:hideMark/>
          </w:tcPr>
          <w:p w14:paraId="02DE173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2788</w:t>
            </w:r>
          </w:p>
        </w:tc>
        <w:tc>
          <w:tcPr>
            <w:tcW w:w="964" w:type="dxa"/>
            <w:hideMark/>
          </w:tcPr>
          <w:p w14:paraId="1D2CAA0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21/11/2025</w:t>
            </w:r>
          </w:p>
        </w:tc>
        <w:tc>
          <w:tcPr>
            <w:tcW w:w="950" w:type="dxa"/>
            <w:hideMark/>
          </w:tcPr>
          <w:p w14:paraId="55830E8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21/11/2025</w:t>
            </w:r>
          </w:p>
        </w:tc>
        <w:tc>
          <w:tcPr>
            <w:tcW w:w="1380" w:type="dxa"/>
            <w:hideMark/>
          </w:tcPr>
          <w:p w14:paraId="1FD249C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w:t>
            </w:r>
          </w:p>
        </w:tc>
        <w:tc>
          <w:tcPr>
            <w:tcW w:w="950" w:type="dxa"/>
            <w:hideMark/>
          </w:tcPr>
          <w:p w14:paraId="6165629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30/6/2026</w:t>
            </w:r>
          </w:p>
        </w:tc>
        <w:tc>
          <w:tcPr>
            <w:tcW w:w="1074" w:type="dxa"/>
            <w:hideMark/>
          </w:tcPr>
          <w:p w14:paraId="0983E1A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1.226.382,32 €</w:t>
            </w:r>
          </w:p>
        </w:tc>
      </w:tr>
      <w:tr w:rsidR="0053467C" w:rsidRPr="00242B85" w14:paraId="7772A897" w14:textId="77777777" w:rsidTr="0053467C">
        <w:trPr>
          <w:trHeight w:val="900"/>
        </w:trPr>
        <w:tc>
          <w:tcPr>
            <w:tcW w:w="441" w:type="dxa"/>
            <w:hideMark/>
          </w:tcPr>
          <w:p w14:paraId="634E871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8</w:t>
            </w:r>
          </w:p>
        </w:tc>
        <w:tc>
          <w:tcPr>
            <w:tcW w:w="1573" w:type="dxa"/>
            <w:hideMark/>
          </w:tcPr>
          <w:p w14:paraId="56A158F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06DFE7B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Υλοποίηση Διασύνδεσης Υψηλής Χωρητικότητας  ΣΥΖΕΥΞΙΣ ΙΙ με ΕΔΥΤΕ</w:t>
            </w:r>
          </w:p>
        </w:tc>
        <w:tc>
          <w:tcPr>
            <w:tcW w:w="1128" w:type="dxa"/>
            <w:hideMark/>
          </w:tcPr>
          <w:p w14:paraId="56C9DA8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18D0847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1275CD6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4C54AC0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67592FD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638CF8A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64" w:type="dxa"/>
            <w:hideMark/>
          </w:tcPr>
          <w:p w14:paraId="322C560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11/9/2025</w:t>
            </w:r>
          </w:p>
        </w:tc>
        <w:tc>
          <w:tcPr>
            <w:tcW w:w="950" w:type="dxa"/>
            <w:hideMark/>
          </w:tcPr>
          <w:p w14:paraId="69ECC37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11/9/2025</w:t>
            </w:r>
          </w:p>
        </w:tc>
        <w:tc>
          <w:tcPr>
            <w:tcW w:w="1380" w:type="dxa"/>
            <w:hideMark/>
          </w:tcPr>
          <w:p w14:paraId="3B14DC7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 μήνες &amp; 19 ημέρες</w:t>
            </w:r>
          </w:p>
        </w:tc>
        <w:tc>
          <w:tcPr>
            <w:tcW w:w="950" w:type="dxa"/>
            <w:hideMark/>
          </w:tcPr>
          <w:p w14:paraId="2A5BA33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30/6/2025</w:t>
            </w:r>
          </w:p>
        </w:tc>
        <w:tc>
          <w:tcPr>
            <w:tcW w:w="1074" w:type="dxa"/>
            <w:hideMark/>
          </w:tcPr>
          <w:p w14:paraId="18906B5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77.797,60 €</w:t>
            </w:r>
          </w:p>
        </w:tc>
      </w:tr>
      <w:tr w:rsidR="0053467C" w:rsidRPr="00242B85" w14:paraId="033614F0" w14:textId="77777777" w:rsidTr="0053467C">
        <w:trPr>
          <w:trHeight w:val="1500"/>
        </w:trPr>
        <w:tc>
          <w:tcPr>
            <w:tcW w:w="441" w:type="dxa"/>
            <w:hideMark/>
          </w:tcPr>
          <w:p w14:paraId="04BAADB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08A6AE2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7D74E1B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Προμήθεια εξοπλισμού για την αδιάλειπτη παροχή ηλεκτρικού ρεύματος σε επιλεγμένους Φορείς του Δικτύου Δημόσιου Τομέα</w:t>
            </w:r>
          </w:p>
        </w:tc>
        <w:tc>
          <w:tcPr>
            <w:tcW w:w="1128" w:type="dxa"/>
            <w:hideMark/>
          </w:tcPr>
          <w:p w14:paraId="0805175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465DD61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18EB675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19E7F11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72189E3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357AEA9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2081</w:t>
            </w:r>
          </w:p>
        </w:tc>
        <w:tc>
          <w:tcPr>
            <w:tcW w:w="964" w:type="dxa"/>
            <w:hideMark/>
          </w:tcPr>
          <w:p w14:paraId="4787774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17/10/2022</w:t>
            </w:r>
          </w:p>
        </w:tc>
        <w:tc>
          <w:tcPr>
            <w:tcW w:w="950" w:type="dxa"/>
            <w:hideMark/>
          </w:tcPr>
          <w:p w14:paraId="32F6D9D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17/10/2022</w:t>
            </w:r>
          </w:p>
        </w:tc>
        <w:tc>
          <w:tcPr>
            <w:tcW w:w="1380" w:type="dxa"/>
            <w:hideMark/>
          </w:tcPr>
          <w:p w14:paraId="4311110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36</w:t>
            </w:r>
          </w:p>
        </w:tc>
        <w:tc>
          <w:tcPr>
            <w:tcW w:w="950" w:type="dxa"/>
            <w:hideMark/>
          </w:tcPr>
          <w:p w14:paraId="00C6612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17/10/2025</w:t>
            </w:r>
          </w:p>
        </w:tc>
        <w:tc>
          <w:tcPr>
            <w:tcW w:w="1074" w:type="dxa"/>
            <w:hideMark/>
          </w:tcPr>
          <w:p w14:paraId="5588FBF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3.323.052,69 €</w:t>
            </w:r>
          </w:p>
        </w:tc>
      </w:tr>
      <w:tr w:rsidR="0053467C" w:rsidRPr="00242B85" w14:paraId="6B49FA93" w14:textId="77777777" w:rsidTr="0053467C">
        <w:trPr>
          <w:trHeight w:val="600"/>
        </w:trPr>
        <w:tc>
          <w:tcPr>
            <w:tcW w:w="441" w:type="dxa"/>
            <w:hideMark/>
          </w:tcPr>
          <w:p w14:paraId="4CCDE59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11EDF11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70467C9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Αναβάθμιση των δικτυακών υποδομών του ΠΣΔ</w:t>
            </w:r>
          </w:p>
        </w:tc>
        <w:tc>
          <w:tcPr>
            <w:tcW w:w="1128" w:type="dxa"/>
            <w:hideMark/>
          </w:tcPr>
          <w:p w14:paraId="5B2644A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6625BE6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51070EB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16CBBE3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214D585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2F42CDF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2111</w:t>
            </w:r>
          </w:p>
        </w:tc>
        <w:tc>
          <w:tcPr>
            <w:tcW w:w="964" w:type="dxa"/>
            <w:hideMark/>
          </w:tcPr>
          <w:p w14:paraId="30E40D5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13/10/2023</w:t>
            </w:r>
          </w:p>
        </w:tc>
        <w:tc>
          <w:tcPr>
            <w:tcW w:w="950" w:type="dxa"/>
            <w:hideMark/>
          </w:tcPr>
          <w:p w14:paraId="37E18F1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13/10/2023</w:t>
            </w:r>
          </w:p>
        </w:tc>
        <w:tc>
          <w:tcPr>
            <w:tcW w:w="1380" w:type="dxa"/>
            <w:hideMark/>
          </w:tcPr>
          <w:p w14:paraId="633A305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36 μήνες &amp; 19 ημέρες</w:t>
            </w:r>
          </w:p>
        </w:tc>
        <w:tc>
          <w:tcPr>
            <w:tcW w:w="950" w:type="dxa"/>
            <w:hideMark/>
          </w:tcPr>
          <w:p w14:paraId="4A5CE65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31/10/2026</w:t>
            </w:r>
          </w:p>
        </w:tc>
        <w:tc>
          <w:tcPr>
            <w:tcW w:w="1074" w:type="dxa"/>
            <w:hideMark/>
          </w:tcPr>
          <w:p w14:paraId="68FDCA6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12.118.138,08 €</w:t>
            </w:r>
          </w:p>
        </w:tc>
      </w:tr>
      <w:tr w:rsidR="0053467C" w:rsidRPr="00242B85" w14:paraId="6D32A850" w14:textId="77777777" w:rsidTr="0053467C">
        <w:trPr>
          <w:trHeight w:val="915"/>
        </w:trPr>
        <w:tc>
          <w:tcPr>
            <w:tcW w:w="441" w:type="dxa"/>
            <w:hideMark/>
          </w:tcPr>
          <w:p w14:paraId="101EC59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078F638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22E965C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2η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1453.1.2</w:t>
            </w:r>
          </w:p>
        </w:tc>
        <w:tc>
          <w:tcPr>
            <w:tcW w:w="1128" w:type="dxa"/>
            <w:hideMark/>
          </w:tcPr>
          <w:p w14:paraId="6EF1ED7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5230B3B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316B757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0286CF2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08C581A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1C0BBAE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1453.1.2 - 2Η ΠΡΟΑΙΡΕΣΗ</w:t>
            </w:r>
          </w:p>
        </w:tc>
        <w:tc>
          <w:tcPr>
            <w:tcW w:w="964" w:type="dxa"/>
            <w:hideMark/>
          </w:tcPr>
          <w:p w14:paraId="090D716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23/4/2024</w:t>
            </w:r>
          </w:p>
        </w:tc>
        <w:tc>
          <w:tcPr>
            <w:tcW w:w="950" w:type="dxa"/>
            <w:hideMark/>
          </w:tcPr>
          <w:p w14:paraId="63C4F41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27/12/2023</w:t>
            </w:r>
          </w:p>
        </w:tc>
        <w:tc>
          <w:tcPr>
            <w:tcW w:w="1380" w:type="dxa"/>
            <w:hideMark/>
          </w:tcPr>
          <w:p w14:paraId="15D5133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 μήνες</w:t>
            </w:r>
          </w:p>
        </w:tc>
        <w:tc>
          <w:tcPr>
            <w:tcW w:w="950" w:type="dxa"/>
            <w:hideMark/>
          </w:tcPr>
          <w:p w14:paraId="2A4F536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26/6/2024</w:t>
            </w:r>
          </w:p>
        </w:tc>
        <w:tc>
          <w:tcPr>
            <w:tcW w:w="1074" w:type="dxa"/>
            <w:hideMark/>
          </w:tcPr>
          <w:p w14:paraId="403FDDF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192.878,28 €</w:t>
            </w:r>
          </w:p>
        </w:tc>
      </w:tr>
      <w:tr w:rsidR="0053467C" w:rsidRPr="00242B85" w14:paraId="12791920" w14:textId="77777777" w:rsidTr="0053467C">
        <w:trPr>
          <w:trHeight w:val="2100"/>
        </w:trPr>
        <w:tc>
          <w:tcPr>
            <w:tcW w:w="441" w:type="dxa"/>
            <w:hideMark/>
          </w:tcPr>
          <w:p w14:paraId="4B6FFAA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21EEA5D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5B5C06A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2η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1453.1.3</w:t>
            </w:r>
          </w:p>
        </w:tc>
        <w:tc>
          <w:tcPr>
            <w:tcW w:w="1128" w:type="dxa"/>
            <w:hideMark/>
          </w:tcPr>
          <w:p w14:paraId="7478630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497BD10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2E0E7FC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7D48389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56B040D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42B44A4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1453.1.3 - 2Η ΠΡΟΑΙΡΕΣΗ</w:t>
            </w:r>
          </w:p>
        </w:tc>
        <w:tc>
          <w:tcPr>
            <w:tcW w:w="964" w:type="dxa"/>
            <w:hideMark/>
          </w:tcPr>
          <w:p w14:paraId="19934FC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23/4/2024</w:t>
            </w:r>
          </w:p>
        </w:tc>
        <w:tc>
          <w:tcPr>
            <w:tcW w:w="950" w:type="dxa"/>
            <w:hideMark/>
          </w:tcPr>
          <w:p w14:paraId="43685D0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27/12/2023</w:t>
            </w:r>
          </w:p>
        </w:tc>
        <w:tc>
          <w:tcPr>
            <w:tcW w:w="1380" w:type="dxa"/>
            <w:hideMark/>
          </w:tcPr>
          <w:p w14:paraId="15C5F0A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 μήνες</w:t>
            </w:r>
          </w:p>
        </w:tc>
        <w:tc>
          <w:tcPr>
            <w:tcW w:w="950" w:type="dxa"/>
            <w:hideMark/>
          </w:tcPr>
          <w:p w14:paraId="65ADC3A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26/6/2024</w:t>
            </w:r>
          </w:p>
        </w:tc>
        <w:tc>
          <w:tcPr>
            <w:tcW w:w="1074" w:type="dxa"/>
            <w:hideMark/>
          </w:tcPr>
          <w:p w14:paraId="5636E19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134.609,44 €</w:t>
            </w:r>
          </w:p>
        </w:tc>
      </w:tr>
      <w:tr w:rsidR="0053467C" w:rsidRPr="00242B85" w14:paraId="02D5F7A5" w14:textId="77777777" w:rsidTr="0053467C">
        <w:trPr>
          <w:trHeight w:val="3600"/>
        </w:trPr>
        <w:tc>
          <w:tcPr>
            <w:tcW w:w="441" w:type="dxa"/>
            <w:hideMark/>
          </w:tcPr>
          <w:p w14:paraId="4AC5AE1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8</w:t>
            </w:r>
          </w:p>
        </w:tc>
        <w:tc>
          <w:tcPr>
            <w:tcW w:w="1573" w:type="dxa"/>
            <w:hideMark/>
          </w:tcPr>
          <w:p w14:paraId="1CB4EE3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64248F5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2η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1453.1.4</w:t>
            </w:r>
          </w:p>
        </w:tc>
        <w:tc>
          <w:tcPr>
            <w:tcW w:w="1128" w:type="dxa"/>
            <w:hideMark/>
          </w:tcPr>
          <w:p w14:paraId="699C267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267C9AF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1551D99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0016146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6A18BDD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5238549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1453.1.4 - 2Η ΠΡΟΑΙΡΕΣΗ</w:t>
            </w:r>
          </w:p>
        </w:tc>
        <w:tc>
          <w:tcPr>
            <w:tcW w:w="964" w:type="dxa"/>
            <w:hideMark/>
          </w:tcPr>
          <w:p w14:paraId="56134BF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23/4/2024</w:t>
            </w:r>
          </w:p>
        </w:tc>
        <w:tc>
          <w:tcPr>
            <w:tcW w:w="950" w:type="dxa"/>
            <w:hideMark/>
          </w:tcPr>
          <w:p w14:paraId="3D56851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27/12/2023</w:t>
            </w:r>
          </w:p>
        </w:tc>
        <w:tc>
          <w:tcPr>
            <w:tcW w:w="1380" w:type="dxa"/>
            <w:hideMark/>
          </w:tcPr>
          <w:p w14:paraId="3B3CCA4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 μήνες</w:t>
            </w:r>
          </w:p>
        </w:tc>
        <w:tc>
          <w:tcPr>
            <w:tcW w:w="950" w:type="dxa"/>
            <w:hideMark/>
          </w:tcPr>
          <w:p w14:paraId="2629CAF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26/6/2024</w:t>
            </w:r>
          </w:p>
        </w:tc>
        <w:tc>
          <w:tcPr>
            <w:tcW w:w="1074" w:type="dxa"/>
            <w:hideMark/>
          </w:tcPr>
          <w:p w14:paraId="2C5CE55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151.075,40 €</w:t>
            </w:r>
          </w:p>
        </w:tc>
      </w:tr>
      <w:tr w:rsidR="0053467C" w:rsidRPr="00242B85" w14:paraId="57F1121E" w14:textId="77777777" w:rsidTr="0053467C">
        <w:trPr>
          <w:trHeight w:val="1500"/>
        </w:trPr>
        <w:tc>
          <w:tcPr>
            <w:tcW w:w="441" w:type="dxa"/>
            <w:hideMark/>
          </w:tcPr>
          <w:p w14:paraId="658A36A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025F89F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263CF61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2η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1453.1.5</w:t>
            </w:r>
          </w:p>
        </w:tc>
        <w:tc>
          <w:tcPr>
            <w:tcW w:w="1128" w:type="dxa"/>
            <w:hideMark/>
          </w:tcPr>
          <w:p w14:paraId="0BBA9C8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1113469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2B8842D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2578CAC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2607451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7FF2BB0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1453.1.5 - 2Η ΠΡΟΑΙΡΕΣΗ</w:t>
            </w:r>
          </w:p>
        </w:tc>
        <w:tc>
          <w:tcPr>
            <w:tcW w:w="964" w:type="dxa"/>
            <w:hideMark/>
          </w:tcPr>
          <w:p w14:paraId="1DFCF6E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23/4/2024</w:t>
            </w:r>
          </w:p>
        </w:tc>
        <w:tc>
          <w:tcPr>
            <w:tcW w:w="950" w:type="dxa"/>
            <w:hideMark/>
          </w:tcPr>
          <w:p w14:paraId="0C99826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27/12/2023</w:t>
            </w:r>
          </w:p>
        </w:tc>
        <w:tc>
          <w:tcPr>
            <w:tcW w:w="1380" w:type="dxa"/>
            <w:hideMark/>
          </w:tcPr>
          <w:p w14:paraId="782C1B2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 μήνες</w:t>
            </w:r>
          </w:p>
        </w:tc>
        <w:tc>
          <w:tcPr>
            <w:tcW w:w="950" w:type="dxa"/>
            <w:hideMark/>
          </w:tcPr>
          <w:p w14:paraId="4F1BA04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26/6/2024</w:t>
            </w:r>
          </w:p>
        </w:tc>
        <w:tc>
          <w:tcPr>
            <w:tcW w:w="1074" w:type="dxa"/>
            <w:hideMark/>
          </w:tcPr>
          <w:p w14:paraId="71E0CBA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164.503,36 €</w:t>
            </w:r>
          </w:p>
        </w:tc>
      </w:tr>
      <w:tr w:rsidR="0053467C" w:rsidRPr="00242B85" w14:paraId="2A8207F7" w14:textId="77777777" w:rsidTr="0053467C">
        <w:trPr>
          <w:trHeight w:val="1500"/>
        </w:trPr>
        <w:tc>
          <w:tcPr>
            <w:tcW w:w="441" w:type="dxa"/>
            <w:hideMark/>
          </w:tcPr>
          <w:p w14:paraId="5650E3E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78453C4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1325BA8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2η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1453.1.6</w:t>
            </w:r>
          </w:p>
        </w:tc>
        <w:tc>
          <w:tcPr>
            <w:tcW w:w="1128" w:type="dxa"/>
            <w:hideMark/>
          </w:tcPr>
          <w:p w14:paraId="2971549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7BC7CBC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3AE1425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6EBC0F7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3FA99FE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6968DEF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1453.1.6 - 2Η ΠΡΟΑΙΡΕΣΗ</w:t>
            </w:r>
          </w:p>
        </w:tc>
        <w:tc>
          <w:tcPr>
            <w:tcW w:w="964" w:type="dxa"/>
            <w:hideMark/>
          </w:tcPr>
          <w:p w14:paraId="773FDAA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23/4/2024</w:t>
            </w:r>
          </w:p>
        </w:tc>
        <w:tc>
          <w:tcPr>
            <w:tcW w:w="950" w:type="dxa"/>
            <w:hideMark/>
          </w:tcPr>
          <w:p w14:paraId="67B4998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27/12/2023</w:t>
            </w:r>
          </w:p>
        </w:tc>
        <w:tc>
          <w:tcPr>
            <w:tcW w:w="1380" w:type="dxa"/>
            <w:hideMark/>
          </w:tcPr>
          <w:p w14:paraId="1672ADE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 μήνες</w:t>
            </w:r>
          </w:p>
        </w:tc>
        <w:tc>
          <w:tcPr>
            <w:tcW w:w="950" w:type="dxa"/>
            <w:hideMark/>
          </w:tcPr>
          <w:p w14:paraId="48874DC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26/6/2024</w:t>
            </w:r>
          </w:p>
        </w:tc>
        <w:tc>
          <w:tcPr>
            <w:tcW w:w="1074" w:type="dxa"/>
            <w:hideMark/>
          </w:tcPr>
          <w:p w14:paraId="09C01F6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345.516,08 €</w:t>
            </w:r>
          </w:p>
        </w:tc>
      </w:tr>
      <w:tr w:rsidR="0053467C" w:rsidRPr="00242B85" w14:paraId="41E7FA46" w14:textId="77777777" w:rsidTr="0053467C">
        <w:trPr>
          <w:trHeight w:val="1500"/>
        </w:trPr>
        <w:tc>
          <w:tcPr>
            <w:tcW w:w="441" w:type="dxa"/>
            <w:hideMark/>
          </w:tcPr>
          <w:p w14:paraId="59785C2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7973502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57D7C7A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2η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1453.2.1</w:t>
            </w:r>
          </w:p>
        </w:tc>
        <w:tc>
          <w:tcPr>
            <w:tcW w:w="1128" w:type="dxa"/>
            <w:hideMark/>
          </w:tcPr>
          <w:p w14:paraId="0C1354D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5CABA48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3FD3039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1D3D951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5E8C858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4FEAF8B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1453.2.1 - 2Η ΠΡΟΑΙΡΕΣΗ</w:t>
            </w:r>
          </w:p>
        </w:tc>
        <w:tc>
          <w:tcPr>
            <w:tcW w:w="964" w:type="dxa"/>
            <w:hideMark/>
          </w:tcPr>
          <w:p w14:paraId="04543D3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19/3/2024</w:t>
            </w:r>
          </w:p>
        </w:tc>
        <w:tc>
          <w:tcPr>
            <w:tcW w:w="950" w:type="dxa"/>
            <w:hideMark/>
          </w:tcPr>
          <w:p w14:paraId="2EBCBAA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27/12/2023</w:t>
            </w:r>
          </w:p>
        </w:tc>
        <w:tc>
          <w:tcPr>
            <w:tcW w:w="1380" w:type="dxa"/>
            <w:hideMark/>
          </w:tcPr>
          <w:p w14:paraId="1950519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 μήνες</w:t>
            </w:r>
          </w:p>
        </w:tc>
        <w:tc>
          <w:tcPr>
            <w:tcW w:w="950" w:type="dxa"/>
            <w:hideMark/>
          </w:tcPr>
          <w:p w14:paraId="3956A99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26/6/2024</w:t>
            </w:r>
          </w:p>
        </w:tc>
        <w:tc>
          <w:tcPr>
            <w:tcW w:w="1074" w:type="dxa"/>
            <w:hideMark/>
          </w:tcPr>
          <w:p w14:paraId="4CB4748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348.137,44 €</w:t>
            </w:r>
          </w:p>
        </w:tc>
      </w:tr>
      <w:tr w:rsidR="0053467C" w:rsidRPr="00242B85" w14:paraId="1A0F3426" w14:textId="77777777" w:rsidTr="0053467C">
        <w:trPr>
          <w:trHeight w:val="1500"/>
        </w:trPr>
        <w:tc>
          <w:tcPr>
            <w:tcW w:w="441" w:type="dxa"/>
            <w:hideMark/>
          </w:tcPr>
          <w:p w14:paraId="7B7919F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8</w:t>
            </w:r>
          </w:p>
        </w:tc>
        <w:tc>
          <w:tcPr>
            <w:tcW w:w="1573" w:type="dxa"/>
            <w:hideMark/>
          </w:tcPr>
          <w:p w14:paraId="6FE6A81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7ECC838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3η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1453.1.2</w:t>
            </w:r>
          </w:p>
        </w:tc>
        <w:tc>
          <w:tcPr>
            <w:tcW w:w="1128" w:type="dxa"/>
            <w:hideMark/>
          </w:tcPr>
          <w:p w14:paraId="06DDC86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055DD77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7C206F2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0354694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5858BC3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5F394C8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1453.1.2 - 3Η ΠΡΟΑΙΡΕΣΗ</w:t>
            </w:r>
          </w:p>
        </w:tc>
        <w:tc>
          <w:tcPr>
            <w:tcW w:w="964" w:type="dxa"/>
            <w:hideMark/>
          </w:tcPr>
          <w:p w14:paraId="3439602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12/5/2025</w:t>
            </w:r>
          </w:p>
        </w:tc>
        <w:tc>
          <w:tcPr>
            <w:tcW w:w="950" w:type="dxa"/>
            <w:hideMark/>
          </w:tcPr>
          <w:p w14:paraId="182BCB0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21/7/2023</w:t>
            </w:r>
          </w:p>
        </w:tc>
        <w:tc>
          <w:tcPr>
            <w:tcW w:w="1380" w:type="dxa"/>
            <w:hideMark/>
          </w:tcPr>
          <w:p w14:paraId="6319CC1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5 </w:t>
            </w:r>
            <w:proofErr w:type="spellStart"/>
            <w:r w:rsidRPr="00242B85">
              <w:rPr>
                <w:rFonts w:ascii="Tahoma" w:hAnsi="Tahoma" w:cs="Tahoma"/>
                <w:b/>
                <w:bCs/>
                <w:sz w:val="16"/>
                <w:szCs w:val="16"/>
                <w:lang w:eastAsia="zh-CN"/>
              </w:rPr>
              <w:t>μήνς</w:t>
            </w:r>
            <w:proofErr w:type="spellEnd"/>
            <w:r w:rsidRPr="00242B85">
              <w:rPr>
                <w:rFonts w:ascii="Tahoma" w:hAnsi="Tahoma" w:cs="Tahoma"/>
                <w:b/>
                <w:bCs/>
                <w:sz w:val="16"/>
                <w:szCs w:val="16"/>
                <w:lang w:eastAsia="zh-CN"/>
              </w:rPr>
              <w:t xml:space="preserve"> και έξι (6) ημέρες</w:t>
            </w:r>
          </w:p>
        </w:tc>
        <w:tc>
          <w:tcPr>
            <w:tcW w:w="950" w:type="dxa"/>
            <w:hideMark/>
          </w:tcPr>
          <w:p w14:paraId="6FB6D5A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26/12/2023</w:t>
            </w:r>
          </w:p>
        </w:tc>
        <w:tc>
          <w:tcPr>
            <w:tcW w:w="1074" w:type="dxa"/>
            <w:hideMark/>
          </w:tcPr>
          <w:p w14:paraId="542E94C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167.161,18 €</w:t>
            </w:r>
          </w:p>
        </w:tc>
      </w:tr>
      <w:tr w:rsidR="0053467C" w:rsidRPr="00242B85" w14:paraId="64BCE38A" w14:textId="77777777" w:rsidTr="0053467C">
        <w:trPr>
          <w:trHeight w:val="1500"/>
        </w:trPr>
        <w:tc>
          <w:tcPr>
            <w:tcW w:w="441" w:type="dxa"/>
            <w:hideMark/>
          </w:tcPr>
          <w:p w14:paraId="545047B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26DBC38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57E98EB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3η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1453.1.3</w:t>
            </w:r>
          </w:p>
        </w:tc>
        <w:tc>
          <w:tcPr>
            <w:tcW w:w="1128" w:type="dxa"/>
            <w:hideMark/>
          </w:tcPr>
          <w:p w14:paraId="361455C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452A6FB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080D2FA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7CE8ED0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0EDA38E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64C6C10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1453.1.3 - 3Η ΠΡΟΑΙΡΕΣΗ</w:t>
            </w:r>
          </w:p>
        </w:tc>
        <w:tc>
          <w:tcPr>
            <w:tcW w:w="964" w:type="dxa"/>
            <w:hideMark/>
          </w:tcPr>
          <w:p w14:paraId="37E7F6B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12/5/2025</w:t>
            </w:r>
          </w:p>
        </w:tc>
        <w:tc>
          <w:tcPr>
            <w:tcW w:w="950" w:type="dxa"/>
            <w:hideMark/>
          </w:tcPr>
          <w:p w14:paraId="58F0CE2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21/7/2023</w:t>
            </w:r>
          </w:p>
        </w:tc>
        <w:tc>
          <w:tcPr>
            <w:tcW w:w="1380" w:type="dxa"/>
            <w:hideMark/>
          </w:tcPr>
          <w:p w14:paraId="2920A74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5 </w:t>
            </w:r>
            <w:proofErr w:type="spellStart"/>
            <w:r w:rsidRPr="00242B85">
              <w:rPr>
                <w:rFonts w:ascii="Tahoma" w:hAnsi="Tahoma" w:cs="Tahoma"/>
                <w:b/>
                <w:bCs/>
                <w:sz w:val="16"/>
                <w:szCs w:val="16"/>
                <w:lang w:eastAsia="zh-CN"/>
              </w:rPr>
              <w:t>μήνς</w:t>
            </w:r>
            <w:proofErr w:type="spellEnd"/>
            <w:r w:rsidRPr="00242B85">
              <w:rPr>
                <w:rFonts w:ascii="Tahoma" w:hAnsi="Tahoma" w:cs="Tahoma"/>
                <w:b/>
                <w:bCs/>
                <w:sz w:val="16"/>
                <w:szCs w:val="16"/>
                <w:lang w:eastAsia="zh-CN"/>
              </w:rPr>
              <w:t xml:space="preserve"> και έξι (6) ημέρες</w:t>
            </w:r>
          </w:p>
        </w:tc>
        <w:tc>
          <w:tcPr>
            <w:tcW w:w="950" w:type="dxa"/>
            <w:hideMark/>
          </w:tcPr>
          <w:p w14:paraId="64BEEA3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26/12/2023</w:t>
            </w:r>
          </w:p>
        </w:tc>
        <w:tc>
          <w:tcPr>
            <w:tcW w:w="1074" w:type="dxa"/>
            <w:hideMark/>
          </w:tcPr>
          <w:p w14:paraId="0B2D525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116.661,51 €</w:t>
            </w:r>
          </w:p>
        </w:tc>
      </w:tr>
      <w:tr w:rsidR="0053467C" w:rsidRPr="00242B85" w14:paraId="2F4077B3" w14:textId="77777777" w:rsidTr="0053467C">
        <w:trPr>
          <w:trHeight w:val="1500"/>
        </w:trPr>
        <w:tc>
          <w:tcPr>
            <w:tcW w:w="441" w:type="dxa"/>
            <w:hideMark/>
          </w:tcPr>
          <w:p w14:paraId="3D7222B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5EAA8A7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4F8DE13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3η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1453.1.4</w:t>
            </w:r>
          </w:p>
        </w:tc>
        <w:tc>
          <w:tcPr>
            <w:tcW w:w="1128" w:type="dxa"/>
            <w:hideMark/>
          </w:tcPr>
          <w:p w14:paraId="11062F3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354CF1F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63EC87E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0426483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4BAE232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7287649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1453.1.4 - 3Η ΠΡΟΑΙΡΕΣΗ</w:t>
            </w:r>
          </w:p>
        </w:tc>
        <w:tc>
          <w:tcPr>
            <w:tcW w:w="964" w:type="dxa"/>
            <w:hideMark/>
          </w:tcPr>
          <w:p w14:paraId="4F2AAB0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12/5/2025</w:t>
            </w:r>
          </w:p>
        </w:tc>
        <w:tc>
          <w:tcPr>
            <w:tcW w:w="950" w:type="dxa"/>
            <w:hideMark/>
          </w:tcPr>
          <w:p w14:paraId="32F011F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21/7/2023</w:t>
            </w:r>
          </w:p>
        </w:tc>
        <w:tc>
          <w:tcPr>
            <w:tcW w:w="1380" w:type="dxa"/>
            <w:hideMark/>
          </w:tcPr>
          <w:p w14:paraId="3EEE3C8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5 </w:t>
            </w:r>
            <w:proofErr w:type="spellStart"/>
            <w:r w:rsidRPr="00242B85">
              <w:rPr>
                <w:rFonts w:ascii="Tahoma" w:hAnsi="Tahoma" w:cs="Tahoma"/>
                <w:b/>
                <w:bCs/>
                <w:sz w:val="16"/>
                <w:szCs w:val="16"/>
                <w:lang w:eastAsia="zh-CN"/>
              </w:rPr>
              <w:t>μήνς</w:t>
            </w:r>
            <w:proofErr w:type="spellEnd"/>
            <w:r w:rsidRPr="00242B85">
              <w:rPr>
                <w:rFonts w:ascii="Tahoma" w:hAnsi="Tahoma" w:cs="Tahoma"/>
                <w:b/>
                <w:bCs/>
                <w:sz w:val="16"/>
                <w:szCs w:val="16"/>
                <w:lang w:eastAsia="zh-CN"/>
              </w:rPr>
              <w:t xml:space="preserve"> και έξι (6) ημέρες</w:t>
            </w:r>
          </w:p>
        </w:tc>
        <w:tc>
          <w:tcPr>
            <w:tcW w:w="950" w:type="dxa"/>
            <w:hideMark/>
          </w:tcPr>
          <w:p w14:paraId="54959E7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26/12/2023</w:t>
            </w:r>
          </w:p>
        </w:tc>
        <w:tc>
          <w:tcPr>
            <w:tcW w:w="1074" w:type="dxa"/>
            <w:hideMark/>
          </w:tcPr>
          <w:p w14:paraId="0AEC889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130.932,01 €</w:t>
            </w:r>
          </w:p>
        </w:tc>
      </w:tr>
      <w:tr w:rsidR="0053467C" w:rsidRPr="00242B85" w14:paraId="4B8C23C3" w14:textId="77777777" w:rsidTr="0053467C">
        <w:trPr>
          <w:trHeight w:val="1500"/>
        </w:trPr>
        <w:tc>
          <w:tcPr>
            <w:tcW w:w="441" w:type="dxa"/>
            <w:hideMark/>
          </w:tcPr>
          <w:p w14:paraId="573CD10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532B48C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3E93578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3η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1453.1.5</w:t>
            </w:r>
          </w:p>
        </w:tc>
        <w:tc>
          <w:tcPr>
            <w:tcW w:w="1128" w:type="dxa"/>
            <w:hideMark/>
          </w:tcPr>
          <w:p w14:paraId="3591A51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2F77556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1013EF1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67C71DD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5CCFAF1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267C1EB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1453.1.5 - 3Η ΠΡΟΑΙΡΕΣΗ</w:t>
            </w:r>
          </w:p>
        </w:tc>
        <w:tc>
          <w:tcPr>
            <w:tcW w:w="964" w:type="dxa"/>
            <w:hideMark/>
          </w:tcPr>
          <w:p w14:paraId="02B2BF1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12/5/2025</w:t>
            </w:r>
          </w:p>
        </w:tc>
        <w:tc>
          <w:tcPr>
            <w:tcW w:w="950" w:type="dxa"/>
            <w:hideMark/>
          </w:tcPr>
          <w:p w14:paraId="1E59140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21/7/2023</w:t>
            </w:r>
          </w:p>
        </w:tc>
        <w:tc>
          <w:tcPr>
            <w:tcW w:w="1380" w:type="dxa"/>
            <w:hideMark/>
          </w:tcPr>
          <w:p w14:paraId="5A61CEA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5 </w:t>
            </w:r>
            <w:proofErr w:type="spellStart"/>
            <w:r w:rsidRPr="00242B85">
              <w:rPr>
                <w:rFonts w:ascii="Tahoma" w:hAnsi="Tahoma" w:cs="Tahoma"/>
                <w:b/>
                <w:bCs/>
                <w:sz w:val="16"/>
                <w:szCs w:val="16"/>
                <w:lang w:eastAsia="zh-CN"/>
              </w:rPr>
              <w:t>μήνς</w:t>
            </w:r>
            <w:proofErr w:type="spellEnd"/>
            <w:r w:rsidRPr="00242B85">
              <w:rPr>
                <w:rFonts w:ascii="Tahoma" w:hAnsi="Tahoma" w:cs="Tahoma"/>
                <w:b/>
                <w:bCs/>
                <w:sz w:val="16"/>
                <w:szCs w:val="16"/>
                <w:lang w:eastAsia="zh-CN"/>
              </w:rPr>
              <w:t xml:space="preserve"> και έξι (6) ημέρες</w:t>
            </w:r>
          </w:p>
        </w:tc>
        <w:tc>
          <w:tcPr>
            <w:tcW w:w="950" w:type="dxa"/>
            <w:hideMark/>
          </w:tcPr>
          <w:p w14:paraId="7542789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26/12/2023</w:t>
            </w:r>
          </w:p>
        </w:tc>
        <w:tc>
          <w:tcPr>
            <w:tcW w:w="1074" w:type="dxa"/>
            <w:hideMark/>
          </w:tcPr>
          <w:p w14:paraId="12185BF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142.569,58 €</w:t>
            </w:r>
          </w:p>
        </w:tc>
      </w:tr>
      <w:tr w:rsidR="0053467C" w:rsidRPr="00242B85" w14:paraId="6677F219" w14:textId="77777777" w:rsidTr="0053467C">
        <w:trPr>
          <w:trHeight w:val="1500"/>
        </w:trPr>
        <w:tc>
          <w:tcPr>
            <w:tcW w:w="441" w:type="dxa"/>
            <w:hideMark/>
          </w:tcPr>
          <w:p w14:paraId="5A44C94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1BEB8A8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362E4B0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3η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1453.1.6</w:t>
            </w:r>
          </w:p>
        </w:tc>
        <w:tc>
          <w:tcPr>
            <w:tcW w:w="1128" w:type="dxa"/>
            <w:hideMark/>
          </w:tcPr>
          <w:p w14:paraId="29018AF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3B3DC2E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4B6B248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6866597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39830A1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7325EDD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1453.1.6 - 3Η ΠΡΟΑΙΡΕΣΗ</w:t>
            </w:r>
          </w:p>
        </w:tc>
        <w:tc>
          <w:tcPr>
            <w:tcW w:w="964" w:type="dxa"/>
            <w:hideMark/>
          </w:tcPr>
          <w:p w14:paraId="1123204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12/5/2025</w:t>
            </w:r>
          </w:p>
        </w:tc>
        <w:tc>
          <w:tcPr>
            <w:tcW w:w="950" w:type="dxa"/>
            <w:hideMark/>
          </w:tcPr>
          <w:p w14:paraId="0B99704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21/7/2023</w:t>
            </w:r>
          </w:p>
        </w:tc>
        <w:tc>
          <w:tcPr>
            <w:tcW w:w="1380" w:type="dxa"/>
            <w:hideMark/>
          </w:tcPr>
          <w:p w14:paraId="18740CC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5 </w:t>
            </w:r>
            <w:proofErr w:type="spellStart"/>
            <w:r w:rsidRPr="00242B85">
              <w:rPr>
                <w:rFonts w:ascii="Tahoma" w:hAnsi="Tahoma" w:cs="Tahoma"/>
                <w:b/>
                <w:bCs/>
                <w:sz w:val="16"/>
                <w:szCs w:val="16"/>
                <w:lang w:eastAsia="zh-CN"/>
              </w:rPr>
              <w:t>μήνς</w:t>
            </w:r>
            <w:proofErr w:type="spellEnd"/>
            <w:r w:rsidRPr="00242B85">
              <w:rPr>
                <w:rFonts w:ascii="Tahoma" w:hAnsi="Tahoma" w:cs="Tahoma"/>
                <w:b/>
                <w:bCs/>
                <w:sz w:val="16"/>
                <w:szCs w:val="16"/>
                <w:lang w:eastAsia="zh-CN"/>
              </w:rPr>
              <w:t xml:space="preserve"> και έξι (6) ημέρες</w:t>
            </w:r>
          </w:p>
        </w:tc>
        <w:tc>
          <w:tcPr>
            <w:tcW w:w="950" w:type="dxa"/>
            <w:hideMark/>
          </w:tcPr>
          <w:p w14:paraId="371B441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26/12/2023</w:t>
            </w:r>
          </w:p>
        </w:tc>
        <w:tc>
          <w:tcPr>
            <w:tcW w:w="1074" w:type="dxa"/>
            <w:hideMark/>
          </w:tcPr>
          <w:p w14:paraId="2C0F6A9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299.447,27 €</w:t>
            </w:r>
          </w:p>
        </w:tc>
      </w:tr>
      <w:tr w:rsidR="0053467C" w:rsidRPr="00242B85" w14:paraId="53435A7E" w14:textId="77777777" w:rsidTr="0053467C">
        <w:trPr>
          <w:trHeight w:val="1500"/>
        </w:trPr>
        <w:tc>
          <w:tcPr>
            <w:tcW w:w="441" w:type="dxa"/>
            <w:hideMark/>
          </w:tcPr>
          <w:p w14:paraId="228F967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798CA7A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240889A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3η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1453.2.1</w:t>
            </w:r>
          </w:p>
        </w:tc>
        <w:tc>
          <w:tcPr>
            <w:tcW w:w="1128" w:type="dxa"/>
            <w:hideMark/>
          </w:tcPr>
          <w:p w14:paraId="7694EF4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4AAC786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5594840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3D98D9C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2BE68E3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46EAAA4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1453.2.1 - 3Η ΠΡΟΑΙΡΕΣΗ</w:t>
            </w:r>
          </w:p>
        </w:tc>
        <w:tc>
          <w:tcPr>
            <w:tcW w:w="964" w:type="dxa"/>
            <w:hideMark/>
          </w:tcPr>
          <w:p w14:paraId="3394090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12/5/2025</w:t>
            </w:r>
          </w:p>
        </w:tc>
        <w:tc>
          <w:tcPr>
            <w:tcW w:w="950" w:type="dxa"/>
            <w:hideMark/>
          </w:tcPr>
          <w:p w14:paraId="512B9FE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21/7/2023</w:t>
            </w:r>
          </w:p>
        </w:tc>
        <w:tc>
          <w:tcPr>
            <w:tcW w:w="1380" w:type="dxa"/>
            <w:hideMark/>
          </w:tcPr>
          <w:p w14:paraId="11A1F72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5 </w:t>
            </w:r>
            <w:proofErr w:type="spellStart"/>
            <w:r w:rsidRPr="00242B85">
              <w:rPr>
                <w:rFonts w:ascii="Tahoma" w:hAnsi="Tahoma" w:cs="Tahoma"/>
                <w:b/>
                <w:bCs/>
                <w:sz w:val="16"/>
                <w:szCs w:val="16"/>
                <w:lang w:eastAsia="zh-CN"/>
              </w:rPr>
              <w:t>μήνς</w:t>
            </w:r>
            <w:proofErr w:type="spellEnd"/>
            <w:r w:rsidRPr="00242B85">
              <w:rPr>
                <w:rFonts w:ascii="Tahoma" w:hAnsi="Tahoma" w:cs="Tahoma"/>
                <w:b/>
                <w:bCs/>
                <w:sz w:val="16"/>
                <w:szCs w:val="16"/>
                <w:lang w:eastAsia="zh-CN"/>
              </w:rPr>
              <w:t xml:space="preserve"> και έξι (6) ημέρες</w:t>
            </w:r>
          </w:p>
        </w:tc>
        <w:tc>
          <w:tcPr>
            <w:tcW w:w="950" w:type="dxa"/>
            <w:hideMark/>
          </w:tcPr>
          <w:p w14:paraId="0D942AC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26/12/2023</w:t>
            </w:r>
          </w:p>
        </w:tc>
        <w:tc>
          <w:tcPr>
            <w:tcW w:w="1074" w:type="dxa"/>
            <w:hideMark/>
          </w:tcPr>
          <w:p w14:paraId="083ACFD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301.719,11 €</w:t>
            </w:r>
          </w:p>
        </w:tc>
      </w:tr>
      <w:tr w:rsidR="0053467C" w:rsidRPr="00242B85" w14:paraId="602400E5" w14:textId="77777777" w:rsidTr="0053467C">
        <w:trPr>
          <w:trHeight w:val="1500"/>
        </w:trPr>
        <w:tc>
          <w:tcPr>
            <w:tcW w:w="441" w:type="dxa"/>
            <w:hideMark/>
          </w:tcPr>
          <w:p w14:paraId="59F37E3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8</w:t>
            </w:r>
          </w:p>
        </w:tc>
        <w:tc>
          <w:tcPr>
            <w:tcW w:w="1573" w:type="dxa"/>
            <w:hideMark/>
          </w:tcPr>
          <w:p w14:paraId="6D3F14F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281559D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4η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1453.1.2</w:t>
            </w:r>
          </w:p>
        </w:tc>
        <w:tc>
          <w:tcPr>
            <w:tcW w:w="1128" w:type="dxa"/>
            <w:hideMark/>
          </w:tcPr>
          <w:p w14:paraId="562594C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7AC89AA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7CE22A7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0B843F2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6B774A8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5A72FFF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1453.1.2 - 4Η ΠΡΟΑΙΡΕΣΗ</w:t>
            </w:r>
          </w:p>
        </w:tc>
        <w:tc>
          <w:tcPr>
            <w:tcW w:w="964" w:type="dxa"/>
            <w:hideMark/>
          </w:tcPr>
          <w:p w14:paraId="08D1DE2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13/1/2026</w:t>
            </w:r>
          </w:p>
        </w:tc>
        <w:tc>
          <w:tcPr>
            <w:tcW w:w="950" w:type="dxa"/>
            <w:hideMark/>
          </w:tcPr>
          <w:p w14:paraId="76434B1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18/9/2024</w:t>
            </w:r>
          </w:p>
        </w:tc>
        <w:tc>
          <w:tcPr>
            <w:tcW w:w="1380" w:type="dxa"/>
            <w:hideMark/>
          </w:tcPr>
          <w:p w14:paraId="0EA4868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 μήνες</w:t>
            </w:r>
          </w:p>
        </w:tc>
        <w:tc>
          <w:tcPr>
            <w:tcW w:w="950" w:type="dxa"/>
            <w:hideMark/>
          </w:tcPr>
          <w:p w14:paraId="58CA96E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17/9/2025</w:t>
            </w:r>
          </w:p>
        </w:tc>
        <w:tc>
          <w:tcPr>
            <w:tcW w:w="1074" w:type="dxa"/>
            <w:hideMark/>
          </w:tcPr>
          <w:p w14:paraId="6F0CFBC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385.756,56 €</w:t>
            </w:r>
          </w:p>
        </w:tc>
      </w:tr>
      <w:tr w:rsidR="0053467C" w:rsidRPr="00242B85" w14:paraId="7ED73DAD" w14:textId="77777777" w:rsidTr="0053467C">
        <w:trPr>
          <w:trHeight w:val="1500"/>
        </w:trPr>
        <w:tc>
          <w:tcPr>
            <w:tcW w:w="441" w:type="dxa"/>
            <w:hideMark/>
          </w:tcPr>
          <w:p w14:paraId="604337E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0DC50D5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5B9D635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4η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1453.1.3</w:t>
            </w:r>
          </w:p>
        </w:tc>
        <w:tc>
          <w:tcPr>
            <w:tcW w:w="1128" w:type="dxa"/>
            <w:hideMark/>
          </w:tcPr>
          <w:p w14:paraId="3FF935A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568B5BB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3B499F5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1271D69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34425BD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70C9F9A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1453.1.3 - 4Η ΠΡΟΑΙΡΕΣΗ</w:t>
            </w:r>
          </w:p>
        </w:tc>
        <w:tc>
          <w:tcPr>
            <w:tcW w:w="964" w:type="dxa"/>
            <w:hideMark/>
          </w:tcPr>
          <w:p w14:paraId="0F7C795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13/1/2026</w:t>
            </w:r>
          </w:p>
        </w:tc>
        <w:tc>
          <w:tcPr>
            <w:tcW w:w="950" w:type="dxa"/>
            <w:hideMark/>
          </w:tcPr>
          <w:p w14:paraId="3548565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18/9/2024</w:t>
            </w:r>
          </w:p>
        </w:tc>
        <w:tc>
          <w:tcPr>
            <w:tcW w:w="1380" w:type="dxa"/>
            <w:hideMark/>
          </w:tcPr>
          <w:p w14:paraId="332485D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 μήνες</w:t>
            </w:r>
          </w:p>
        </w:tc>
        <w:tc>
          <w:tcPr>
            <w:tcW w:w="950" w:type="dxa"/>
            <w:hideMark/>
          </w:tcPr>
          <w:p w14:paraId="1B2E90B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17/9/2025</w:t>
            </w:r>
          </w:p>
        </w:tc>
        <w:tc>
          <w:tcPr>
            <w:tcW w:w="1074" w:type="dxa"/>
            <w:hideMark/>
          </w:tcPr>
          <w:p w14:paraId="6471DA7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269.218,88 €</w:t>
            </w:r>
          </w:p>
        </w:tc>
      </w:tr>
      <w:tr w:rsidR="0053467C" w:rsidRPr="00242B85" w14:paraId="5222EEC3" w14:textId="77777777" w:rsidTr="0053467C">
        <w:trPr>
          <w:trHeight w:val="1500"/>
        </w:trPr>
        <w:tc>
          <w:tcPr>
            <w:tcW w:w="441" w:type="dxa"/>
            <w:hideMark/>
          </w:tcPr>
          <w:p w14:paraId="2266215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431ACF0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7684AB4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4η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1453.1.4</w:t>
            </w:r>
          </w:p>
        </w:tc>
        <w:tc>
          <w:tcPr>
            <w:tcW w:w="1128" w:type="dxa"/>
            <w:hideMark/>
          </w:tcPr>
          <w:p w14:paraId="5AACF44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3823338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397BF08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62C7068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0852CF6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6BEA574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1453.1.4 - 4Η ΠΡΟΑΙΡΕΣΗ</w:t>
            </w:r>
          </w:p>
        </w:tc>
        <w:tc>
          <w:tcPr>
            <w:tcW w:w="964" w:type="dxa"/>
            <w:hideMark/>
          </w:tcPr>
          <w:p w14:paraId="18237B5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13/1/2026</w:t>
            </w:r>
          </w:p>
        </w:tc>
        <w:tc>
          <w:tcPr>
            <w:tcW w:w="950" w:type="dxa"/>
            <w:hideMark/>
          </w:tcPr>
          <w:p w14:paraId="243E863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18/9/2024</w:t>
            </w:r>
          </w:p>
        </w:tc>
        <w:tc>
          <w:tcPr>
            <w:tcW w:w="1380" w:type="dxa"/>
            <w:hideMark/>
          </w:tcPr>
          <w:p w14:paraId="0DAF401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 μήνες</w:t>
            </w:r>
          </w:p>
        </w:tc>
        <w:tc>
          <w:tcPr>
            <w:tcW w:w="950" w:type="dxa"/>
            <w:hideMark/>
          </w:tcPr>
          <w:p w14:paraId="1739E1C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17/9/2025</w:t>
            </w:r>
          </w:p>
        </w:tc>
        <w:tc>
          <w:tcPr>
            <w:tcW w:w="1074" w:type="dxa"/>
            <w:hideMark/>
          </w:tcPr>
          <w:p w14:paraId="229891E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302.150,80 €</w:t>
            </w:r>
          </w:p>
        </w:tc>
      </w:tr>
      <w:tr w:rsidR="0053467C" w:rsidRPr="00242B85" w14:paraId="2BE75BE9" w14:textId="77777777" w:rsidTr="0053467C">
        <w:trPr>
          <w:trHeight w:val="1500"/>
        </w:trPr>
        <w:tc>
          <w:tcPr>
            <w:tcW w:w="441" w:type="dxa"/>
            <w:hideMark/>
          </w:tcPr>
          <w:p w14:paraId="212E9B7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140FCC6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3D22260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4η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1453.1.5</w:t>
            </w:r>
          </w:p>
        </w:tc>
        <w:tc>
          <w:tcPr>
            <w:tcW w:w="1128" w:type="dxa"/>
            <w:hideMark/>
          </w:tcPr>
          <w:p w14:paraId="621A79E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2CC3105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5257DF9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102A280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3C4DA16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0934D91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1453.1.5 - 4Η ΠΡΟΑΙΡΕΣΗ</w:t>
            </w:r>
          </w:p>
        </w:tc>
        <w:tc>
          <w:tcPr>
            <w:tcW w:w="964" w:type="dxa"/>
            <w:hideMark/>
          </w:tcPr>
          <w:p w14:paraId="4B79DCF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13/1/2026</w:t>
            </w:r>
          </w:p>
        </w:tc>
        <w:tc>
          <w:tcPr>
            <w:tcW w:w="950" w:type="dxa"/>
            <w:hideMark/>
          </w:tcPr>
          <w:p w14:paraId="1D1EC8B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18/9/2024</w:t>
            </w:r>
          </w:p>
        </w:tc>
        <w:tc>
          <w:tcPr>
            <w:tcW w:w="1380" w:type="dxa"/>
            <w:hideMark/>
          </w:tcPr>
          <w:p w14:paraId="4108192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 μήνες</w:t>
            </w:r>
          </w:p>
        </w:tc>
        <w:tc>
          <w:tcPr>
            <w:tcW w:w="950" w:type="dxa"/>
            <w:hideMark/>
          </w:tcPr>
          <w:p w14:paraId="6EB90DB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17/9/2025</w:t>
            </w:r>
          </w:p>
        </w:tc>
        <w:tc>
          <w:tcPr>
            <w:tcW w:w="1074" w:type="dxa"/>
            <w:hideMark/>
          </w:tcPr>
          <w:p w14:paraId="4C4FC93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329.006,72 €</w:t>
            </w:r>
          </w:p>
        </w:tc>
      </w:tr>
      <w:tr w:rsidR="0053467C" w:rsidRPr="00242B85" w14:paraId="33DBAC43" w14:textId="77777777" w:rsidTr="0053467C">
        <w:trPr>
          <w:trHeight w:val="1500"/>
        </w:trPr>
        <w:tc>
          <w:tcPr>
            <w:tcW w:w="441" w:type="dxa"/>
            <w:hideMark/>
          </w:tcPr>
          <w:p w14:paraId="65BDC91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3CD77FB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324AA66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4η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1453.1.6</w:t>
            </w:r>
          </w:p>
        </w:tc>
        <w:tc>
          <w:tcPr>
            <w:tcW w:w="1128" w:type="dxa"/>
            <w:hideMark/>
          </w:tcPr>
          <w:p w14:paraId="74DFB0D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448FEAA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60297AC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325919E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1F42E64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64889F8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1453.1.6 - 4Η ΠΡΟΑΙΡΕΣΗ</w:t>
            </w:r>
          </w:p>
        </w:tc>
        <w:tc>
          <w:tcPr>
            <w:tcW w:w="964" w:type="dxa"/>
            <w:hideMark/>
          </w:tcPr>
          <w:p w14:paraId="685C322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13/1/2026</w:t>
            </w:r>
          </w:p>
        </w:tc>
        <w:tc>
          <w:tcPr>
            <w:tcW w:w="950" w:type="dxa"/>
            <w:hideMark/>
          </w:tcPr>
          <w:p w14:paraId="33FC68D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18/9/2024</w:t>
            </w:r>
          </w:p>
        </w:tc>
        <w:tc>
          <w:tcPr>
            <w:tcW w:w="1380" w:type="dxa"/>
            <w:hideMark/>
          </w:tcPr>
          <w:p w14:paraId="754EF12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 μήνες</w:t>
            </w:r>
          </w:p>
        </w:tc>
        <w:tc>
          <w:tcPr>
            <w:tcW w:w="950" w:type="dxa"/>
            <w:hideMark/>
          </w:tcPr>
          <w:p w14:paraId="7087027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17/9/2025</w:t>
            </w:r>
          </w:p>
        </w:tc>
        <w:tc>
          <w:tcPr>
            <w:tcW w:w="1074" w:type="dxa"/>
            <w:hideMark/>
          </w:tcPr>
          <w:p w14:paraId="06778FF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691.032,16 €</w:t>
            </w:r>
          </w:p>
        </w:tc>
      </w:tr>
      <w:tr w:rsidR="0053467C" w:rsidRPr="00242B85" w14:paraId="5E95FCCC" w14:textId="77777777" w:rsidTr="0053467C">
        <w:trPr>
          <w:trHeight w:val="1500"/>
        </w:trPr>
        <w:tc>
          <w:tcPr>
            <w:tcW w:w="441" w:type="dxa"/>
            <w:hideMark/>
          </w:tcPr>
          <w:p w14:paraId="0D6C478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0E00E0E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52C1F0F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4η προαίρεση </w:t>
            </w:r>
            <w:proofErr w:type="spellStart"/>
            <w:r w:rsidRPr="00242B85">
              <w:rPr>
                <w:rFonts w:ascii="Tahoma" w:hAnsi="Tahoma" w:cs="Tahoma"/>
                <w:b/>
                <w:bCs/>
                <w:sz w:val="16"/>
                <w:szCs w:val="16"/>
                <w:lang w:eastAsia="zh-CN"/>
              </w:rPr>
              <w:t>Webex</w:t>
            </w:r>
            <w:proofErr w:type="spellEnd"/>
            <w:r w:rsidRPr="00242B85">
              <w:rPr>
                <w:rFonts w:ascii="Tahoma" w:hAnsi="Tahoma" w:cs="Tahoma"/>
                <w:b/>
                <w:bCs/>
                <w:sz w:val="16"/>
                <w:szCs w:val="16"/>
                <w:lang w:eastAsia="zh-CN"/>
              </w:rPr>
              <w:t xml:space="preserve"> για </w:t>
            </w:r>
            <w:proofErr w:type="spellStart"/>
            <w:r w:rsidRPr="00242B85">
              <w:rPr>
                <w:rFonts w:ascii="Tahoma" w:hAnsi="Tahoma" w:cs="Tahoma"/>
                <w:b/>
                <w:bCs/>
                <w:sz w:val="16"/>
                <w:szCs w:val="16"/>
                <w:lang w:eastAsia="zh-CN"/>
              </w:rPr>
              <w:t>εκτελεστικη</w:t>
            </w:r>
            <w:proofErr w:type="spellEnd"/>
            <w:r w:rsidRPr="00242B85">
              <w:rPr>
                <w:rFonts w:ascii="Tahoma" w:hAnsi="Tahoma" w:cs="Tahoma"/>
                <w:b/>
                <w:bCs/>
                <w:sz w:val="16"/>
                <w:szCs w:val="16"/>
                <w:lang w:eastAsia="zh-CN"/>
              </w:rPr>
              <w:t xml:space="preserve"> 1453.2.1</w:t>
            </w:r>
          </w:p>
        </w:tc>
        <w:tc>
          <w:tcPr>
            <w:tcW w:w="1128" w:type="dxa"/>
            <w:hideMark/>
          </w:tcPr>
          <w:p w14:paraId="7545F9C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188C8DD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632ACB8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7BCE99A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3FE9DB4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098D5E5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1453.2.1 - 4Η ΠΡΟΑΙΡΕΣΗ</w:t>
            </w:r>
          </w:p>
        </w:tc>
        <w:tc>
          <w:tcPr>
            <w:tcW w:w="964" w:type="dxa"/>
            <w:hideMark/>
          </w:tcPr>
          <w:p w14:paraId="0F69615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11/12/2025</w:t>
            </w:r>
          </w:p>
        </w:tc>
        <w:tc>
          <w:tcPr>
            <w:tcW w:w="950" w:type="dxa"/>
            <w:hideMark/>
          </w:tcPr>
          <w:p w14:paraId="58C7F46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18/9/2024</w:t>
            </w:r>
          </w:p>
        </w:tc>
        <w:tc>
          <w:tcPr>
            <w:tcW w:w="1380" w:type="dxa"/>
            <w:hideMark/>
          </w:tcPr>
          <w:p w14:paraId="09F7532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12 μήνες</w:t>
            </w:r>
          </w:p>
        </w:tc>
        <w:tc>
          <w:tcPr>
            <w:tcW w:w="950" w:type="dxa"/>
            <w:hideMark/>
          </w:tcPr>
          <w:p w14:paraId="703CF8A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17/9/2025</w:t>
            </w:r>
          </w:p>
        </w:tc>
        <w:tc>
          <w:tcPr>
            <w:tcW w:w="1074" w:type="dxa"/>
            <w:hideMark/>
          </w:tcPr>
          <w:p w14:paraId="6E1CB69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696.274,88 €</w:t>
            </w:r>
          </w:p>
        </w:tc>
      </w:tr>
      <w:tr w:rsidR="0053467C" w:rsidRPr="00242B85" w14:paraId="0690D8FC" w14:textId="77777777" w:rsidTr="0053467C">
        <w:trPr>
          <w:trHeight w:val="1500"/>
        </w:trPr>
        <w:tc>
          <w:tcPr>
            <w:tcW w:w="441" w:type="dxa"/>
            <w:hideMark/>
          </w:tcPr>
          <w:p w14:paraId="3B1009A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lastRenderedPageBreak/>
              <w:t>8</w:t>
            </w:r>
          </w:p>
        </w:tc>
        <w:tc>
          <w:tcPr>
            <w:tcW w:w="1573" w:type="dxa"/>
            <w:hideMark/>
          </w:tcPr>
          <w:p w14:paraId="714E586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65A33FD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Αναβάθμιση φορέων της </w:t>
            </w:r>
            <w:proofErr w:type="spellStart"/>
            <w:r w:rsidRPr="00242B85">
              <w:rPr>
                <w:rFonts w:ascii="Tahoma" w:hAnsi="Tahoma" w:cs="Tahoma"/>
                <w:b/>
                <w:bCs/>
                <w:sz w:val="16"/>
                <w:szCs w:val="16"/>
                <w:lang w:eastAsia="zh-CN"/>
              </w:rPr>
              <w:t>εκτελεστικης</w:t>
            </w:r>
            <w:proofErr w:type="spellEnd"/>
            <w:r w:rsidRPr="00242B85">
              <w:rPr>
                <w:rFonts w:ascii="Tahoma" w:hAnsi="Tahoma" w:cs="Tahoma"/>
                <w:b/>
                <w:bCs/>
                <w:sz w:val="16"/>
                <w:szCs w:val="16"/>
                <w:lang w:eastAsia="zh-CN"/>
              </w:rPr>
              <w:t xml:space="preserve"> 1453.1.2</w:t>
            </w:r>
          </w:p>
        </w:tc>
        <w:tc>
          <w:tcPr>
            <w:tcW w:w="1128" w:type="dxa"/>
            <w:hideMark/>
          </w:tcPr>
          <w:p w14:paraId="42D5DB4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2149EC0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2BF10CC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598423A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3D57C29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6ACFD77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w:t>
            </w:r>
          </w:p>
        </w:tc>
        <w:tc>
          <w:tcPr>
            <w:tcW w:w="964" w:type="dxa"/>
            <w:hideMark/>
          </w:tcPr>
          <w:p w14:paraId="4288EEA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1A3960F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380" w:type="dxa"/>
            <w:hideMark/>
          </w:tcPr>
          <w:p w14:paraId="26493F0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6303562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074" w:type="dxa"/>
            <w:hideMark/>
          </w:tcPr>
          <w:p w14:paraId="120C8D2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693.762,64 €</w:t>
            </w:r>
          </w:p>
        </w:tc>
      </w:tr>
      <w:tr w:rsidR="0053467C" w:rsidRPr="00242B85" w14:paraId="4C5F442A" w14:textId="77777777" w:rsidTr="0053467C">
        <w:trPr>
          <w:trHeight w:val="1500"/>
        </w:trPr>
        <w:tc>
          <w:tcPr>
            <w:tcW w:w="441" w:type="dxa"/>
            <w:hideMark/>
          </w:tcPr>
          <w:p w14:paraId="7DE0E2A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3764403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1BFF66B4"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Αναβάθμιση φορέων της </w:t>
            </w:r>
            <w:proofErr w:type="spellStart"/>
            <w:r w:rsidRPr="00242B85">
              <w:rPr>
                <w:rFonts w:ascii="Tahoma" w:hAnsi="Tahoma" w:cs="Tahoma"/>
                <w:b/>
                <w:bCs/>
                <w:sz w:val="16"/>
                <w:szCs w:val="16"/>
                <w:lang w:eastAsia="zh-CN"/>
              </w:rPr>
              <w:t>εκτελεστικης</w:t>
            </w:r>
            <w:proofErr w:type="spellEnd"/>
            <w:r w:rsidRPr="00242B85">
              <w:rPr>
                <w:rFonts w:ascii="Tahoma" w:hAnsi="Tahoma" w:cs="Tahoma"/>
                <w:b/>
                <w:bCs/>
                <w:sz w:val="16"/>
                <w:szCs w:val="16"/>
                <w:lang w:eastAsia="zh-CN"/>
              </w:rPr>
              <w:t xml:space="preserve"> 1453.1.3</w:t>
            </w:r>
          </w:p>
        </w:tc>
        <w:tc>
          <w:tcPr>
            <w:tcW w:w="1128" w:type="dxa"/>
            <w:hideMark/>
          </w:tcPr>
          <w:p w14:paraId="3013C52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017E769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6B98D63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615E3DB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77727D1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7E3656A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w:t>
            </w:r>
          </w:p>
        </w:tc>
        <w:tc>
          <w:tcPr>
            <w:tcW w:w="964" w:type="dxa"/>
            <w:hideMark/>
          </w:tcPr>
          <w:p w14:paraId="05A79A4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09D6DD5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380" w:type="dxa"/>
            <w:hideMark/>
          </w:tcPr>
          <w:p w14:paraId="12F5AE3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76285CF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074" w:type="dxa"/>
            <w:hideMark/>
          </w:tcPr>
          <w:p w14:paraId="0584A29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160.219,16 €</w:t>
            </w:r>
          </w:p>
        </w:tc>
      </w:tr>
      <w:tr w:rsidR="0053467C" w:rsidRPr="00242B85" w14:paraId="283BD4A6" w14:textId="77777777" w:rsidTr="0053467C">
        <w:trPr>
          <w:trHeight w:val="1500"/>
        </w:trPr>
        <w:tc>
          <w:tcPr>
            <w:tcW w:w="441" w:type="dxa"/>
            <w:hideMark/>
          </w:tcPr>
          <w:p w14:paraId="7DC6E50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524C713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599F3B3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Αναβάθμιση φορέων της </w:t>
            </w:r>
            <w:proofErr w:type="spellStart"/>
            <w:r w:rsidRPr="00242B85">
              <w:rPr>
                <w:rFonts w:ascii="Tahoma" w:hAnsi="Tahoma" w:cs="Tahoma"/>
                <w:b/>
                <w:bCs/>
                <w:sz w:val="16"/>
                <w:szCs w:val="16"/>
                <w:lang w:eastAsia="zh-CN"/>
              </w:rPr>
              <w:t>εκτελεστικης</w:t>
            </w:r>
            <w:proofErr w:type="spellEnd"/>
            <w:r w:rsidRPr="00242B85">
              <w:rPr>
                <w:rFonts w:ascii="Tahoma" w:hAnsi="Tahoma" w:cs="Tahoma"/>
                <w:b/>
                <w:bCs/>
                <w:sz w:val="16"/>
                <w:szCs w:val="16"/>
                <w:lang w:eastAsia="zh-CN"/>
              </w:rPr>
              <w:t xml:space="preserve"> 1453.1.4</w:t>
            </w:r>
          </w:p>
        </w:tc>
        <w:tc>
          <w:tcPr>
            <w:tcW w:w="1128" w:type="dxa"/>
            <w:hideMark/>
          </w:tcPr>
          <w:p w14:paraId="4CAEB13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64D0C8A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38AF2B7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3323BB9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7CE15D2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6CBEDF2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w:t>
            </w:r>
          </w:p>
        </w:tc>
        <w:tc>
          <w:tcPr>
            <w:tcW w:w="964" w:type="dxa"/>
            <w:hideMark/>
          </w:tcPr>
          <w:p w14:paraId="7183DA7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6A611EC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380" w:type="dxa"/>
            <w:hideMark/>
          </w:tcPr>
          <w:p w14:paraId="2AE7D6B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1B2543C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074" w:type="dxa"/>
            <w:hideMark/>
          </w:tcPr>
          <w:p w14:paraId="7FA641E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214.641,52 €</w:t>
            </w:r>
          </w:p>
        </w:tc>
      </w:tr>
      <w:tr w:rsidR="0053467C" w:rsidRPr="00242B85" w14:paraId="22E7098E" w14:textId="77777777" w:rsidTr="0053467C">
        <w:trPr>
          <w:trHeight w:val="1500"/>
        </w:trPr>
        <w:tc>
          <w:tcPr>
            <w:tcW w:w="441" w:type="dxa"/>
            <w:hideMark/>
          </w:tcPr>
          <w:p w14:paraId="1A59BCF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7FB2652E"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79E08AA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Αναβάθμιση φορέων της </w:t>
            </w:r>
            <w:proofErr w:type="spellStart"/>
            <w:r w:rsidRPr="00242B85">
              <w:rPr>
                <w:rFonts w:ascii="Tahoma" w:hAnsi="Tahoma" w:cs="Tahoma"/>
                <w:b/>
                <w:bCs/>
                <w:sz w:val="16"/>
                <w:szCs w:val="16"/>
                <w:lang w:eastAsia="zh-CN"/>
              </w:rPr>
              <w:t>εκτελεστικης</w:t>
            </w:r>
            <w:proofErr w:type="spellEnd"/>
            <w:r w:rsidRPr="00242B85">
              <w:rPr>
                <w:rFonts w:ascii="Tahoma" w:hAnsi="Tahoma" w:cs="Tahoma"/>
                <w:b/>
                <w:bCs/>
                <w:sz w:val="16"/>
                <w:szCs w:val="16"/>
                <w:lang w:eastAsia="zh-CN"/>
              </w:rPr>
              <w:t xml:space="preserve"> 1453.1.5</w:t>
            </w:r>
          </w:p>
        </w:tc>
        <w:tc>
          <w:tcPr>
            <w:tcW w:w="1128" w:type="dxa"/>
            <w:hideMark/>
          </w:tcPr>
          <w:p w14:paraId="3634D72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242ED7F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341F448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2E94617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0D6C8A3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18004F3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w:t>
            </w:r>
          </w:p>
        </w:tc>
        <w:tc>
          <w:tcPr>
            <w:tcW w:w="964" w:type="dxa"/>
            <w:hideMark/>
          </w:tcPr>
          <w:p w14:paraId="5EEB603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06D643F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380" w:type="dxa"/>
            <w:hideMark/>
          </w:tcPr>
          <w:p w14:paraId="64FB3B5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1520712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074" w:type="dxa"/>
            <w:hideMark/>
          </w:tcPr>
          <w:p w14:paraId="18A23C1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1.171.950,04 €</w:t>
            </w:r>
          </w:p>
        </w:tc>
      </w:tr>
      <w:tr w:rsidR="0053467C" w:rsidRPr="00242B85" w14:paraId="32B1F9DD" w14:textId="77777777" w:rsidTr="0053467C">
        <w:trPr>
          <w:trHeight w:val="1200"/>
        </w:trPr>
        <w:tc>
          <w:tcPr>
            <w:tcW w:w="441" w:type="dxa"/>
            <w:hideMark/>
          </w:tcPr>
          <w:p w14:paraId="14665AF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35BC690F"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18172830"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Αναβάθμιση φορέων της </w:t>
            </w:r>
            <w:proofErr w:type="spellStart"/>
            <w:r w:rsidRPr="00242B85">
              <w:rPr>
                <w:rFonts w:ascii="Tahoma" w:hAnsi="Tahoma" w:cs="Tahoma"/>
                <w:b/>
                <w:bCs/>
                <w:sz w:val="16"/>
                <w:szCs w:val="16"/>
                <w:lang w:eastAsia="zh-CN"/>
              </w:rPr>
              <w:t>εκτελεστικης</w:t>
            </w:r>
            <w:proofErr w:type="spellEnd"/>
            <w:r w:rsidRPr="00242B85">
              <w:rPr>
                <w:rFonts w:ascii="Tahoma" w:hAnsi="Tahoma" w:cs="Tahoma"/>
                <w:b/>
                <w:bCs/>
                <w:sz w:val="16"/>
                <w:szCs w:val="16"/>
                <w:lang w:eastAsia="zh-CN"/>
              </w:rPr>
              <w:t xml:space="preserve"> 1453.1.6</w:t>
            </w:r>
          </w:p>
        </w:tc>
        <w:tc>
          <w:tcPr>
            <w:tcW w:w="1128" w:type="dxa"/>
            <w:hideMark/>
          </w:tcPr>
          <w:p w14:paraId="4B6D74B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4123113B"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7958D73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6045C14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6F13DE1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683CCFE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w:t>
            </w:r>
          </w:p>
        </w:tc>
        <w:tc>
          <w:tcPr>
            <w:tcW w:w="964" w:type="dxa"/>
            <w:hideMark/>
          </w:tcPr>
          <w:p w14:paraId="0000DB51"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3BEA525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380" w:type="dxa"/>
            <w:hideMark/>
          </w:tcPr>
          <w:p w14:paraId="2765E259"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0AA93292"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074" w:type="dxa"/>
            <w:hideMark/>
          </w:tcPr>
          <w:p w14:paraId="1805D46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2.386.848,72 €</w:t>
            </w:r>
          </w:p>
        </w:tc>
      </w:tr>
      <w:tr w:rsidR="0053467C" w:rsidRPr="00242B85" w14:paraId="78567F16" w14:textId="77777777" w:rsidTr="0053467C">
        <w:trPr>
          <w:trHeight w:val="1200"/>
        </w:trPr>
        <w:tc>
          <w:tcPr>
            <w:tcW w:w="441" w:type="dxa"/>
            <w:hideMark/>
          </w:tcPr>
          <w:p w14:paraId="70CB5E96"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8</w:t>
            </w:r>
          </w:p>
        </w:tc>
        <w:tc>
          <w:tcPr>
            <w:tcW w:w="1573" w:type="dxa"/>
            <w:hideMark/>
          </w:tcPr>
          <w:p w14:paraId="44F88F6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ΣΥΖ ΙΙ ΕΡΓΑ RRF</w:t>
            </w:r>
          </w:p>
        </w:tc>
        <w:tc>
          <w:tcPr>
            <w:tcW w:w="1757" w:type="dxa"/>
            <w:hideMark/>
          </w:tcPr>
          <w:p w14:paraId="0EA19C3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xml:space="preserve">Αναβάθμιση φορέων της </w:t>
            </w:r>
            <w:proofErr w:type="spellStart"/>
            <w:r w:rsidRPr="00242B85">
              <w:rPr>
                <w:rFonts w:ascii="Tahoma" w:hAnsi="Tahoma" w:cs="Tahoma"/>
                <w:b/>
                <w:bCs/>
                <w:sz w:val="16"/>
                <w:szCs w:val="16"/>
                <w:lang w:eastAsia="zh-CN"/>
              </w:rPr>
              <w:t>εκτελεστικης</w:t>
            </w:r>
            <w:proofErr w:type="spellEnd"/>
            <w:r w:rsidRPr="00242B85">
              <w:rPr>
                <w:rFonts w:ascii="Tahoma" w:hAnsi="Tahoma" w:cs="Tahoma"/>
                <w:b/>
                <w:bCs/>
                <w:sz w:val="16"/>
                <w:szCs w:val="16"/>
                <w:lang w:eastAsia="zh-CN"/>
              </w:rPr>
              <w:t xml:space="preserve"> 1453.2.1</w:t>
            </w:r>
          </w:p>
        </w:tc>
        <w:tc>
          <w:tcPr>
            <w:tcW w:w="1128" w:type="dxa"/>
            <w:hideMark/>
          </w:tcPr>
          <w:p w14:paraId="68F295E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2.2</w:t>
            </w:r>
          </w:p>
        </w:tc>
        <w:tc>
          <w:tcPr>
            <w:tcW w:w="772" w:type="dxa"/>
            <w:hideMark/>
          </w:tcPr>
          <w:p w14:paraId="3D6D103D"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16956</w:t>
            </w:r>
          </w:p>
        </w:tc>
        <w:tc>
          <w:tcPr>
            <w:tcW w:w="740" w:type="dxa"/>
            <w:hideMark/>
          </w:tcPr>
          <w:p w14:paraId="1C14C7C8"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5136039</w:t>
            </w:r>
          </w:p>
        </w:tc>
        <w:tc>
          <w:tcPr>
            <w:tcW w:w="909" w:type="dxa"/>
            <w:hideMark/>
          </w:tcPr>
          <w:p w14:paraId="6441126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9</w:t>
            </w:r>
          </w:p>
        </w:tc>
        <w:tc>
          <w:tcPr>
            <w:tcW w:w="1433" w:type="dxa"/>
            <w:hideMark/>
          </w:tcPr>
          <w:p w14:paraId="2F6BF5F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RRF_127</w:t>
            </w:r>
          </w:p>
        </w:tc>
        <w:tc>
          <w:tcPr>
            <w:tcW w:w="922" w:type="dxa"/>
            <w:hideMark/>
          </w:tcPr>
          <w:p w14:paraId="5BC740C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w:t>
            </w:r>
          </w:p>
        </w:tc>
        <w:tc>
          <w:tcPr>
            <w:tcW w:w="964" w:type="dxa"/>
            <w:hideMark/>
          </w:tcPr>
          <w:p w14:paraId="060CA913"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2EBEF9C5"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380" w:type="dxa"/>
            <w:hideMark/>
          </w:tcPr>
          <w:p w14:paraId="6F80D96C"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950" w:type="dxa"/>
            <w:hideMark/>
          </w:tcPr>
          <w:p w14:paraId="3D2202CA"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 </w:t>
            </w:r>
          </w:p>
        </w:tc>
        <w:tc>
          <w:tcPr>
            <w:tcW w:w="1074" w:type="dxa"/>
            <w:hideMark/>
          </w:tcPr>
          <w:p w14:paraId="5CD1D147" w14:textId="77777777" w:rsidR="009913D7" w:rsidRPr="00242B85" w:rsidRDefault="009913D7" w:rsidP="009913D7">
            <w:pPr>
              <w:spacing w:after="120"/>
              <w:jc w:val="both"/>
              <w:rPr>
                <w:rFonts w:ascii="Tahoma" w:hAnsi="Tahoma" w:cs="Tahoma"/>
                <w:b/>
                <w:bCs/>
                <w:sz w:val="16"/>
                <w:szCs w:val="16"/>
                <w:lang w:eastAsia="zh-CN"/>
              </w:rPr>
            </w:pPr>
            <w:r w:rsidRPr="00242B85">
              <w:rPr>
                <w:rFonts w:ascii="Tahoma" w:hAnsi="Tahoma" w:cs="Tahoma"/>
                <w:b/>
                <w:bCs/>
                <w:sz w:val="16"/>
                <w:szCs w:val="16"/>
                <w:lang w:eastAsia="zh-CN"/>
              </w:rPr>
              <w:t>1.521.383,28 €</w:t>
            </w:r>
          </w:p>
        </w:tc>
      </w:tr>
    </w:tbl>
    <w:p w14:paraId="47EC0E24" w14:textId="62045037" w:rsidR="009D7E6D" w:rsidRPr="00242B85" w:rsidRDefault="009D7E6D" w:rsidP="006B0754">
      <w:pPr>
        <w:suppressAutoHyphens/>
        <w:spacing w:after="120" w:line="240" w:lineRule="auto"/>
        <w:jc w:val="both"/>
        <w:rPr>
          <w:rFonts w:ascii="Tahoma" w:eastAsia="Times New Roman" w:hAnsi="Tahoma" w:cs="Tahoma"/>
          <w:sz w:val="24"/>
          <w:szCs w:val="24"/>
          <w:lang w:eastAsia="zh-CN"/>
          <w14:ligatures w14:val="none"/>
        </w:rPr>
      </w:pPr>
    </w:p>
    <w:p w14:paraId="5467276D" w14:textId="77777777" w:rsidR="009D7E6D" w:rsidRPr="00242B85" w:rsidRDefault="009D7E6D" w:rsidP="006B0754">
      <w:pPr>
        <w:suppressAutoHyphens/>
        <w:spacing w:after="120" w:line="240" w:lineRule="auto"/>
        <w:jc w:val="both"/>
        <w:rPr>
          <w:rFonts w:ascii="Tahoma" w:eastAsia="Times New Roman" w:hAnsi="Tahoma" w:cs="Tahoma"/>
          <w:sz w:val="24"/>
          <w:szCs w:val="24"/>
          <w:lang w:eastAsia="zh-CN"/>
          <w14:ligatures w14:val="none"/>
        </w:rPr>
      </w:pPr>
    </w:p>
    <w:p w14:paraId="4EEA92D3" w14:textId="77777777" w:rsidR="009D7E6D" w:rsidRPr="00242B85" w:rsidRDefault="009D7E6D" w:rsidP="006B0754">
      <w:pPr>
        <w:suppressAutoHyphens/>
        <w:spacing w:after="120" w:line="240" w:lineRule="auto"/>
        <w:jc w:val="both"/>
        <w:rPr>
          <w:rFonts w:ascii="Tahoma" w:eastAsia="Times New Roman" w:hAnsi="Tahoma" w:cs="Tahoma"/>
          <w:sz w:val="24"/>
          <w:szCs w:val="24"/>
          <w:lang w:eastAsia="zh-CN"/>
          <w14:ligatures w14:val="none"/>
        </w:rPr>
      </w:pPr>
    </w:p>
    <w:p w14:paraId="281ED5A7" w14:textId="40EE3FC1" w:rsidR="009D7E6D" w:rsidRPr="00242B85" w:rsidRDefault="00583486"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u w:val="single"/>
          <w:lang w:eastAsia="zh-CN"/>
          <w14:ligatures w14:val="none"/>
        </w:rPr>
        <w:t>ΣΗΜΕΙΩΣΗ</w:t>
      </w:r>
      <w:r w:rsidRPr="00242B85">
        <w:rPr>
          <w:rFonts w:ascii="Tahoma" w:eastAsia="Times New Roman" w:hAnsi="Tahoma" w:cs="Tahoma"/>
          <w:b/>
          <w:bCs/>
          <w:sz w:val="24"/>
          <w:szCs w:val="24"/>
          <w:lang w:eastAsia="zh-CN"/>
          <w14:ligatures w14:val="none"/>
        </w:rPr>
        <w:t xml:space="preserve">: </w:t>
      </w:r>
      <w:r w:rsidR="00874DB1" w:rsidRPr="00242B85">
        <w:rPr>
          <w:rFonts w:ascii="Tahoma" w:eastAsia="Times New Roman" w:hAnsi="Tahoma" w:cs="Tahoma"/>
          <w:sz w:val="24"/>
          <w:szCs w:val="24"/>
          <w:lang w:eastAsia="zh-CN"/>
          <w14:ligatures w14:val="none"/>
        </w:rPr>
        <w:t>Ο παρών πίνακας δύναται να αναθεωρείται ή να αντικαθίστα</w:t>
      </w:r>
      <w:r w:rsidR="00456486" w:rsidRPr="00242B85">
        <w:rPr>
          <w:rFonts w:ascii="Tahoma" w:eastAsia="Times New Roman" w:hAnsi="Tahoma" w:cs="Tahoma"/>
          <w:sz w:val="24"/>
          <w:szCs w:val="24"/>
          <w:lang w:eastAsia="zh-CN"/>
          <w14:ligatures w14:val="none"/>
        </w:rPr>
        <w:t>ν</w:t>
      </w:r>
      <w:r w:rsidR="00874DB1" w:rsidRPr="00242B85">
        <w:rPr>
          <w:rFonts w:ascii="Tahoma" w:eastAsia="Times New Roman" w:hAnsi="Tahoma" w:cs="Tahoma"/>
          <w:sz w:val="24"/>
          <w:szCs w:val="24"/>
          <w:lang w:eastAsia="zh-CN"/>
          <w14:ligatures w14:val="none"/>
        </w:rPr>
        <w:t>ται</w:t>
      </w:r>
      <w:r w:rsidR="00900C67" w:rsidRPr="00242B85">
        <w:rPr>
          <w:rFonts w:ascii="Tahoma" w:eastAsia="Times New Roman" w:hAnsi="Tahoma" w:cs="Tahoma"/>
          <w:sz w:val="24"/>
          <w:szCs w:val="24"/>
          <w:lang w:eastAsia="zh-CN"/>
          <w14:ligatures w14:val="none"/>
        </w:rPr>
        <w:t xml:space="preserve"> τα ελεγχόμενα έργα</w:t>
      </w:r>
      <w:r w:rsidR="00553135" w:rsidRPr="00242B85">
        <w:rPr>
          <w:rFonts w:ascii="Tahoma" w:eastAsia="Times New Roman" w:hAnsi="Tahoma" w:cs="Tahoma"/>
          <w:sz w:val="24"/>
          <w:szCs w:val="24"/>
          <w:lang w:eastAsia="zh-CN"/>
          <w14:ligatures w14:val="none"/>
        </w:rPr>
        <w:t>,</w:t>
      </w:r>
      <w:r w:rsidR="00900C67" w:rsidRPr="00242B85">
        <w:rPr>
          <w:rFonts w:ascii="Tahoma" w:eastAsia="Times New Roman" w:hAnsi="Tahoma" w:cs="Tahoma"/>
          <w:sz w:val="24"/>
          <w:szCs w:val="24"/>
          <w:lang w:eastAsia="zh-CN"/>
          <w14:ligatures w14:val="none"/>
        </w:rPr>
        <w:t xml:space="preserve"> σύμφωνα με τα ορόσημα </w:t>
      </w:r>
      <w:r w:rsidR="00553135" w:rsidRPr="00242B85">
        <w:rPr>
          <w:rFonts w:ascii="Tahoma" w:eastAsia="Times New Roman" w:hAnsi="Tahoma" w:cs="Tahoma"/>
          <w:sz w:val="24"/>
          <w:szCs w:val="24"/>
          <w:lang w:eastAsia="zh-CN"/>
          <w14:ligatures w14:val="none"/>
        </w:rPr>
        <w:t>του ΤΑΑ</w:t>
      </w:r>
      <w:r w:rsidR="00456486" w:rsidRPr="00242B85">
        <w:rPr>
          <w:rFonts w:ascii="Tahoma" w:eastAsia="Times New Roman" w:hAnsi="Tahoma" w:cs="Tahoma"/>
          <w:sz w:val="24"/>
          <w:szCs w:val="24"/>
          <w:lang w:eastAsia="zh-CN"/>
          <w14:ligatures w14:val="none"/>
        </w:rPr>
        <w:t xml:space="preserve">, </w:t>
      </w:r>
      <w:r w:rsidR="00FF1B22" w:rsidRPr="00242B85">
        <w:rPr>
          <w:rFonts w:ascii="Tahoma" w:eastAsia="Times New Roman" w:hAnsi="Tahoma" w:cs="Tahoma"/>
          <w:sz w:val="24"/>
          <w:szCs w:val="24"/>
          <w:lang w:eastAsia="zh-CN"/>
          <w14:ligatures w14:val="none"/>
        </w:rPr>
        <w:t>όπως αυτά ισχύουν</w:t>
      </w:r>
      <w:r w:rsidR="002C78B3" w:rsidRPr="00242B85">
        <w:rPr>
          <w:rFonts w:ascii="Tahoma" w:eastAsia="Times New Roman" w:hAnsi="Tahoma" w:cs="Tahoma"/>
          <w:sz w:val="24"/>
          <w:szCs w:val="24"/>
          <w:lang w:eastAsia="zh-CN"/>
          <w14:ligatures w14:val="none"/>
        </w:rPr>
        <w:t>,</w:t>
      </w:r>
      <w:r w:rsidR="00FF1B22" w:rsidRPr="00242B85">
        <w:rPr>
          <w:rFonts w:ascii="Tahoma" w:eastAsia="Times New Roman" w:hAnsi="Tahoma" w:cs="Tahoma"/>
          <w:sz w:val="24"/>
          <w:szCs w:val="24"/>
          <w:lang w:eastAsia="zh-CN"/>
          <w14:ligatures w14:val="none"/>
        </w:rPr>
        <w:t xml:space="preserve"> ή </w:t>
      </w:r>
      <w:r w:rsidR="00456486" w:rsidRPr="00242B85">
        <w:rPr>
          <w:rFonts w:ascii="Tahoma" w:eastAsia="Times New Roman" w:hAnsi="Tahoma" w:cs="Tahoma"/>
          <w:sz w:val="24"/>
          <w:szCs w:val="24"/>
          <w:lang w:eastAsia="zh-CN"/>
          <w14:ligatures w14:val="none"/>
        </w:rPr>
        <w:t xml:space="preserve">σε πιθανές αναθεωρήσεις των οροσήμων. </w:t>
      </w:r>
    </w:p>
    <w:p w14:paraId="4120DD5F" w14:textId="77777777" w:rsidR="009D7E6D" w:rsidRPr="00242B85" w:rsidRDefault="009D7E6D" w:rsidP="006B0754">
      <w:pPr>
        <w:suppressAutoHyphens/>
        <w:spacing w:after="120" w:line="240" w:lineRule="auto"/>
        <w:jc w:val="both"/>
        <w:rPr>
          <w:rFonts w:ascii="Tahoma" w:eastAsia="Times New Roman" w:hAnsi="Tahoma" w:cs="Tahoma"/>
          <w:sz w:val="24"/>
          <w:szCs w:val="24"/>
          <w:lang w:eastAsia="zh-CN"/>
          <w14:ligatures w14:val="none"/>
        </w:rPr>
      </w:pPr>
    </w:p>
    <w:p w14:paraId="40B06270" w14:textId="77777777" w:rsidR="009D7E6D" w:rsidRPr="00242B85" w:rsidRDefault="009D7E6D" w:rsidP="006B0754">
      <w:pPr>
        <w:suppressAutoHyphens/>
        <w:spacing w:after="120" w:line="240" w:lineRule="auto"/>
        <w:jc w:val="both"/>
        <w:rPr>
          <w:rFonts w:ascii="Tahoma" w:eastAsia="Times New Roman" w:hAnsi="Tahoma" w:cs="Tahoma"/>
          <w:sz w:val="24"/>
          <w:szCs w:val="24"/>
          <w:lang w:eastAsia="zh-CN"/>
          <w14:ligatures w14:val="none"/>
        </w:rPr>
      </w:pPr>
    </w:p>
    <w:p w14:paraId="7CBF0D97" w14:textId="77777777" w:rsidR="009D7E6D" w:rsidRPr="00242B85" w:rsidRDefault="009D7E6D" w:rsidP="006B0754">
      <w:pPr>
        <w:suppressAutoHyphens/>
        <w:spacing w:after="120" w:line="240" w:lineRule="auto"/>
        <w:jc w:val="both"/>
        <w:rPr>
          <w:rFonts w:ascii="Tahoma" w:eastAsia="Times New Roman" w:hAnsi="Tahoma" w:cs="Tahoma"/>
          <w:sz w:val="24"/>
          <w:szCs w:val="24"/>
          <w:lang w:eastAsia="zh-CN"/>
          <w14:ligatures w14:val="none"/>
        </w:rPr>
      </w:pPr>
    </w:p>
    <w:p w14:paraId="7110D3BF" w14:textId="77777777" w:rsidR="009D7E6D" w:rsidRPr="00242B85" w:rsidRDefault="009D7E6D" w:rsidP="006B0754">
      <w:pPr>
        <w:suppressAutoHyphens/>
        <w:spacing w:after="120" w:line="240" w:lineRule="auto"/>
        <w:jc w:val="both"/>
        <w:rPr>
          <w:rFonts w:ascii="Tahoma" w:eastAsia="Times New Roman" w:hAnsi="Tahoma" w:cs="Tahoma"/>
          <w:sz w:val="24"/>
          <w:szCs w:val="24"/>
          <w:lang w:eastAsia="zh-CN"/>
          <w14:ligatures w14:val="none"/>
        </w:rPr>
      </w:pPr>
    </w:p>
    <w:p w14:paraId="456305FB" w14:textId="77777777" w:rsidR="009D7E6D" w:rsidRPr="00242B85" w:rsidRDefault="009D7E6D" w:rsidP="006B0754">
      <w:pPr>
        <w:suppressAutoHyphens/>
        <w:spacing w:after="120" w:line="240" w:lineRule="auto"/>
        <w:jc w:val="both"/>
        <w:rPr>
          <w:rFonts w:ascii="Tahoma" w:eastAsia="Times New Roman" w:hAnsi="Tahoma" w:cs="Tahoma"/>
          <w:sz w:val="24"/>
          <w:szCs w:val="24"/>
          <w:lang w:eastAsia="zh-CN"/>
          <w14:ligatures w14:val="none"/>
        </w:rPr>
      </w:pPr>
    </w:p>
    <w:p w14:paraId="49159004" w14:textId="77777777" w:rsidR="009D7E6D" w:rsidRPr="00242B85" w:rsidRDefault="009D7E6D" w:rsidP="006B0754">
      <w:pPr>
        <w:suppressAutoHyphens/>
        <w:spacing w:after="120" w:line="240" w:lineRule="auto"/>
        <w:jc w:val="both"/>
        <w:rPr>
          <w:rFonts w:ascii="Tahoma" w:eastAsia="Times New Roman" w:hAnsi="Tahoma" w:cs="Tahoma"/>
          <w:sz w:val="24"/>
          <w:szCs w:val="24"/>
          <w:lang w:eastAsia="zh-CN"/>
          <w14:ligatures w14:val="none"/>
        </w:rPr>
      </w:pPr>
    </w:p>
    <w:p w14:paraId="17715EC9" w14:textId="77777777" w:rsidR="00DE085B" w:rsidRPr="00242B85" w:rsidRDefault="00DE085B" w:rsidP="006B0754">
      <w:pPr>
        <w:suppressAutoHyphens/>
        <w:spacing w:after="120" w:line="240" w:lineRule="auto"/>
        <w:jc w:val="both"/>
        <w:rPr>
          <w:rFonts w:ascii="Tahoma" w:eastAsia="Times New Roman" w:hAnsi="Tahoma" w:cs="Tahoma"/>
          <w:sz w:val="24"/>
          <w:szCs w:val="24"/>
          <w:lang w:eastAsia="zh-CN"/>
          <w14:ligatures w14:val="none"/>
        </w:rPr>
        <w:sectPr w:rsidR="00DE085B" w:rsidRPr="00242B85" w:rsidSect="00DE085B">
          <w:pgSz w:w="16840" w:h="11907" w:orient="landscape" w:code="9"/>
          <w:pgMar w:top="1134" w:right="1134" w:bottom="1134" w:left="1134" w:header="720" w:footer="397" w:gutter="0"/>
          <w:cols w:space="720"/>
          <w:formProt w:val="0"/>
          <w:titlePg/>
          <w:docGrid w:linePitch="360"/>
        </w:sectPr>
      </w:pPr>
    </w:p>
    <w:p w14:paraId="5987C6CA" w14:textId="77777777" w:rsidR="009D7E6D" w:rsidRPr="00242B85" w:rsidRDefault="009D7E6D" w:rsidP="006B0754">
      <w:pPr>
        <w:suppressAutoHyphens/>
        <w:spacing w:after="120" w:line="240" w:lineRule="auto"/>
        <w:jc w:val="both"/>
        <w:rPr>
          <w:rFonts w:ascii="Tahoma" w:eastAsia="Times New Roman" w:hAnsi="Tahoma" w:cs="Tahoma"/>
          <w:sz w:val="24"/>
          <w:szCs w:val="24"/>
          <w:lang w:eastAsia="zh-CN"/>
          <w14:ligatures w14:val="none"/>
        </w:rPr>
      </w:pPr>
    </w:p>
    <w:p w14:paraId="4C24D154" w14:textId="6431B8D6" w:rsidR="006B0754" w:rsidRPr="00242B85" w:rsidRDefault="006B0754" w:rsidP="006B0754">
      <w:pPr>
        <w:suppressAutoHyphens/>
        <w:spacing w:after="120" w:line="240" w:lineRule="auto"/>
        <w:jc w:val="both"/>
        <w:rPr>
          <w:rFonts w:ascii="Tahoma" w:eastAsia="Times New Roman" w:hAnsi="Tahoma" w:cs="Tahoma"/>
          <w:b/>
          <w:sz w:val="24"/>
          <w:szCs w:val="24"/>
          <w:u w:val="single"/>
          <w:lang w:eastAsia="zh-CN"/>
          <w14:ligatures w14:val="none"/>
        </w:rPr>
      </w:pPr>
      <w:r w:rsidRPr="00242B85">
        <w:rPr>
          <w:rFonts w:ascii="Tahoma" w:eastAsia="Times New Roman" w:hAnsi="Tahoma" w:cs="Tahoma"/>
          <w:b/>
          <w:sz w:val="24"/>
          <w:szCs w:val="24"/>
          <w:u w:val="single"/>
          <w:lang w:eastAsia="zh-CN"/>
          <w14:ligatures w14:val="none"/>
        </w:rPr>
        <w:t>3</w:t>
      </w:r>
      <w:r w:rsidR="00EB4FA6" w:rsidRPr="00242B85">
        <w:rPr>
          <w:rFonts w:ascii="Tahoma" w:eastAsia="Times New Roman" w:hAnsi="Tahoma" w:cs="Tahoma"/>
          <w:b/>
          <w:sz w:val="24"/>
          <w:szCs w:val="24"/>
          <w:u w:val="single"/>
          <w:lang w:eastAsia="zh-CN"/>
          <w14:ligatures w14:val="none"/>
        </w:rPr>
        <w:t>.</w:t>
      </w:r>
      <w:r w:rsidRPr="00242B85">
        <w:rPr>
          <w:rFonts w:ascii="Tahoma" w:eastAsia="Times New Roman" w:hAnsi="Tahoma" w:cs="Tahoma"/>
          <w:b/>
          <w:sz w:val="24"/>
          <w:szCs w:val="24"/>
          <w:u w:val="single"/>
          <w:lang w:eastAsia="zh-CN"/>
          <w14:ligatures w14:val="none"/>
        </w:rPr>
        <w:t xml:space="preserve">  Παραδοτέα Σύμβασης </w:t>
      </w:r>
      <w:r w:rsidRPr="00242B85">
        <w:rPr>
          <w:rFonts w:ascii="Tahoma" w:eastAsia="Times New Roman" w:hAnsi="Tahoma" w:cs="Tahoma"/>
          <w:sz w:val="24"/>
          <w:szCs w:val="24"/>
          <w:u w:val="single"/>
          <w:lang w:eastAsia="zh-CN"/>
          <w14:ligatures w14:val="none"/>
        </w:rPr>
        <w:t xml:space="preserve"> </w:t>
      </w:r>
    </w:p>
    <w:p w14:paraId="25EEA2E0" w14:textId="4CF80217" w:rsidR="00FF49BE" w:rsidRPr="00242B85" w:rsidRDefault="00FF49BE"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 xml:space="preserve">Παραδοτέα </w:t>
      </w:r>
      <w:r w:rsidRPr="00242B85">
        <w:rPr>
          <w:rFonts w:ascii="Tahoma" w:eastAsia="Times New Roman" w:hAnsi="Tahoma" w:cs="Tahoma"/>
          <w:sz w:val="24"/>
          <w:szCs w:val="24"/>
          <w:lang w:eastAsia="zh-CN"/>
          <w14:ligatures w14:val="none"/>
        </w:rPr>
        <w:t xml:space="preserve">της υπό ανάθεση Σύμβασης </w:t>
      </w:r>
      <w:r w:rsidR="00F3634C" w:rsidRPr="00242B85">
        <w:rPr>
          <w:rFonts w:ascii="Tahoma" w:eastAsia="Times New Roman" w:hAnsi="Tahoma" w:cs="Tahoma"/>
          <w:sz w:val="24"/>
          <w:szCs w:val="24"/>
          <w:lang w:eastAsia="zh-CN"/>
          <w14:ligatures w14:val="none"/>
        </w:rPr>
        <w:t>αποτελούν</w:t>
      </w:r>
      <w:r w:rsidR="00A556BC" w:rsidRPr="00242B85">
        <w:rPr>
          <w:rFonts w:ascii="Tahoma" w:eastAsia="Times New Roman" w:hAnsi="Tahoma" w:cs="Tahoma"/>
          <w:b/>
          <w:bCs/>
          <w:sz w:val="24"/>
          <w:szCs w:val="24"/>
          <w:lang w:eastAsia="zh-CN"/>
          <w14:ligatures w14:val="none"/>
        </w:rPr>
        <w:t xml:space="preserve"> </w:t>
      </w:r>
      <w:r w:rsidR="00D64350" w:rsidRPr="00242B85">
        <w:rPr>
          <w:rFonts w:ascii="Tahoma" w:eastAsia="Times New Roman" w:hAnsi="Tahoma" w:cs="Tahoma"/>
          <w:b/>
          <w:bCs/>
          <w:sz w:val="24"/>
          <w:szCs w:val="24"/>
          <w:lang w:eastAsia="zh-CN"/>
          <w14:ligatures w14:val="none"/>
        </w:rPr>
        <w:t>οι</w:t>
      </w:r>
      <w:r w:rsidR="003E3358" w:rsidRPr="00242B85">
        <w:rPr>
          <w:rFonts w:ascii="Tahoma" w:eastAsia="Times New Roman" w:hAnsi="Tahoma" w:cs="Tahoma"/>
          <w:b/>
          <w:bCs/>
          <w:sz w:val="24"/>
          <w:szCs w:val="24"/>
          <w:lang w:eastAsia="zh-CN"/>
          <w14:ligatures w14:val="none"/>
        </w:rPr>
        <w:t xml:space="preserve"> για κάθε ελεγχόμενο έργο του Πίνακα της 2.2. παραγράφου του παρόντος Παραρτήματος 1 της παρούσας διακήρυξης </w:t>
      </w:r>
      <w:r w:rsidRPr="00242B85">
        <w:rPr>
          <w:rFonts w:ascii="Tahoma" w:eastAsia="Times New Roman" w:hAnsi="Tahoma" w:cs="Tahoma"/>
          <w:b/>
          <w:bCs/>
          <w:sz w:val="24"/>
          <w:szCs w:val="24"/>
          <w:lang w:eastAsia="zh-CN"/>
          <w14:ligatures w14:val="none"/>
        </w:rPr>
        <w:t xml:space="preserve">Εκθέσεις Επίτευξης Οροσήμων/Στόχων, οι οποίες, θα περιλαμβάνουν τα αποτελέσματα των ελέγχων που διενήργησε ο Ανάδοχος για κάθε έργο από τα ελεγχόμενα έργα </w:t>
      </w:r>
      <w:r w:rsidRPr="00242B85">
        <w:rPr>
          <w:rFonts w:ascii="Tahoma" w:eastAsia="Times New Roman" w:hAnsi="Tahoma" w:cs="Tahoma"/>
          <w:sz w:val="24"/>
          <w:szCs w:val="24"/>
          <w:lang w:eastAsia="zh-CN"/>
          <w14:ligatures w14:val="none"/>
        </w:rPr>
        <w:t xml:space="preserve">και συγκεκριμένα: </w:t>
      </w:r>
    </w:p>
    <w:p w14:paraId="0933C20C" w14:textId="77777777" w:rsidR="00394664" w:rsidRPr="00242B85" w:rsidRDefault="00394664" w:rsidP="006B0754">
      <w:pPr>
        <w:suppressAutoHyphens/>
        <w:spacing w:after="120" w:line="240" w:lineRule="auto"/>
        <w:jc w:val="both"/>
        <w:rPr>
          <w:rFonts w:ascii="Tahoma" w:eastAsia="Times New Roman" w:hAnsi="Tahoma" w:cs="Tahoma"/>
          <w:sz w:val="24"/>
          <w:szCs w:val="24"/>
          <w:lang w:eastAsia="zh-CN"/>
          <w14:ligatures w14:val="none"/>
        </w:rPr>
      </w:pPr>
    </w:p>
    <w:p w14:paraId="3DFDDD34" w14:textId="211F48D2" w:rsidR="00841432" w:rsidRPr="00242B85" w:rsidRDefault="000B0B8A" w:rsidP="006B0754">
      <w:pPr>
        <w:suppressAutoHyphens/>
        <w:spacing w:after="120" w:line="240" w:lineRule="auto"/>
        <w:jc w:val="both"/>
        <w:rPr>
          <w:rFonts w:ascii="Tahoma" w:eastAsia="Times New Roman" w:hAnsi="Tahoma" w:cs="Tahoma"/>
          <w:b/>
          <w:bCs/>
          <w:sz w:val="24"/>
          <w:szCs w:val="24"/>
          <w:lang w:eastAsia="zh-CN"/>
          <w14:ligatures w14:val="none"/>
        </w:rPr>
      </w:pPr>
      <w:r w:rsidRPr="00242B85">
        <w:rPr>
          <w:rFonts w:ascii="Tahoma" w:eastAsia="Times New Roman" w:hAnsi="Tahoma" w:cs="Tahoma"/>
          <w:b/>
          <w:bCs/>
          <w:sz w:val="24"/>
          <w:szCs w:val="24"/>
          <w:lang w:eastAsia="zh-CN"/>
          <w14:ligatures w14:val="none"/>
        </w:rPr>
        <w:t xml:space="preserve">Π1: </w:t>
      </w:r>
      <w:r w:rsidR="00CC35B6" w:rsidRPr="00242B85">
        <w:rPr>
          <w:rFonts w:ascii="Tahoma" w:eastAsia="Times New Roman" w:hAnsi="Tahoma" w:cs="Tahoma"/>
          <w:sz w:val="24"/>
          <w:szCs w:val="24"/>
          <w:lang w:eastAsia="zh-CN"/>
          <w14:ligatures w14:val="none"/>
        </w:rPr>
        <w:t>Ε</w:t>
      </w:r>
      <w:r w:rsidR="00F230C9" w:rsidRPr="00242B85">
        <w:rPr>
          <w:rFonts w:ascii="Tahoma" w:eastAsia="Times New Roman" w:hAnsi="Tahoma" w:cs="Tahoma"/>
          <w:sz w:val="24"/>
          <w:szCs w:val="24"/>
          <w:lang w:eastAsia="zh-CN"/>
          <w14:ligatures w14:val="none"/>
        </w:rPr>
        <w:t xml:space="preserve">κθέσεις ελέγχου επίτευξης οροσήμων και στόχων για το ποσοστό </w:t>
      </w:r>
      <w:r w:rsidR="00DE1565" w:rsidRPr="00242B85">
        <w:rPr>
          <w:rFonts w:ascii="Tahoma" w:eastAsia="Times New Roman" w:hAnsi="Tahoma" w:cs="Tahoma"/>
          <w:sz w:val="24"/>
          <w:szCs w:val="24"/>
          <w:lang w:eastAsia="zh-CN"/>
          <w14:ligatures w14:val="none"/>
        </w:rPr>
        <w:t xml:space="preserve">του </w:t>
      </w:r>
      <w:r w:rsidR="00F230C9" w:rsidRPr="00242B85">
        <w:rPr>
          <w:rFonts w:ascii="Tahoma" w:eastAsia="Times New Roman" w:hAnsi="Tahoma" w:cs="Tahoma"/>
          <w:sz w:val="24"/>
          <w:szCs w:val="24"/>
          <w:lang w:eastAsia="zh-CN"/>
          <w14:ligatures w14:val="none"/>
        </w:rPr>
        <w:t xml:space="preserve">50% των ελεγχόμενων έργων, όπως αυτά προσδιορίζονται στον πίνακα της παραγράφου 2.2 του Παραρτήματος Ι της </w:t>
      </w:r>
      <w:r w:rsidR="003F1F10" w:rsidRPr="00242B85">
        <w:rPr>
          <w:rFonts w:ascii="Tahoma" w:eastAsia="Times New Roman" w:hAnsi="Tahoma" w:cs="Tahoma"/>
          <w:sz w:val="24"/>
          <w:szCs w:val="24"/>
          <w:lang w:eastAsia="zh-CN"/>
          <w14:ligatures w14:val="none"/>
        </w:rPr>
        <w:t xml:space="preserve">παρούσας </w:t>
      </w:r>
      <w:r w:rsidR="00F230C9" w:rsidRPr="00242B85">
        <w:rPr>
          <w:rFonts w:ascii="Tahoma" w:eastAsia="Times New Roman" w:hAnsi="Tahoma" w:cs="Tahoma"/>
          <w:sz w:val="24"/>
          <w:szCs w:val="24"/>
          <w:lang w:eastAsia="zh-CN"/>
          <w14:ligatures w14:val="none"/>
        </w:rPr>
        <w:t>Διακήρυξης</w:t>
      </w:r>
      <w:r w:rsidR="003F1F10" w:rsidRPr="00242B85">
        <w:rPr>
          <w:rFonts w:ascii="Tahoma" w:eastAsia="Times New Roman" w:hAnsi="Tahoma" w:cs="Tahoma"/>
          <w:b/>
          <w:bCs/>
          <w:sz w:val="24"/>
          <w:szCs w:val="24"/>
          <w:lang w:eastAsia="zh-CN"/>
          <w14:ligatures w14:val="none"/>
        </w:rPr>
        <w:t xml:space="preserve">. </w:t>
      </w:r>
    </w:p>
    <w:p w14:paraId="130B9EF8" w14:textId="5459BE2A" w:rsidR="00DE1565" w:rsidRPr="00242B85" w:rsidRDefault="00DE1565"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u w:val="single"/>
          <w:lang w:eastAsia="zh-CN"/>
          <w14:ligatures w14:val="none"/>
        </w:rPr>
        <w:t>Χρόνος υποβολής:</w:t>
      </w:r>
      <w:r w:rsidRPr="00242B85">
        <w:rPr>
          <w:rFonts w:ascii="Tahoma" w:eastAsia="Times New Roman" w:hAnsi="Tahoma" w:cs="Tahoma"/>
          <w:b/>
          <w:bCs/>
          <w:sz w:val="24"/>
          <w:szCs w:val="24"/>
          <w:lang w:eastAsia="zh-CN"/>
          <w14:ligatures w14:val="none"/>
        </w:rPr>
        <w:t xml:space="preserve"> </w:t>
      </w:r>
      <w:r w:rsidRPr="00242B85">
        <w:rPr>
          <w:rFonts w:ascii="Tahoma" w:eastAsia="Times New Roman" w:hAnsi="Tahoma" w:cs="Tahoma"/>
          <w:sz w:val="24"/>
          <w:szCs w:val="24"/>
          <w:lang w:eastAsia="zh-CN"/>
          <w14:ligatures w14:val="none"/>
        </w:rPr>
        <w:t>Με τη συμπλήρωση του ημίσεος της συνολικής χρονικής διάρκειας της Σύμβασης.</w:t>
      </w:r>
    </w:p>
    <w:p w14:paraId="70FDCFE5" w14:textId="77777777" w:rsidR="00394664" w:rsidRPr="00242B85" w:rsidRDefault="00394664" w:rsidP="006B0754">
      <w:pPr>
        <w:suppressAutoHyphens/>
        <w:spacing w:after="120" w:line="240" w:lineRule="auto"/>
        <w:jc w:val="both"/>
        <w:rPr>
          <w:rFonts w:ascii="Tahoma" w:eastAsia="Times New Roman" w:hAnsi="Tahoma" w:cs="Tahoma"/>
          <w:b/>
          <w:bCs/>
          <w:sz w:val="24"/>
          <w:szCs w:val="24"/>
          <w:lang w:eastAsia="zh-CN"/>
          <w14:ligatures w14:val="none"/>
        </w:rPr>
      </w:pPr>
    </w:p>
    <w:p w14:paraId="27556827" w14:textId="2C2454C8" w:rsidR="00841432" w:rsidRPr="00242B85" w:rsidRDefault="003F1F10" w:rsidP="00CA431C">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 xml:space="preserve">Π2: </w:t>
      </w:r>
      <w:r w:rsidR="00CA431C" w:rsidRPr="00242B85">
        <w:rPr>
          <w:rFonts w:ascii="Tahoma" w:eastAsia="Times New Roman" w:hAnsi="Tahoma" w:cs="Tahoma"/>
          <w:sz w:val="24"/>
          <w:szCs w:val="24"/>
          <w:lang w:eastAsia="zh-CN"/>
          <w14:ligatures w14:val="none"/>
        </w:rPr>
        <w:t>Ε</w:t>
      </w:r>
      <w:r w:rsidR="00FB69C8" w:rsidRPr="00242B85">
        <w:rPr>
          <w:rFonts w:ascii="Tahoma" w:eastAsia="Times New Roman" w:hAnsi="Tahoma" w:cs="Tahoma"/>
          <w:sz w:val="24"/>
          <w:szCs w:val="24"/>
          <w:lang w:eastAsia="zh-CN"/>
          <w14:ligatures w14:val="none"/>
        </w:rPr>
        <w:t xml:space="preserve">κθέσεις ελέγχου επίτευξης οροσήμων και στόχων για το </w:t>
      </w:r>
      <w:r w:rsidR="00CA431C" w:rsidRPr="00242B85">
        <w:rPr>
          <w:rFonts w:ascii="Tahoma" w:eastAsia="Times New Roman" w:hAnsi="Tahoma" w:cs="Tahoma"/>
          <w:sz w:val="24"/>
          <w:szCs w:val="24"/>
          <w:lang w:eastAsia="zh-CN"/>
          <w14:ligatures w14:val="none"/>
        </w:rPr>
        <w:t>υπολειπόμενο</w:t>
      </w:r>
      <w:r w:rsidR="00FB69C8" w:rsidRPr="00242B85">
        <w:rPr>
          <w:rFonts w:ascii="Tahoma" w:eastAsia="Times New Roman" w:hAnsi="Tahoma" w:cs="Tahoma"/>
          <w:sz w:val="24"/>
          <w:szCs w:val="24"/>
          <w:lang w:eastAsia="zh-CN"/>
          <w14:ligatures w14:val="none"/>
        </w:rPr>
        <w:t xml:space="preserve"> ποσοστό (50%) των ελεγχόμενων έργων, όπως αυτά προσδιορίζονται στον πίνακα της παραγράφου 2.2 του Παραρτήματος Ι της παρούσας Διακήρυξης</w:t>
      </w:r>
      <w:r w:rsidR="00841432" w:rsidRPr="00242B85">
        <w:rPr>
          <w:rFonts w:ascii="Tahoma" w:eastAsia="Times New Roman" w:hAnsi="Tahoma" w:cs="Tahoma"/>
          <w:sz w:val="24"/>
          <w:szCs w:val="24"/>
          <w:lang w:eastAsia="zh-CN"/>
          <w14:ligatures w14:val="none"/>
        </w:rPr>
        <w:t>.</w:t>
      </w:r>
    </w:p>
    <w:p w14:paraId="402D72FA" w14:textId="38D272E2" w:rsidR="00394664" w:rsidRPr="00242B85" w:rsidRDefault="00C8480A"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u w:val="single"/>
          <w:lang w:eastAsia="zh-CN"/>
          <w14:ligatures w14:val="none"/>
        </w:rPr>
        <w:t>Χρόνος υποβολής:</w:t>
      </w:r>
      <w:r w:rsidRPr="00242B85">
        <w:rPr>
          <w:rFonts w:ascii="Tahoma" w:eastAsia="Times New Roman" w:hAnsi="Tahoma" w:cs="Tahoma"/>
          <w:sz w:val="24"/>
          <w:szCs w:val="24"/>
          <w:lang w:eastAsia="zh-CN"/>
          <w14:ligatures w14:val="none"/>
        </w:rPr>
        <w:t xml:space="preserve"> </w:t>
      </w:r>
      <w:r w:rsidR="00826626" w:rsidRPr="00242B85">
        <w:rPr>
          <w:rFonts w:ascii="Tahoma" w:eastAsia="Times New Roman" w:hAnsi="Tahoma" w:cs="Tahoma"/>
          <w:sz w:val="24"/>
          <w:szCs w:val="24"/>
          <w:lang w:eastAsia="zh-CN"/>
          <w14:ligatures w14:val="none"/>
        </w:rPr>
        <w:t>Κατά</w:t>
      </w:r>
      <w:r w:rsidRPr="00242B85">
        <w:rPr>
          <w:rFonts w:ascii="Tahoma" w:eastAsia="Times New Roman" w:hAnsi="Tahoma" w:cs="Tahoma"/>
          <w:sz w:val="24"/>
          <w:szCs w:val="24"/>
          <w:lang w:eastAsia="zh-CN"/>
          <w14:ligatures w14:val="none"/>
        </w:rPr>
        <w:t xml:space="preserve"> την ολοκλήρωση της συνολικής χρονικής διάρκειας της σύμβασης</w:t>
      </w:r>
      <w:r w:rsidR="00CA431C" w:rsidRPr="00242B85">
        <w:rPr>
          <w:rFonts w:ascii="Tahoma" w:eastAsia="Times New Roman" w:hAnsi="Tahoma" w:cs="Tahoma"/>
          <w:sz w:val="24"/>
          <w:szCs w:val="24"/>
          <w:lang w:eastAsia="zh-CN"/>
          <w14:ligatures w14:val="none"/>
        </w:rPr>
        <w:t>.</w:t>
      </w:r>
    </w:p>
    <w:p w14:paraId="3F8A0970" w14:textId="77777777" w:rsidR="00CA431C" w:rsidRPr="00242B85" w:rsidRDefault="00CA431C" w:rsidP="006B0754">
      <w:pPr>
        <w:suppressAutoHyphens/>
        <w:spacing w:after="120" w:line="240" w:lineRule="auto"/>
        <w:jc w:val="both"/>
        <w:rPr>
          <w:rFonts w:ascii="Tahoma" w:eastAsia="Times New Roman" w:hAnsi="Tahoma" w:cs="Tahoma"/>
          <w:sz w:val="24"/>
          <w:szCs w:val="24"/>
          <w:lang w:eastAsia="zh-CN"/>
          <w14:ligatures w14:val="none"/>
        </w:rPr>
      </w:pPr>
    </w:p>
    <w:p w14:paraId="39F88CA1" w14:textId="3E5B7CF0" w:rsidR="00137339" w:rsidRPr="00242B85" w:rsidRDefault="00087290"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Ως Παραδοτέο της υπό ανάθεση Σύμβασης ορίζεται η Έκθεση Επίτευξης Οροσήμων/Στόχων, η οποία θα περιλαμβάνει τα αποτελέσματα των ελέγχων που διενήργησε ο Ανάδοχος για </w:t>
      </w:r>
      <w:r w:rsidR="00080D42" w:rsidRPr="00242B85">
        <w:rPr>
          <w:rFonts w:ascii="Tahoma" w:eastAsia="Times New Roman" w:hAnsi="Tahoma" w:cs="Tahoma"/>
          <w:sz w:val="24"/>
          <w:szCs w:val="24"/>
          <w:lang w:eastAsia="zh-CN"/>
          <w14:ligatures w14:val="none"/>
        </w:rPr>
        <w:t xml:space="preserve">έκαστο ελεγχόμενο έργο </w:t>
      </w:r>
      <w:r w:rsidR="00E43B6A" w:rsidRPr="00242B85">
        <w:rPr>
          <w:rFonts w:ascii="Tahoma" w:eastAsia="Times New Roman" w:hAnsi="Tahoma" w:cs="Tahoma"/>
          <w:sz w:val="24"/>
          <w:szCs w:val="24"/>
          <w:lang w:eastAsia="zh-CN"/>
          <w14:ligatures w14:val="none"/>
        </w:rPr>
        <w:t>που συνδέεται με</w:t>
      </w:r>
      <w:r w:rsidR="00A152D1" w:rsidRPr="00242B85">
        <w:rPr>
          <w:rFonts w:ascii="Tahoma" w:eastAsia="Times New Roman" w:hAnsi="Tahoma" w:cs="Tahoma"/>
          <w:sz w:val="24"/>
          <w:szCs w:val="24"/>
          <w:lang w:eastAsia="zh-CN"/>
          <w14:ligatures w14:val="none"/>
        </w:rPr>
        <w:t xml:space="preserve"> το 9ο αίτημα πληρωμής </w:t>
      </w:r>
      <w:r w:rsidR="00E43B6A" w:rsidRPr="00242B85">
        <w:rPr>
          <w:rFonts w:ascii="Tahoma" w:eastAsia="Times New Roman" w:hAnsi="Tahoma" w:cs="Tahoma"/>
          <w:sz w:val="24"/>
          <w:szCs w:val="24"/>
          <w:lang w:eastAsia="zh-CN"/>
          <w14:ligatures w14:val="none"/>
        </w:rPr>
        <w:t>του Ταμείου Ανάκαμψης &amp; Ανθεκτικότητας που υλοποίει η «Κοινωνία της Πληροφορίας Μ.Α.Ε.»</w:t>
      </w:r>
      <w:r w:rsidR="00394664" w:rsidRPr="00242B85">
        <w:rPr>
          <w:rFonts w:ascii="Tahoma" w:eastAsia="Times New Roman" w:hAnsi="Tahoma" w:cs="Tahoma"/>
          <w:sz w:val="24"/>
          <w:szCs w:val="24"/>
          <w:lang w:eastAsia="zh-CN"/>
          <w14:ligatures w14:val="none"/>
        </w:rPr>
        <w:t>.</w:t>
      </w:r>
    </w:p>
    <w:p w14:paraId="3B7F5F9A" w14:textId="2060BB2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Κατά την κατάρτισή της θα ακολουθείται στερεότυπη παρουσίαση, σύμφωνα με το πρότυπο στο Σ.Δ.Ε.Ε. (Έντυπο Δ8_Ε3 Υπόδειγμα Έκθεσης Ελέγχου Ανεξάρτητου Ελεγκτή). Η δομή αυτής θα είναι διαρθρωμένη σε επιμέρους ενότητες, έτσι ώστε να επιτρέπει στον αναγνώστη να παρακολουθεί και να κατανοεί τα καταγεγραμμένα ευρήματα και τις διαπιστώσεις.  </w:t>
      </w:r>
    </w:p>
    <w:p w14:paraId="208379DA"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6EE6710A"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Συγκεκριμένα, θα έχει την ακόλουθη δομή:  </w:t>
      </w:r>
    </w:p>
    <w:p w14:paraId="198B8C77"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Μέρος Α΄: Γενικά στοιχεία του ελέγχου – Αναφορά του ελεγχόμενου Οροσήμου/Στόχου  </w:t>
      </w:r>
    </w:p>
    <w:p w14:paraId="19986037"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Μέρος Β΄: Μεθοδολογία του ελέγχου – Περιγραφή της εργασίας που εκτελέστηκε  </w:t>
      </w:r>
    </w:p>
    <w:p w14:paraId="05AFCD30"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Μέρος Γ΄: Προηγούμενοι έλεγχοι σε άλλο Ορόσημο/Στόχο του ίδιου έργου  </w:t>
      </w:r>
    </w:p>
    <w:p w14:paraId="445F6E8C"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Μέρος Δ΄: Αποτελέσματα του ελέγχου  </w:t>
      </w:r>
    </w:p>
    <w:p w14:paraId="1C20CEF9"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Μέρος Ε΄: Συμπεράσματα - Διαπιστώσεις του ελέγχου.  </w:t>
      </w:r>
    </w:p>
    <w:p w14:paraId="31B0DF54"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32B3E4A8" w14:textId="35C684B3"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Στο Μέρος Ε΄, ο Ανάδοχος θα αναφέρει εάν ο ελεγχόμενος φορέας συνεργάστηκε/δεν συνεργάστηκε με αυτόν για την επίτευξη των στόχων του ελέγχου. Επιπλέον, θα αναφέρεται εάν οι ελεγκτικές εργασίες διεξήχθησαν χωρίς περιορισμούς/με περιορισμούς (εάν υπήρξαν περιορισμοί, θα γίνεται μνεία αυτών). Περαιτέρω, θα αναφέρεται εάν ο βαθμός επίτευξης </w:t>
      </w:r>
      <w:r w:rsidRPr="00242B85">
        <w:rPr>
          <w:rFonts w:ascii="Tahoma" w:eastAsia="Times New Roman" w:hAnsi="Tahoma" w:cs="Tahoma"/>
          <w:sz w:val="24"/>
          <w:szCs w:val="24"/>
          <w:lang w:eastAsia="zh-CN"/>
          <w14:ligatures w14:val="none"/>
        </w:rPr>
        <w:lastRenderedPageBreak/>
        <w:t xml:space="preserve">των στόχων του ελέγχου, προκειμένου για την επιβεβαίωση της επίτευξής του [αναφορά ελεγχόμενου Οροσήμου/Στόχου], και με βάση τα αποτελέσματα της ελεγκτικής εργασίας που καταγράφονται στο Μέρος Δ΄ της Έκθεσης επιτρέπει/δεν επιτρέπει τη διατύπωση των διαπιστώσεων/συμπερασμάτων μας με εύλογη βεβαιότητα. Το συμπέρασμα του Αναδόχου δύναται να αφορά θετική ή αρνητική γνώμη, ωστόσο όταν εκφράζεται συμπέρασμα το οποίο είναι άλλο εκτός από συμπέρασμα χωρίς επιφύλαξη, η Έκθεση θα περιλαμβάνει μια σαφή περιγραφή όλων των αιτίων. Σε κάθε περίπτωση, ο Ανάδοχος θα εφαρμόζει τα προβλεπόμενα στα διεθνή πρότυπα ελέγχου και θα τεκμηριώνει αναλόγως περιπτώσεις ελέγχου που οδηγούν στη διατύπωση συμπεράσματος με επιφύλαξη, αρνητικού συμπεράσματος ή και αδυναμία έκφρασης συμπεράσματος.  </w:t>
      </w:r>
    </w:p>
    <w:p w14:paraId="5F8ADB0A" w14:textId="1022F53A"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Γενικώς, η Έκθεση Επίτευξης Οροσήμων/Στόχων θα διαρθρώνεται γύρω από τα ερωτήματα του ελέγχου, προκειμένου να παρέχει λογική ακολουθία μεταξύ του αντικειμένου του ελέγχου, των διαπιστώσεων και των συμπερασμάτων. Η επιχειρηματολογία θα αναπτύσσεται με λογική σειρά, που θα καθοδηγείται σαφώς με την κατάλληλη χρήση τίτλων και υποτίτλων. Σύμφωνα και με τα οριζόμενα στην Υ.Α. καθορισμού του Σ.Δ.Ε.Ε. του Τ.Α.Α., ελεγκτικός σκοπός του Αναδόχου αποτελεί πάντα η βεβαίωση της ικανοποιητικής επίτευξης του ελεγχόμενου Οροσήμου/Στόχου που συνδέεται με Αίτημα Πληρωμής, η βεβαίωση της μη ανάσχεσης ήδη επιτευχθέντων Οροσήμων και Στόχων του ελεγχόμενου έργου, και η τήρηση της αρχής της χρηστής δημοσιονομικής διαχείρισης και του εφαρμοστέου εθνικού και </w:t>
      </w:r>
      <w:proofErr w:type="spellStart"/>
      <w:r w:rsidRPr="00242B85">
        <w:rPr>
          <w:rFonts w:ascii="Tahoma" w:eastAsia="Times New Roman" w:hAnsi="Tahoma" w:cs="Tahoma"/>
          <w:sz w:val="24"/>
          <w:szCs w:val="24"/>
          <w:lang w:eastAsia="zh-CN"/>
          <w14:ligatures w14:val="none"/>
        </w:rPr>
        <w:t>ενωσιακού</w:t>
      </w:r>
      <w:proofErr w:type="spellEnd"/>
      <w:r w:rsidRPr="00242B85">
        <w:rPr>
          <w:rFonts w:ascii="Tahoma" w:eastAsia="Times New Roman" w:hAnsi="Tahoma" w:cs="Tahoma"/>
          <w:sz w:val="24"/>
          <w:szCs w:val="24"/>
          <w:lang w:eastAsia="zh-CN"/>
          <w14:ligatures w14:val="none"/>
        </w:rPr>
        <w:t xml:space="preserve"> δικαίου, ιδίως των κανόνων σχετικά με την αποφυγή της σύγκρουσης συμφερόντων, την πρόληψη της απάτης, της διαφθοράς και της διπλής χρηματοδότησης, κατά την υλοποίηση των Δράσεων και Έργων και τη διαχείριση των κονδυλίων, καθώς και τη συμμόρφωση των Δράσεων και Έργων με την αρχή της μη πρόκλησης σημαντικής βλάβης και με τους κλιματικούς και ψηφιακούς στόχους, όπου απαιτείται, βάσει του Κανονισμού.  </w:t>
      </w:r>
    </w:p>
    <w:p w14:paraId="007096E8" w14:textId="1CDB6E69"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Διευκρινίζεται ότι τυχόν αντιρρήσεις, παρατηρήσεις, σχόλια που θα διατυπώνονται προφορικά από τον ελεγχόμενο φορέα, κατά τη διάρκεια διεξαγωγής του ελέγχου, δεν θα περιλαμβάνονται υποχρεωτικά στην Έκθεση που θα παραδίδει ο Ανάδοχος, αλλά κατά την ελεγκτική κρίση αυτού ως Ανεξάρτητου Ελεγκτή, θα καταγράφονται σε ειδικό χώρο της Λίστας Ελέγχου.  </w:t>
      </w:r>
    </w:p>
    <w:p w14:paraId="653F074A" w14:textId="6BBD220A"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Για την υλοποίηση του έργου του, ο Ανάδοχος, ως Ανεξάρτητος Ελεγκτής θα συνεργάζεται με άλλης επαγγελματικής ειδικότητας πρόσωπα, όπου απαιτείται, όπως εξειδικευμένους νομικούς συμβούλους και μηχανικούς, ανάλογα με τα ιδιαίτερα χαρακτηριστικά του εκάστου ελεγχόμενου Έργου ή/και των Οροσήμων/Στόχων προς επιβεβαίωση, τα οποία θα καταρτίζουν και θα υποβάλλουν σε αυτόν για </w:t>
      </w:r>
      <w:proofErr w:type="spellStart"/>
      <w:r w:rsidRPr="00242B85">
        <w:rPr>
          <w:rFonts w:ascii="Tahoma" w:eastAsia="Times New Roman" w:hAnsi="Tahoma" w:cs="Tahoma"/>
          <w:sz w:val="24"/>
          <w:szCs w:val="24"/>
          <w:lang w:eastAsia="zh-CN"/>
          <w14:ligatures w14:val="none"/>
        </w:rPr>
        <w:t>συνυποβολή</w:t>
      </w:r>
      <w:proofErr w:type="spellEnd"/>
      <w:r w:rsidRPr="00242B85">
        <w:rPr>
          <w:rFonts w:ascii="Tahoma" w:eastAsia="Times New Roman" w:hAnsi="Tahoma" w:cs="Tahoma"/>
          <w:sz w:val="24"/>
          <w:szCs w:val="24"/>
          <w:lang w:eastAsia="zh-CN"/>
          <w14:ligatures w14:val="none"/>
        </w:rPr>
        <w:t xml:space="preserve"> τα σχετικά τους πορίσματα, που συνοδεύουν την Έκθεση Επίτευξης Οροσήμων/Στόχων. Τα ανωτέρω πρόσωπα, πρέπει να διαθέτουν την απαραίτητη εκπαίδευση, υποδομή, εμπειρία, επαγγελματισμό και τεχνογνωσία για τη διεξαγωγή του ανεξάρτητου ελέγχου καθώς και να επιδεικνύουν την προσήκουσα επιμέλεια κατά τη διενέργειά του.  </w:t>
      </w:r>
    </w:p>
    <w:p w14:paraId="3E079499"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Ανάδοχος και τυχόν συνεργαζόμενα πρόσωπα άλλης επαγγελματικής ειδικότητας που συνυποβάλλουν πορίσματα, μαζί με την Έκθεση Επίτευξης Οροσήμων/Στόχων θα υποβάλλουν υπεύθυνη δήλωση του ν. 1599/1986 (Α΄ 75) (Έντυπο Δ8_Ε4 Σχέδιο Υπεύθυνης Δήλωσης) σχετικά με την ανεξαρτησία τους έναντι του φορέα για τον οποίο διενήργησαν τον έλεγχο, όπως το περιεχόμενο αυτής εξειδικεύεται στο Εγχειρίδιο Διαδικασιών, σύμφωνα με την Υ.Α. του Συστήματος Διαχείρισης και Ελέγχου. Σε κάθε περίπτωση για τη διασφάλιση της ανεξαρτησίας του Αναδόχου, η οποία ρητά προβλέπεται στον Κώδικα Δεοντολογίας για Επαγγελματίες Ελεγκτές του Συμβουλίου Διεθνών Προτύπων Δεοντολογίας Ελεγκτών </w:t>
      </w:r>
      <w:r w:rsidRPr="00242B85">
        <w:rPr>
          <w:rFonts w:ascii="Tahoma" w:eastAsia="Times New Roman" w:hAnsi="Tahoma" w:cs="Tahoma"/>
          <w:sz w:val="24"/>
          <w:szCs w:val="24"/>
          <w:lang w:eastAsia="zh-CN"/>
          <w14:ligatures w14:val="none"/>
        </w:rPr>
        <w:lastRenderedPageBreak/>
        <w:t xml:space="preserve">(Κώδικας Σ.Δ.Π.Δ.Ε.) που έχει εγκριθεί με κανονιστική πράξη του αρμόδιου εποπτικού οργάνου (Απόφαση ΕΛΤΕ με </w:t>
      </w:r>
      <w:proofErr w:type="spellStart"/>
      <w:r w:rsidRPr="00242B85">
        <w:rPr>
          <w:rFonts w:ascii="Tahoma" w:eastAsia="Times New Roman" w:hAnsi="Tahoma" w:cs="Tahoma"/>
          <w:sz w:val="24"/>
          <w:szCs w:val="24"/>
          <w:lang w:eastAsia="zh-CN"/>
          <w14:ligatures w14:val="none"/>
        </w:rPr>
        <w:t>αρ</w:t>
      </w:r>
      <w:proofErr w:type="spellEnd"/>
      <w:r w:rsidRPr="00242B85">
        <w:rPr>
          <w:rFonts w:ascii="Tahoma" w:eastAsia="Times New Roman" w:hAnsi="Tahoma" w:cs="Tahoma"/>
          <w:sz w:val="24"/>
          <w:szCs w:val="24"/>
          <w:lang w:eastAsia="zh-CN"/>
          <w14:ligatures w14:val="none"/>
        </w:rPr>
        <w:t xml:space="preserve">. 2210 </w:t>
      </w:r>
      <w:proofErr w:type="spellStart"/>
      <w:r w:rsidRPr="00242B85">
        <w:rPr>
          <w:rFonts w:ascii="Tahoma" w:eastAsia="Times New Roman" w:hAnsi="Tahoma" w:cs="Tahoma"/>
          <w:sz w:val="24"/>
          <w:szCs w:val="24"/>
          <w:lang w:eastAsia="zh-CN"/>
          <w14:ligatures w14:val="none"/>
        </w:rPr>
        <w:t>οικ</w:t>
      </w:r>
      <w:proofErr w:type="spellEnd"/>
      <w:r w:rsidRPr="00242B85">
        <w:rPr>
          <w:rFonts w:ascii="Tahoma" w:eastAsia="Times New Roman" w:hAnsi="Tahoma" w:cs="Tahoma"/>
          <w:sz w:val="24"/>
          <w:szCs w:val="24"/>
          <w:lang w:eastAsia="zh-CN"/>
          <w14:ligatures w14:val="none"/>
        </w:rPr>
        <w:t>/27-10-2017 – Β΄3916), καθώς και τις σχετικές απαιτήσεις δεοντολογίας του ν. 4449/2017 (Α΄7), δύναται να περιλαμβάνεται σχετική μέριμνα στα έγγραφα της σύμβασης του Αναδόχου με τον Φορέα Υλοποίησης και αυτή να δηλώνεται ρητά στην Έκθεση που θα υποβάλλει ο Ανάδοχος.</w:t>
      </w:r>
      <w:r w:rsidRPr="00242B85">
        <w:rPr>
          <w:rFonts w:ascii="Tahoma" w:eastAsia="Times New Roman" w:hAnsi="Tahoma" w:cs="Tahoma"/>
          <w:b/>
          <w:sz w:val="24"/>
          <w:szCs w:val="24"/>
          <w:lang w:eastAsia="zh-CN"/>
          <w14:ligatures w14:val="none"/>
        </w:rPr>
        <w:t xml:space="preserve"> </w:t>
      </w:r>
    </w:p>
    <w:p w14:paraId="43DC8EF1"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 </w:t>
      </w:r>
    </w:p>
    <w:p w14:paraId="7F6499D3" w14:textId="475ADAD0" w:rsidR="006B0754" w:rsidRPr="00242B85" w:rsidRDefault="006B0754" w:rsidP="006B0754">
      <w:pPr>
        <w:suppressAutoHyphens/>
        <w:spacing w:after="120" w:line="240" w:lineRule="auto"/>
        <w:jc w:val="both"/>
        <w:rPr>
          <w:rFonts w:ascii="Tahoma" w:eastAsia="Times New Roman" w:hAnsi="Tahoma" w:cs="Tahoma"/>
          <w:b/>
          <w:sz w:val="24"/>
          <w:szCs w:val="24"/>
          <w:u w:val="single"/>
          <w:lang w:eastAsia="zh-CN"/>
          <w14:ligatures w14:val="none"/>
        </w:rPr>
      </w:pPr>
      <w:r w:rsidRPr="00242B85">
        <w:rPr>
          <w:rFonts w:ascii="Tahoma" w:eastAsia="Times New Roman" w:hAnsi="Tahoma" w:cs="Tahoma"/>
          <w:b/>
          <w:sz w:val="24"/>
          <w:szCs w:val="24"/>
          <w:u w:val="single"/>
          <w:lang w:eastAsia="zh-CN"/>
          <w14:ligatures w14:val="none"/>
        </w:rPr>
        <w:t>4</w:t>
      </w:r>
      <w:r w:rsidR="00EB4FA6" w:rsidRPr="00242B85">
        <w:rPr>
          <w:rFonts w:ascii="Tahoma" w:eastAsia="Times New Roman" w:hAnsi="Tahoma" w:cs="Tahoma"/>
          <w:b/>
          <w:sz w:val="24"/>
          <w:szCs w:val="24"/>
          <w:u w:val="single"/>
          <w:lang w:eastAsia="zh-CN"/>
          <w14:ligatures w14:val="none"/>
        </w:rPr>
        <w:t>.</w:t>
      </w:r>
      <w:r w:rsidRPr="00242B85">
        <w:rPr>
          <w:rFonts w:ascii="Tahoma" w:eastAsia="Times New Roman" w:hAnsi="Tahoma" w:cs="Tahoma"/>
          <w:b/>
          <w:sz w:val="24"/>
          <w:szCs w:val="24"/>
          <w:u w:val="single"/>
          <w:lang w:eastAsia="zh-CN"/>
          <w14:ligatures w14:val="none"/>
        </w:rPr>
        <w:t xml:space="preserve">  Μεθοδολογία υλοποίησης</w:t>
      </w:r>
      <w:r w:rsidRPr="00242B85">
        <w:rPr>
          <w:rFonts w:ascii="Tahoma" w:eastAsia="Times New Roman" w:hAnsi="Tahoma" w:cs="Tahoma"/>
          <w:sz w:val="24"/>
          <w:szCs w:val="24"/>
          <w:u w:val="single"/>
          <w:lang w:eastAsia="zh-CN"/>
          <w14:ligatures w14:val="none"/>
        </w:rPr>
        <w:t xml:space="preserve"> </w:t>
      </w:r>
    </w:p>
    <w:p w14:paraId="516E3188"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εκκίνηση της διαδικασίας εκάστου ελέγχου Οροσήμου/Στόχου θα πραγματοποιείται ως ακολούθως: </w:t>
      </w:r>
    </w:p>
    <w:p w14:paraId="0B6F0E3E"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Θα αποστέλλεται γραπτή γνωστοποίηση των αρμοδίων οργάνων της ΚτΠ Μ.Α.Ε. (ήτοι της Επιτροπής Παρακολούθησης) προς τον ανάδοχο με την ενημέρωση της υποχρέωσης ελέγχου Οροσήμου/Στόχου όπου θα αναλύεται ενδεικτικά το αντικείμενο του ελέγχου, τα επιμέρους παραδοτέα, οι προθεσμίες ολοκλήρωσης, ο εκτιμώμενος </w:t>
      </w:r>
      <w:proofErr w:type="spellStart"/>
      <w:r w:rsidRPr="00242B85">
        <w:rPr>
          <w:rFonts w:ascii="Tahoma" w:eastAsia="Times New Roman" w:hAnsi="Tahoma" w:cs="Tahoma"/>
          <w:sz w:val="24"/>
          <w:szCs w:val="24"/>
          <w:lang w:eastAsia="zh-CN"/>
          <w14:ligatures w14:val="none"/>
        </w:rPr>
        <w:t>ανθρωποχρόνος</w:t>
      </w:r>
      <w:proofErr w:type="spellEnd"/>
      <w:r w:rsidRPr="00242B85">
        <w:rPr>
          <w:rFonts w:ascii="Tahoma" w:eastAsia="Times New Roman" w:hAnsi="Tahoma" w:cs="Tahoma"/>
          <w:sz w:val="24"/>
          <w:szCs w:val="24"/>
          <w:lang w:eastAsia="zh-CN"/>
          <w14:ligatures w14:val="none"/>
        </w:rPr>
        <w:t xml:space="preserve"> καθώς και κάθε ειδικότερο χαρακτηριστικό της υπό ελέγχου περίπτωσης. </w:t>
      </w:r>
    </w:p>
    <w:p w14:paraId="3E822037"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ανάδοχος θα πρέπει να ανταποκριθεί σε προθεσμία που θα τάσσεται στη γραπτή γνωστοποίηση, ενημερώνοντας την Επιτροπή Παρακολούθησης για τη λήψη της γνωστοποίησης, την εκκίνηση της διαδικασίας και προσδιορίζοντας τεκμηριωμένα τον </w:t>
      </w:r>
      <w:proofErr w:type="spellStart"/>
      <w:r w:rsidRPr="00242B85">
        <w:rPr>
          <w:rFonts w:ascii="Tahoma" w:eastAsia="Times New Roman" w:hAnsi="Tahoma" w:cs="Tahoma"/>
          <w:sz w:val="24"/>
          <w:szCs w:val="24"/>
          <w:lang w:eastAsia="zh-CN"/>
          <w14:ligatures w14:val="none"/>
        </w:rPr>
        <w:t>ανθρωποχρόνο</w:t>
      </w:r>
      <w:proofErr w:type="spellEnd"/>
      <w:r w:rsidRPr="00242B85">
        <w:rPr>
          <w:rFonts w:ascii="Tahoma" w:eastAsia="Times New Roman" w:hAnsi="Tahoma" w:cs="Tahoma"/>
          <w:sz w:val="24"/>
          <w:szCs w:val="24"/>
          <w:lang w:eastAsia="zh-CN"/>
          <w14:ligatures w14:val="none"/>
        </w:rPr>
        <w:t xml:space="preserve"> που απαιτείται για τη διενέργεια του πλήρη ελέγχου σύμφωνα με το ΣΔΕ του ΤΑΑ.  </w:t>
      </w:r>
    </w:p>
    <w:p w14:paraId="211AA098"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Επιτροπή Παρακολούθησης δύναται να ζητά από τον ανάδοχο επεξηγήσεις αλλά και να διαπραγματεύεται μαζί του εάν απαιτηθεί. </w:t>
      </w:r>
    </w:p>
    <w:p w14:paraId="158FAD0E"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Αφού επέλθει συμφωνία η ΚτΠ Μ.Α.Ε. με απόφασή της θα ενεργοποιεί τη διαδικασία ελέγχου Οροσήμου/Στόχου. </w:t>
      </w:r>
    </w:p>
    <w:p w14:paraId="43EEB0A7"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Σημειώνεται ότι ο ανάδοχος του υπό προκήρυξη έργου απαγορεύεται να διενεργήσει έλεγχο Οροσήμου/Στόχου για έργο της αναθέτουσας αρχής στο οποίο είναι ανάδοχος</w:t>
      </w:r>
      <w:r w:rsidRPr="00242B85">
        <w:rPr>
          <w:rFonts w:ascii="Tahoma" w:eastAsia="Times New Roman" w:hAnsi="Tahoma" w:cs="Tahoma"/>
          <w:sz w:val="24"/>
          <w:szCs w:val="24"/>
          <w:lang w:eastAsia="zh-CN"/>
          <w14:ligatures w14:val="none"/>
        </w:rPr>
        <w:t xml:space="preserve">.   </w:t>
      </w:r>
    </w:p>
    <w:p w14:paraId="20F1E191" w14:textId="77777777" w:rsidR="00877C76" w:rsidRPr="00242B85" w:rsidRDefault="00877C76" w:rsidP="00877C76">
      <w:pPr>
        <w:spacing w:after="120"/>
        <w:rPr>
          <w:rFonts w:ascii="Tahoma" w:eastAsia="Times New Roman" w:hAnsi="Tahoma" w:cs="Tahoma"/>
          <w:sz w:val="24"/>
          <w:szCs w:val="24"/>
          <w:lang w:eastAsia="zh-CN"/>
          <w14:ligatures w14:val="none"/>
        </w:rPr>
      </w:pPr>
    </w:p>
    <w:p w14:paraId="01C593F5" w14:textId="2F5322F4" w:rsidR="00877C76" w:rsidRPr="00242B85" w:rsidRDefault="000970B9" w:rsidP="00877C76">
      <w:pPr>
        <w:spacing w:after="120"/>
        <w:rPr>
          <w:rFonts w:ascii="Tahoma" w:eastAsia="Times New Roman" w:hAnsi="Tahoma" w:cs="Tahoma"/>
          <w:b/>
          <w:bCs/>
          <w:sz w:val="24"/>
          <w:szCs w:val="24"/>
          <w:u w:val="single"/>
          <w:lang w:eastAsia="zh-CN"/>
          <w14:ligatures w14:val="none"/>
        </w:rPr>
      </w:pPr>
      <w:r w:rsidRPr="00242B85">
        <w:rPr>
          <w:rFonts w:ascii="Tahoma" w:eastAsia="Times New Roman" w:hAnsi="Tahoma" w:cs="Tahoma"/>
          <w:b/>
          <w:bCs/>
          <w:sz w:val="24"/>
          <w:szCs w:val="24"/>
          <w:u w:val="single"/>
          <w:lang w:eastAsia="zh-CN"/>
          <w14:ligatures w14:val="none"/>
        </w:rPr>
        <w:t xml:space="preserve">5. </w:t>
      </w:r>
      <w:r w:rsidR="00877C76" w:rsidRPr="00242B85">
        <w:rPr>
          <w:rFonts w:ascii="Tahoma" w:eastAsia="Times New Roman" w:hAnsi="Tahoma" w:cs="Tahoma"/>
          <w:b/>
          <w:bCs/>
          <w:sz w:val="24"/>
          <w:szCs w:val="24"/>
          <w:u w:val="single"/>
          <w:lang w:eastAsia="zh-CN"/>
          <w14:ligatures w14:val="none"/>
        </w:rPr>
        <w:t>Ομάδα Έργου/Σχήμα Διοίκησης Έργου</w:t>
      </w:r>
    </w:p>
    <w:p w14:paraId="13C9DC92" w14:textId="77777777" w:rsidR="00877C76" w:rsidRPr="00242B85" w:rsidRDefault="00877C76" w:rsidP="00877C76">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καλύψει η Ομάδα Έργου, καθώς και το χρόνο απασχόλησής της στο Έργο.</w:t>
      </w:r>
    </w:p>
    <w:p w14:paraId="421F9A38" w14:textId="242C9391" w:rsidR="00877C76" w:rsidRPr="00242B85" w:rsidRDefault="00877C76" w:rsidP="00877C76">
      <w:pPr>
        <w:suppressAutoHyphens/>
        <w:spacing w:after="120" w:line="240"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sz w:val="24"/>
          <w:szCs w:val="24"/>
          <w:lang w:eastAsia="zh-CN"/>
          <w14:ligatures w14:val="none"/>
        </w:rPr>
        <w:t>Σημειώνεται ότι κάθε υποψήφιος ανάδοχος θα πρέπει να προβλέψει κατάλληλη ομάδα έργου</w:t>
      </w:r>
      <w:r w:rsidRPr="00242B85">
        <w:rPr>
          <w:rFonts w:ascii="Tahoma" w:eastAsia="Times New Roman" w:hAnsi="Tahoma" w:cs="Tahoma"/>
          <w:bCs/>
          <w:sz w:val="24"/>
          <w:szCs w:val="24"/>
          <w:lang w:eastAsia="zh-CN"/>
          <w14:ligatures w14:val="none"/>
        </w:rPr>
        <w:t xml:space="preserve">, σύμφωνα με τις απαιτήσεις </w:t>
      </w:r>
      <w:r w:rsidRPr="00242B85">
        <w:rPr>
          <w:rFonts w:ascii="Tahoma" w:eastAsia="Times New Roman" w:hAnsi="Tahoma" w:cs="Tahoma"/>
          <w:sz w:val="24"/>
          <w:szCs w:val="24"/>
          <w:lang w:eastAsia="zh-CN"/>
          <w14:ligatures w14:val="none"/>
        </w:rPr>
        <w:t xml:space="preserve">της παρ. 2.2.6.2 </w:t>
      </w:r>
      <w:r w:rsidRPr="00242B85">
        <w:rPr>
          <w:rFonts w:ascii="Tahoma" w:eastAsia="Times New Roman" w:hAnsi="Tahoma" w:cs="Tahoma"/>
          <w:bCs/>
          <w:sz w:val="24"/>
          <w:szCs w:val="24"/>
          <w:lang w:eastAsia="zh-CN"/>
          <w14:ligatures w14:val="none"/>
        </w:rPr>
        <w:t xml:space="preserve">του παρόντος τεύχους, για τη συνεχή </w:t>
      </w:r>
      <w:r w:rsidRPr="00242B85">
        <w:rPr>
          <w:rFonts w:ascii="Tahoma" w:eastAsia="Times New Roman" w:hAnsi="Tahoma" w:cs="Tahoma"/>
          <w:sz w:val="24"/>
          <w:szCs w:val="24"/>
          <w:lang w:eastAsia="zh-CN"/>
          <w14:ligatures w14:val="none"/>
        </w:rPr>
        <w:t>υποστήριξή</w:t>
      </w:r>
      <w:r w:rsidRPr="00242B85">
        <w:rPr>
          <w:rFonts w:ascii="Tahoma" w:eastAsia="Times New Roman" w:hAnsi="Tahoma" w:cs="Tahoma"/>
          <w:bCs/>
          <w:sz w:val="24"/>
          <w:szCs w:val="24"/>
          <w:lang w:eastAsia="zh-CN"/>
          <w14:ligatures w14:val="none"/>
        </w:rPr>
        <w:t xml:space="preserve"> της.</w:t>
      </w:r>
      <w:r w:rsidR="000970B9" w:rsidRPr="00242B85">
        <w:rPr>
          <w:rFonts w:ascii="Tahoma" w:eastAsia="Times New Roman" w:hAnsi="Tahoma" w:cs="Tahoma"/>
          <w:bCs/>
          <w:sz w:val="24"/>
          <w:szCs w:val="24"/>
          <w:lang w:eastAsia="zh-CN"/>
          <w14:ligatures w14:val="none"/>
        </w:rPr>
        <w:t xml:space="preserve"> </w:t>
      </w:r>
    </w:p>
    <w:p w14:paraId="14CFECE5" w14:textId="15ABDD70" w:rsidR="000970B9" w:rsidRPr="00242B85" w:rsidRDefault="000970B9" w:rsidP="00877C76">
      <w:pPr>
        <w:suppressAutoHyphens/>
        <w:spacing w:after="120" w:line="240" w:lineRule="auto"/>
        <w:jc w:val="both"/>
        <w:rPr>
          <w:rFonts w:ascii="Tahoma" w:eastAsia="Times New Roman" w:hAnsi="Tahoma" w:cs="Tahoma"/>
          <w:bCs/>
          <w:sz w:val="24"/>
          <w:szCs w:val="24"/>
          <w:lang w:eastAsia="zh-CN"/>
          <w14:ligatures w14:val="none"/>
        </w:rPr>
      </w:pPr>
      <w:r w:rsidRPr="00242B85">
        <w:rPr>
          <w:rFonts w:ascii="Tahoma" w:eastAsia="Times New Roman" w:hAnsi="Tahoma" w:cs="Tahoma"/>
          <w:bCs/>
          <w:sz w:val="24"/>
          <w:szCs w:val="24"/>
          <w:lang w:eastAsia="zh-CN"/>
          <w14:ligatures w14:val="none"/>
        </w:rPr>
        <w:t xml:space="preserve">Ειδικότερα: </w:t>
      </w:r>
    </w:p>
    <w:p w14:paraId="0978DC44"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Για την ομαλή και ορθή εκτέλεση του έργου απαιτείται από τον ανάδοχο επαρκής σε πλήθος και δεξιότητες Ομάδα Έργου η οποία να αποτελείται τουλάχιστον από: </w:t>
      </w:r>
    </w:p>
    <w:p w14:paraId="7CA6E561" w14:textId="77777777" w:rsidR="000970B9" w:rsidRPr="00242B85" w:rsidRDefault="000970B9" w:rsidP="000970B9">
      <w:pPr>
        <w:numPr>
          <w:ilvl w:val="0"/>
          <w:numId w:val="36"/>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Έναν (1) Υπεύθυνο Έργου (ΥΕ)</w:t>
      </w:r>
      <w:r w:rsidRPr="00242B85">
        <w:rPr>
          <w:rFonts w:ascii="Tahoma" w:eastAsia="Times New Roman" w:hAnsi="Tahoma" w:cs="Tahoma"/>
          <w:sz w:val="24"/>
          <w:szCs w:val="24"/>
          <w:lang w:eastAsia="zh-CN"/>
          <w14:ligatures w14:val="none"/>
        </w:rPr>
        <w:t xml:space="preserve"> – ορκωτό ελεγκτή λογιστή, ο οποίος θα έχει τη συνολική ευθύνη των εργασιών του </w:t>
      </w:r>
      <w:proofErr w:type="spellStart"/>
      <w:r w:rsidRPr="00242B85">
        <w:rPr>
          <w:rFonts w:ascii="Tahoma" w:eastAsia="Times New Roman" w:hAnsi="Tahoma" w:cs="Tahoma"/>
          <w:sz w:val="24"/>
          <w:szCs w:val="24"/>
          <w:lang w:eastAsia="zh-CN"/>
          <w14:ligatures w14:val="none"/>
        </w:rPr>
        <w:t>αξιολογητή</w:t>
      </w:r>
      <w:proofErr w:type="spellEnd"/>
      <w:r w:rsidRPr="00242B85">
        <w:rPr>
          <w:rFonts w:ascii="Tahoma" w:eastAsia="Times New Roman" w:hAnsi="Tahoma" w:cs="Tahoma"/>
          <w:sz w:val="24"/>
          <w:szCs w:val="24"/>
          <w:lang w:eastAsia="zh-CN"/>
          <w14:ligatures w14:val="none"/>
        </w:rPr>
        <w:t xml:space="preserve">, τη διοίκηση, την πρόοδο και το συντονισμό όλων των μελών της ομάδας έργου, θα είναι υπεύθυνος για τη </w:t>
      </w:r>
      <w:r w:rsidRPr="00242B85">
        <w:rPr>
          <w:rFonts w:ascii="Tahoma" w:eastAsia="Times New Roman" w:hAnsi="Tahoma" w:cs="Tahoma"/>
          <w:sz w:val="24"/>
          <w:szCs w:val="24"/>
          <w:lang w:eastAsia="zh-CN"/>
          <w14:ligatures w14:val="none"/>
        </w:rPr>
        <w:lastRenderedPageBreak/>
        <w:t xml:space="preserve">διασφάλιση της ποιότητας του Έργου, καθώς και για την τήρηση όλων των προδιαγραφών πληρότητας που θέτει η αρμόδια Ειδική Υπηρεσία Συντονισμού του Ταμείου Ανάκαμψης. </w:t>
      </w:r>
    </w:p>
    <w:p w14:paraId="29BAC1C9"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Υπεύθυνος Έργου (ΥΕ) </w:t>
      </w:r>
      <w:r w:rsidRPr="00242B85">
        <w:rPr>
          <w:rFonts w:ascii="Tahoma" w:eastAsia="Times New Roman" w:hAnsi="Tahoma" w:cs="Tahoma"/>
          <w:b/>
          <w:sz w:val="24"/>
          <w:szCs w:val="24"/>
          <w:lang w:eastAsia="zh-CN"/>
          <w14:ligatures w14:val="none"/>
        </w:rPr>
        <w:t>απαιτείται:</w:t>
      </w:r>
      <w:r w:rsidRPr="00242B85">
        <w:rPr>
          <w:rFonts w:ascii="Tahoma" w:eastAsia="Times New Roman" w:hAnsi="Tahoma" w:cs="Tahoma"/>
          <w:sz w:val="24"/>
          <w:szCs w:val="24"/>
          <w:lang w:eastAsia="zh-CN"/>
          <w14:ligatures w14:val="none"/>
        </w:rPr>
        <w:t xml:space="preserve"> </w:t>
      </w:r>
    </w:p>
    <w:p w14:paraId="7CA9061F"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να είναι εγγεγραμμένος στο Δημόσιο Μητρώο του άρθρου 14 του ν. 4449/2017 </w:t>
      </w:r>
    </w:p>
    <w:p w14:paraId="7B5CC5C0"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να διαθέτει συνολική επαγγελματική εμπειρία δεκαπέντε (15) ετών στην ελεγκτική – η οποία θα αποδεικνύεται από σχετική βεβαίωση της Επιτροπής Λογιστικής Τυποποίησης και Ελέγχων (ΕΛΤΕ), και </w:t>
      </w:r>
    </w:p>
    <w:p w14:paraId="311B4592"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να έχει άριστη γνώση της Αγγλικής γλώσσας. </w:t>
      </w:r>
    </w:p>
    <w:p w14:paraId="7E48BE63" w14:textId="77777777" w:rsidR="000970B9" w:rsidRPr="00242B85" w:rsidRDefault="000970B9" w:rsidP="000970B9">
      <w:pPr>
        <w:numPr>
          <w:ilvl w:val="0"/>
          <w:numId w:val="36"/>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Έναν (1) Αναπληρωτή Υπεύθυνο Έργου (ΑΥΕ),</w:t>
      </w:r>
      <w:r w:rsidRPr="00242B85">
        <w:rPr>
          <w:rFonts w:ascii="Tahoma" w:eastAsia="Times New Roman" w:hAnsi="Tahoma" w:cs="Tahoma"/>
          <w:sz w:val="24"/>
          <w:szCs w:val="24"/>
          <w:lang w:eastAsia="zh-CN"/>
          <w14:ligatures w14:val="none"/>
        </w:rPr>
        <w:t xml:space="preserve"> - ορκωτός ελεγκτής - λογιστής ο οποίος θα υποβοηθά και θα αναπληρώνει τον ΥΕ στα καθήκοντά του. </w:t>
      </w:r>
    </w:p>
    <w:p w14:paraId="47BCDFB0"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Αναπληρωτής Υπεύθυνος Έργου (ΑΥΕ) </w:t>
      </w:r>
      <w:r w:rsidRPr="00242B85">
        <w:rPr>
          <w:rFonts w:ascii="Tahoma" w:eastAsia="Times New Roman" w:hAnsi="Tahoma" w:cs="Tahoma"/>
          <w:b/>
          <w:sz w:val="24"/>
          <w:szCs w:val="24"/>
          <w:lang w:eastAsia="zh-CN"/>
          <w14:ligatures w14:val="none"/>
        </w:rPr>
        <w:t xml:space="preserve">απαιτείται: </w:t>
      </w:r>
    </w:p>
    <w:p w14:paraId="33DE495E"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να είναι εγγεγραμμένος στο Δημόσιο Μητρώο του άρθρου 14 του ν. 4449/2017 </w:t>
      </w:r>
    </w:p>
    <w:p w14:paraId="71B15A3C"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να διαθέτει συνολική επαγγελματική εμπειρία δέκα (10) ετών στην ελεγκτική – η οποία θα αποδεικνύεται από σχετική βεβαίωση της Επιτροπής Λογιστικής Τυποποίησης και Ελέγχων (ΕΛΤΕ), και  </w:t>
      </w:r>
    </w:p>
    <w:p w14:paraId="3BDFADC0"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w:t>
      </w:r>
      <w:r w:rsidRPr="00242B85">
        <w:rPr>
          <w:rFonts w:ascii="Tahoma" w:eastAsia="Times New Roman" w:hAnsi="Tahoma" w:cs="Tahoma"/>
          <w:sz w:val="24"/>
          <w:szCs w:val="24"/>
          <w:lang w:eastAsia="zh-CN"/>
          <w14:ligatures w14:val="none"/>
        </w:rPr>
        <w:tab/>
        <w:t xml:space="preserve">να </w:t>
      </w:r>
      <w:r w:rsidRPr="00242B85">
        <w:rPr>
          <w:rFonts w:ascii="Tahoma" w:eastAsia="Times New Roman" w:hAnsi="Tahoma" w:cs="Tahoma"/>
          <w:sz w:val="24"/>
          <w:szCs w:val="24"/>
          <w:lang w:eastAsia="zh-CN"/>
          <w14:ligatures w14:val="none"/>
        </w:rPr>
        <w:tab/>
        <w:t xml:space="preserve">έχει </w:t>
      </w:r>
      <w:r w:rsidRPr="00242B85">
        <w:rPr>
          <w:rFonts w:ascii="Tahoma" w:eastAsia="Times New Roman" w:hAnsi="Tahoma" w:cs="Tahoma"/>
          <w:sz w:val="24"/>
          <w:szCs w:val="24"/>
          <w:lang w:eastAsia="zh-CN"/>
          <w14:ligatures w14:val="none"/>
        </w:rPr>
        <w:tab/>
        <w:t xml:space="preserve">άριστη </w:t>
      </w:r>
      <w:r w:rsidRPr="00242B85">
        <w:rPr>
          <w:rFonts w:ascii="Tahoma" w:eastAsia="Times New Roman" w:hAnsi="Tahoma" w:cs="Tahoma"/>
          <w:sz w:val="24"/>
          <w:szCs w:val="24"/>
          <w:lang w:eastAsia="zh-CN"/>
          <w14:ligatures w14:val="none"/>
        </w:rPr>
        <w:tab/>
        <w:t xml:space="preserve">γνώση </w:t>
      </w:r>
      <w:r w:rsidRPr="00242B85">
        <w:rPr>
          <w:rFonts w:ascii="Tahoma" w:eastAsia="Times New Roman" w:hAnsi="Tahoma" w:cs="Tahoma"/>
          <w:sz w:val="24"/>
          <w:szCs w:val="24"/>
          <w:lang w:eastAsia="zh-CN"/>
          <w14:ligatures w14:val="none"/>
        </w:rPr>
        <w:tab/>
        <w:t xml:space="preserve">της </w:t>
      </w:r>
      <w:r w:rsidRPr="00242B85">
        <w:rPr>
          <w:rFonts w:ascii="Tahoma" w:eastAsia="Times New Roman" w:hAnsi="Tahoma" w:cs="Tahoma"/>
          <w:sz w:val="24"/>
          <w:szCs w:val="24"/>
          <w:lang w:eastAsia="zh-CN"/>
          <w14:ligatures w14:val="none"/>
        </w:rPr>
        <w:tab/>
        <w:t xml:space="preserve">Αγγλικής </w:t>
      </w:r>
      <w:r w:rsidRPr="00242B85">
        <w:rPr>
          <w:rFonts w:ascii="Tahoma" w:eastAsia="Times New Roman" w:hAnsi="Tahoma" w:cs="Tahoma"/>
          <w:sz w:val="24"/>
          <w:szCs w:val="24"/>
          <w:lang w:eastAsia="zh-CN"/>
          <w14:ligatures w14:val="none"/>
        </w:rPr>
        <w:tab/>
        <w:t>γλώσσας.</w:t>
      </w:r>
    </w:p>
    <w:p w14:paraId="0F1985A1" w14:textId="77777777" w:rsidR="000970B9" w:rsidRPr="00242B85" w:rsidRDefault="000970B9" w:rsidP="000970B9">
      <w:pPr>
        <w:numPr>
          <w:ilvl w:val="0"/>
          <w:numId w:val="36"/>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Κατ’ ελάχιστον δεκατρία (13) στελέχη</w:t>
      </w:r>
      <w:r w:rsidRPr="00242B85">
        <w:rPr>
          <w:rFonts w:ascii="Tahoma" w:eastAsia="Times New Roman" w:hAnsi="Tahoma" w:cs="Tahoma"/>
          <w:sz w:val="24"/>
          <w:szCs w:val="24"/>
          <w:lang w:eastAsia="zh-CN"/>
          <w14:ligatures w14:val="none"/>
        </w:rPr>
        <w:t xml:space="preserve"> αξιολόγησης- ορκωτοί ελεγκτές λογιστές , τα οποία απαιτείται να:  </w:t>
      </w:r>
    </w:p>
    <w:p w14:paraId="61283406"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να είναι Εγγεγραμμένοι στο Δημόσιο Μητρώο του άρθρου 14 του ν. 4449/2017 </w:t>
      </w:r>
    </w:p>
    <w:p w14:paraId="5E60AF68"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να διαθέτουν συνολική επαγγελματική εμπειρία πέντε (5) ετών στην ελεγκτική– η οποία θα αποδεικνύεται από σχετική βεβαίωση της Επιτροπής Λογιστικής Τυποποίησης και Ελέγχων </w:t>
      </w:r>
    </w:p>
    <w:p w14:paraId="3E3611D5"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(ΕΛΤΕ), και  </w:t>
      </w:r>
    </w:p>
    <w:p w14:paraId="3B56E52E"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να έχουν καλή γνώση της Αγγλικής ή/και άλλης ευρωπαϊκής γλώσσας. </w:t>
      </w:r>
    </w:p>
    <w:p w14:paraId="0FA2F686" w14:textId="36AD9AF7" w:rsidR="000970B9" w:rsidRPr="00242B85" w:rsidRDefault="000970B9" w:rsidP="000970B9">
      <w:pPr>
        <w:numPr>
          <w:ilvl w:val="0"/>
          <w:numId w:val="36"/>
        </w:num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 xml:space="preserve">Κατ’ ελάχιστον </w:t>
      </w:r>
      <w:r w:rsidR="00AB12C5" w:rsidRPr="00242B85">
        <w:rPr>
          <w:rFonts w:ascii="Tahoma" w:eastAsia="Times New Roman" w:hAnsi="Tahoma" w:cs="Tahoma"/>
          <w:b/>
          <w:sz w:val="24"/>
          <w:szCs w:val="24"/>
          <w:lang w:eastAsia="zh-CN"/>
          <w14:ligatures w14:val="none"/>
        </w:rPr>
        <w:t>τρεις</w:t>
      </w:r>
      <w:r w:rsidRPr="00242B85">
        <w:rPr>
          <w:rFonts w:ascii="Tahoma" w:eastAsia="Times New Roman" w:hAnsi="Tahoma" w:cs="Tahoma"/>
          <w:b/>
          <w:sz w:val="24"/>
          <w:szCs w:val="24"/>
          <w:lang w:eastAsia="zh-CN"/>
          <w14:ligatures w14:val="none"/>
        </w:rPr>
        <w:t xml:space="preserve"> (</w:t>
      </w:r>
      <w:r w:rsidR="00AB12C5" w:rsidRPr="00242B85">
        <w:rPr>
          <w:rFonts w:ascii="Tahoma" w:eastAsia="Times New Roman" w:hAnsi="Tahoma" w:cs="Tahoma"/>
          <w:b/>
          <w:sz w:val="24"/>
          <w:szCs w:val="24"/>
          <w:lang w:eastAsia="zh-CN"/>
          <w14:ligatures w14:val="none"/>
        </w:rPr>
        <w:t>3</w:t>
      </w:r>
      <w:r w:rsidRPr="00242B85">
        <w:rPr>
          <w:rFonts w:ascii="Tahoma" w:eastAsia="Times New Roman" w:hAnsi="Tahoma" w:cs="Tahoma"/>
          <w:b/>
          <w:sz w:val="24"/>
          <w:szCs w:val="24"/>
          <w:lang w:eastAsia="zh-CN"/>
          <w14:ligatures w14:val="none"/>
        </w:rPr>
        <w:t>) Νομικούς Συμβούλους</w:t>
      </w:r>
      <w:r w:rsidRPr="00242B85">
        <w:rPr>
          <w:rFonts w:ascii="Tahoma" w:eastAsia="Times New Roman" w:hAnsi="Tahoma" w:cs="Tahoma"/>
          <w:sz w:val="24"/>
          <w:szCs w:val="24"/>
          <w:lang w:eastAsia="zh-CN"/>
          <w14:ligatures w14:val="none"/>
        </w:rPr>
        <w:t xml:space="preserve"> εξειδικευμένους σε θέματα συγχρηματοδοτούμενων προγραμμάτων, οι οποίοι απαιτείται να: </w:t>
      </w:r>
    </w:p>
    <w:p w14:paraId="79D819DD"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να διαθέτουν τίτλο σπουδών ανώτατης εκπαίδευσης, </w:t>
      </w:r>
    </w:p>
    <w:p w14:paraId="72653369"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β) να είναι μέλη σε Δικηγορικό Σύλλογο της χώρας, </w:t>
      </w:r>
    </w:p>
    <w:p w14:paraId="2F72345D" w14:textId="77777777" w:rsidR="000970B9" w:rsidRPr="00242B85" w:rsidRDefault="000970B9" w:rsidP="000970B9">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 να διαθέτουν γενική επαγγελματική εμπειρία ως νομικοί τουλάχιστον δέκα (10) έτη. </w:t>
      </w:r>
    </w:p>
    <w:p w14:paraId="72FBD7ED" w14:textId="1AD66B58" w:rsidR="008B2E61" w:rsidRPr="00242B85" w:rsidRDefault="008B2E61" w:rsidP="008B2E61">
      <w:pPr>
        <w:numPr>
          <w:ilvl w:val="0"/>
          <w:numId w:val="36"/>
        </w:num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bCs/>
          <w:sz w:val="24"/>
          <w:szCs w:val="24"/>
          <w:lang w:eastAsia="zh-CN"/>
          <w14:ligatures w14:val="none"/>
        </w:rPr>
        <w:t xml:space="preserve"> </w:t>
      </w:r>
      <w:r w:rsidRPr="00242B85">
        <w:rPr>
          <w:rFonts w:ascii="Tahoma" w:eastAsia="Times New Roman" w:hAnsi="Tahoma" w:cs="Tahoma"/>
          <w:b/>
          <w:sz w:val="24"/>
          <w:szCs w:val="24"/>
          <w:lang w:eastAsia="zh-CN"/>
          <w14:ligatures w14:val="none"/>
        </w:rPr>
        <w:t>Κατ’ ελάχιστον ένα (1) στέλεχος γραμματειακής υποστήριξης</w:t>
      </w:r>
      <w:r w:rsidRPr="00242B85">
        <w:rPr>
          <w:rFonts w:ascii="Tahoma" w:eastAsia="Times New Roman" w:hAnsi="Tahoma" w:cs="Tahoma"/>
          <w:bCs/>
          <w:sz w:val="24"/>
          <w:szCs w:val="24"/>
          <w:lang w:eastAsia="zh-CN"/>
          <w14:ligatures w14:val="none"/>
        </w:rPr>
        <w:t>, για την  Υποστήριξη Διοικητικών Διαδικασιών, ο οποίος απαιτείται να διαθέτει κατ’ ελάχιστον τα παρακάτω τυπικά προσόντα:</w:t>
      </w:r>
    </w:p>
    <w:p w14:paraId="42978201" w14:textId="77777777" w:rsidR="008B2E61" w:rsidRPr="00242B85" w:rsidRDefault="008B2E61" w:rsidP="008B2E61">
      <w:p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α) Πτυχίο Ανώτατης Εκπαίδευσης (ΑΕΙ/ΤΕΙ).</w:t>
      </w:r>
    </w:p>
    <w:p w14:paraId="49633136" w14:textId="77777777" w:rsidR="008B2E61" w:rsidRPr="00242B85" w:rsidRDefault="008B2E61" w:rsidP="008B2E61">
      <w:p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 Εμπειρία σε διοικητικές υπηρεσίες φορέων γενικής κυβέρνησης για τουλάχιστον 3 έτη.</w:t>
      </w:r>
    </w:p>
    <w:p w14:paraId="7D63BE14" w14:textId="77777777" w:rsidR="008B2E61" w:rsidRPr="00242B85" w:rsidRDefault="008B2E61" w:rsidP="008B2E61">
      <w:p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Γνώση χειρισμού πληροφοριακών συστημάτων ηλεκτρονικής διακίνησης και αρχειοθέτησης εγγράφων και κάθε εν γένει διοικητικής διαδικασίας.</w:t>
      </w:r>
    </w:p>
    <w:p w14:paraId="768000D2" w14:textId="77777777" w:rsidR="008B2E61" w:rsidRPr="00242B85" w:rsidRDefault="008B2E61" w:rsidP="008B2E61">
      <w:p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δ) Συμμετοχή σε Έργα αντίστοιχων φορέων Γενικής Κυβέρνησης με αντικείμενο απασχόλησης την γραμματειακή υποστήριξη.</w:t>
      </w:r>
    </w:p>
    <w:p w14:paraId="27AC665C" w14:textId="77777777" w:rsidR="008B2E61" w:rsidRPr="00242B85" w:rsidRDefault="008B2E61" w:rsidP="008B2E61">
      <w:pPr>
        <w:suppressAutoHyphens/>
        <w:spacing w:after="0" w:line="276" w:lineRule="auto"/>
        <w:ind w:left="720"/>
        <w:contextualSpacing/>
        <w:jc w:val="both"/>
        <w:rPr>
          <w:rFonts w:ascii="Tahoma" w:eastAsia="Times New Roman" w:hAnsi="Tahoma" w:cs="Tahoma"/>
          <w:sz w:val="24"/>
          <w:szCs w:val="24"/>
          <w:lang w:eastAsia="zh-CN"/>
          <w14:ligatures w14:val="none"/>
        </w:rPr>
      </w:pPr>
    </w:p>
    <w:p w14:paraId="1BDFAAD2" w14:textId="77777777" w:rsidR="008B2E61" w:rsidRPr="00242B85" w:rsidRDefault="008B2E61" w:rsidP="008B2E61">
      <w:pPr>
        <w:suppressAutoHyphens/>
        <w:spacing w:after="0" w:line="276" w:lineRule="auto"/>
        <w:contextualSpacing/>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Σε περίπτωση ένωσης/κοινοπραξίας, η παραπάνω απαιτούμενη Τεχνική και Επαγγελματική ικανότητα μπορεί να καλύπτεται αθροιστικά από τα μέλη της ένωσης/κοινοπραξίας.</w:t>
      </w:r>
    </w:p>
    <w:p w14:paraId="1CE07E3A" w14:textId="4E34BC6D" w:rsidR="000970B9" w:rsidRPr="00242B85" w:rsidRDefault="000970B9" w:rsidP="00877C76">
      <w:pPr>
        <w:suppressAutoHyphens/>
        <w:spacing w:after="120" w:line="240" w:lineRule="auto"/>
        <w:jc w:val="both"/>
        <w:rPr>
          <w:rFonts w:ascii="Tahoma" w:eastAsia="Times New Roman" w:hAnsi="Tahoma" w:cs="Tahoma"/>
          <w:sz w:val="24"/>
          <w:szCs w:val="24"/>
          <w:lang w:eastAsia="zh-CN"/>
          <w14:ligatures w14:val="none"/>
        </w:rPr>
      </w:pPr>
    </w:p>
    <w:p w14:paraId="516C2445" w14:textId="77777777" w:rsidR="00877C76" w:rsidRPr="00242B85" w:rsidRDefault="00877C76" w:rsidP="00877C76">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Τυχόν αλλαγή του προσωπικού θα τελεί υπό την έγκριση της Αναθέτουσας Αρχής μετά από σχετική εισήγηση της αρμόδιας Επιτροπής για την παρακολούθηση της σύμβασης και οι σχετικές αποφάσεις θα αποτελούν αναπόσπαστο μέρος της συναφθείσας σύμβασης.</w:t>
      </w:r>
    </w:p>
    <w:p w14:paraId="3CB8414F" w14:textId="77777777" w:rsidR="00877C76" w:rsidRPr="00242B85" w:rsidRDefault="00877C76" w:rsidP="00877C76">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Ανάδοχος θα συγκροτήσει Ομάδα Έργου, με κατάλληλο οργανωτικό σχήμα και επαρκή στελέχωση, για την παροχή των υπηρεσιών, που περιγράφονται αναλυτικά στη διακήρυξη.</w:t>
      </w:r>
    </w:p>
    <w:p w14:paraId="36FBC3D8" w14:textId="2BE1C703" w:rsidR="006B0754" w:rsidRPr="00242B85" w:rsidRDefault="00877C76"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 </w:t>
      </w:r>
    </w:p>
    <w:p w14:paraId="1EBEF74C" w14:textId="77777777" w:rsidR="007C25A5" w:rsidRPr="00242B85" w:rsidRDefault="007C25A5" w:rsidP="007C25A5">
      <w:pPr>
        <w:spacing w:after="120"/>
        <w:rPr>
          <w:rFonts w:ascii="Tahoma" w:eastAsia="Times New Roman" w:hAnsi="Tahoma" w:cs="Tahoma"/>
          <w:sz w:val="24"/>
          <w:szCs w:val="24"/>
          <w:lang w:eastAsia="zh-CN"/>
          <w14:ligatures w14:val="none"/>
        </w:rPr>
      </w:pPr>
      <w:bookmarkStart w:id="387" w:name="_Toc205387334"/>
    </w:p>
    <w:p w14:paraId="03E9C0B8" w14:textId="1AEEF1F9" w:rsidR="001F6935" w:rsidRPr="00242B85" w:rsidRDefault="000970B9" w:rsidP="007C25A5">
      <w:pPr>
        <w:suppressAutoHyphens/>
        <w:spacing w:after="120" w:line="240" w:lineRule="auto"/>
        <w:jc w:val="both"/>
        <w:rPr>
          <w:rFonts w:ascii="Tahoma" w:eastAsia="Times New Roman" w:hAnsi="Tahoma" w:cs="Tahoma"/>
          <w:b/>
          <w:bCs/>
          <w:sz w:val="24"/>
          <w:szCs w:val="24"/>
          <w:u w:val="single"/>
          <w:lang w:eastAsia="zh-CN"/>
          <w14:ligatures w14:val="none"/>
        </w:rPr>
      </w:pPr>
      <w:bookmarkStart w:id="388" w:name="_Toc97194371"/>
      <w:bookmarkStart w:id="389" w:name="_Ref100131834"/>
      <w:bookmarkStart w:id="390" w:name="_Ref100131850"/>
      <w:bookmarkStart w:id="391" w:name="_Toc100137513"/>
      <w:bookmarkStart w:id="392" w:name="_Toc121316607"/>
      <w:bookmarkStart w:id="393" w:name="_Ref163649888"/>
      <w:bookmarkStart w:id="394" w:name="_Toc165471017"/>
      <w:bookmarkStart w:id="395" w:name="_Toc205387335"/>
      <w:bookmarkEnd w:id="387"/>
      <w:r w:rsidRPr="00242B85">
        <w:rPr>
          <w:rFonts w:ascii="Tahoma" w:eastAsia="Times New Roman" w:hAnsi="Tahoma" w:cs="Tahoma"/>
          <w:b/>
          <w:bCs/>
          <w:sz w:val="24"/>
          <w:szCs w:val="24"/>
          <w:u w:val="single"/>
          <w:lang w:eastAsia="zh-CN"/>
          <w14:ligatures w14:val="none"/>
        </w:rPr>
        <w:t xml:space="preserve">6. </w:t>
      </w:r>
      <w:r w:rsidR="001F6935" w:rsidRPr="00242B85">
        <w:rPr>
          <w:rFonts w:ascii="Tahoma" w:eastAsia="Times New Roman" w:hAnsi="Tahoma" w:cs="Tahoma"/>
          <w:b/>
          <w:bCs/>
          <w:sz w:val="24"/>
          <w:szCs w:val="24"/>
          <w:u w:val="single"/>
          <w:lang w:eastAsia="zh-CN"/>
          <w14:ligatures w14:val="none"/>
        </w:rPr>
        <w:t xml:space="preserve">Μεθοδολογία διοίκησης </w:t>
      </w:r>
      <w:bookmarkEnd w:id="388"/>
      <w:bookmarkEnd w:id="389"/>
      <w:bookmarkEnd w:id="390"/>
      <w:bookmarkEnd w:id="391"/>
      <w:bookmarkEnd w:id="392"/>
      <w:bookmarkEnd w:id="393"/>
      <w:bookmarkEnd w:id="394"/>
      <w:r w:rsidR="001F6935" w:rsidRPr="00242B85">
        <w:rPr>
          <w:rFonts w:ascii="Tahoma" w:eastAsia="Times New Roman" w:hAnsi="Tahoma" w:cs="Tahoma"/>
          <w:b/>
          <w:bCs/>
          <w:sz w:val="24"/>
          <w:szCs w:val="24"/>
          <w:u w:val="single"/>
          <w:lang w:eastAsia="zh-CN"/>
          <w14:ligatures w14:val="none"/>
        </w:rPr>
        <w:t>και διασφάλισης ποιότητας</w:t>
      </w:r>
      <w:bookmarkEnd w:id="395"/>
      <w:r w:rsidR="001F6935" w:rsidRPr="00242B85">
        <w:rPr>
          <w:rFonts w:ascii="Tahoma" w:eastAsia="Times New Roman" w:hAnsi="Tahoma" w:cs="Tahoma"/>
          <w:b/>
          <w:bCs/>
          <w:sz w:val="24"/>
          <w:szCs w:val="24"/>
          <w:u w:val="single"/>
          <w:lang w:eastAsia="zh-CN"/>
          <w14:ligatures w14:val="none"/>
        </w:rPr>
        <w:tab/>
      </w:r>
    </w:p>
    <w:p w14:paraId="399300C7" w14:textId="77777777" w:rsidR="001F6935" w:rsidRPr="00242B85" w:rsidRDefault="001F6935" w:rsidP="001F6935">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υποψήφιος Ανάδοχος είναι υποχρεωμένος να συμπεριλάβει στην προσφορά του λεπτομερές χρονοδιάγραμμα υλοποίησης με τις περιγραφές εργασιών και παραδοτέων, αναλυτικές χρονικές περιόδους υλοποίησης, ανθρώπινους πόρους (ρόλοι / ομάδες έργου) και αρμοδιότητες.</w:t>
      </w:r>
    </w:p>
    <w:p w14:paraId="57919308" w14:textId="10E86A6C" w:rsidR="001F6935" w:rsidRPr="00242B85" w:rsidRDefault="001F6935" w:rsidP="001F6935">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Κατά τη διάρκεια υλοποίησης του Έργου, ο Ανάδοχος θα υποβάλλει Αναφορές Προόδου (</w:t>
      </w:r>
      <w:proofErr w:type="spellStart"/>
      <w:r w:rsidRPr="00242B85">
        <w:rPr>
          <w:rFonts w:ascii="Tahoma" w:eastAsia="Times New Roman" w:hAnsi="Tahoma" w:cs="Tahoma"/>
          <w:sz w:val="24"/>
          <w:szCs w:val="24"/>
          <w:lang w:eastAsia="zh-CN"/>
          <w14:ligatures w14:val="none"/>
        </w:rPr>
        <w:t>progress</w:t>
      </w:r>
      <w:proofErr w:type="spellEnd"/>
      <w:r w:rsidRPr="00242B85">
        <w:rPr>
          <w:rFonts w:ascii="Tahoma" w:eastAsia="Times New Roman" w:hAnsi="Tahoma" w:cs="Tahoma"/>
          <w:sz w:val="24"/>
          <w:szCs w:val="24"/>
          <w:lang w:eastAsia="zh-CN"/>
          <w14:ligatures w14:val="none"/>
        </w:rPr>
        <w:t xml:space="preserve"> </w:t>
      </w:r>
      <w:proofErr w:type="spellStart"/>
      <w:r w:rsidRPr="00242B85">
        <w:rPr>
          <w:rFonts w:ascii="Tahoma" w:eastAsia="Times New Roman" w:hAnsi="Tahoma" w:cs="Tahoma"/>
          <w:sz w:val="24"/>
          <w:szCs w:val="24"/>
          <w:lang w:eastAsia="zh-CN"/>
          <w14:ligatures w14:val="none"/>
        </w:rPr>
        <w:t>reports</w:t>
      </w:r>
      <w:proofErr w:type="spellEnd"/>
      <w:r w:rsidRPr="00242B85">
        <w:rPr>
          <w:rFonts w:ascii="Tahoma" w:eastAsia="Times New Roman" w:hAnsi="Tahoma" w:cs="Tahoma"/>
          <w:sz w:val="24"/>
          <w:szCs w:val="24"/>
          <w:lang w:eastAsia="zh-CN"/>
          <w14:ligatures w14:val="none"/>
        </w:rPr>
        <w:t>) σχετικά με τις δράσεις του και τις διαδικασίες εκτέλεσης του Έργου, έτσι ώστε να διασφαλίζεται:</w:t>
      </w:r>
    </w:p>
    <w:p w14:paraId="06C2715A" w14:textId="77777777" w:rsidR="001F6935" w:rsidRPr="00242B85" w:rsidRDefault="001F6935" w:rsidP="001F6935">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w:t>
      </w:r>
      <w:r w:rsidRPr="00242B85">
        <w:rPr>
          <w:rFonts w:ascii="Tahoma" w:eastAsia="Times New Roman" w:hAnsi="Tahoma" w:cs="Tahoma"/>
          <w:sz w:val="24"/>
          <w:szCs w:val="24"/>
          <w:lang w:eastAsia="zh-CN"/>
          <w14:ligatures w14:val="none"/>
        </w:rPr>
        <w:tab/>
        <w:t>η τήρηση του χρονοδιαγράμματος του Έργου</w:t>
      </w:r>
    </w:p>
    <w:p w14:paraId="6C833C32" w14:textId="77777777" w:rsidR="001F6935" w:rsidRPr="00242B85" w:rsidRDefault="001F6935" w:rsidP="001F6935">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w:t>
      </w:r>
      <w:r w:rsidRPr="00242B85">
        <w:rPr>
          <w:rFonts w:ascii="Tahoma" w:eastAsia="Times New Roman" w:hAnsi="Tahoma" w:cs="Tahoma"/>
          <w:sz w:val="24"/>
          <w:szCs w:val="24"/>
          <w:lang w:eastAsia="zh-CN"/>
          <w14:ligatures w14:val="none"/>
        </w:rPr>
        <w:tab/>
        <w:t>η ορθή, και συμβατή με τις προδιαγραφές, εκτέλεση των υποχρεώσεων του Αναδόχου.</w:t>
      </w:r>
    </w:p>
    <w:p w14:paraId="01A93457" w14:textId="77777777" w:rsidR="001F6935" w:rsidRPr="00242B85" w:rsidRDefault="001F6935" w:rsidP="001F6935">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Εκτός από τις τακτικές συναντήσεις, ο Πρόεδρος της ΕΠΕ μπορεί να συγκαλέσει έκτακτες συναντήσεις εάν κριθεί απαραίτητο.</w:t>
      </w:r>
    </w:p>
    <w:p w14:paraId="5349AFEB" w14:textId="77777777" w:rsidR="001F6935" w:rsidRPr="00242B85" w:rsidRDefault="001F6935" w:rsidP="001F6935">
      <w:pPr>
        <w:suppressAutoHyphens/>
        <w:spacing w:after="120" w:line="240" w:lineRule="auto"/>
        <w:jc w:val="both"/>
        <w:rPr>
          <w:rFonts w:ascii="Tahoma" w:eastAsia="Times New Roman" w:hAnsi="Tahoma" w:cs="Tahoma"/>
          <w:sz w:val="24"/>
          <w:szCs w:val="24"/>
          <w:lang w:eastAsia="zh-CN"/>
          <w14:ligatures w14:val="none"/>
        </w:rPr>
      </w:pPr>
    </w:p>
    <w:p w14:paraId="4CEE9AB2" w14:textId="67CB9E22" w:rsidR="001F6935" w:rsidRPr="00242B85" w:rsidRDefault="000970B9" w:rsidP="007C25A5">
      <w:pPr>
        <w:suppressAutoHyphens/>
        <w:spacing w:after="120" w:line="240" w:lineRule="auto"/>
        <w:jc w:val="both"/>
        <w:rPr>
          <w:rFonts w:ascii="Tahoma" w:eastAsia="Times New Roman" w:hAnsi="Tahoma" w:cs="Tahoma"/>
          <w:b/>
          <w:bCs/>
          <w:sz w:val="24"/>
          <w:szCs w:val="24"/>
          <w:u w:val="single"/>
          <w:lang w:eastAsia="zh-CN"/>
          <w14:ligatures w14:val="none"/>
        </w:rPr>
      </w:pPr>
      <w:bookmarkStart w:id="396" w:name="_Toc205387336"/>
      <w:r w:rsidRPr="00242B85">
        <w:rPr>
          <w:rFonts w:ascii="Tahoma" w:eastAsia="Times New Roman" w:hAnsi="Tahoma" w:cs="Tahoma"/>
          <w:b/>
          <w:bCs/>
          <w:sz w:val="24"/>
          <w:szCs w:val="24"/>
          <w:u w:val="single"/>
          <w:lang w:eastAsia="zh-CN"/>
          <w14:ligatures w14:val="none"/>
        </w:rPr>
        <w:t xml:space="preserve">7. </w:t>
      </w:r>
      <w:r w:rsidR="001F6935" w:rsidRPr="00242B85">
        <w:rPr>
          <w:rFonts w:ascii="Tahoma" w:eastAsia="Times New Roman" w:hAnsi="Tahoma" w:cs="Tahoma"/>
          <w:b/>
          <w:bCs/>
          <w:sz w:val="24"/>
          <w:szCs w:val="24"/>
          <w:u w:val="single"/>
          <w:lang w:eastAsia="zh-CN"/>
          <w14:ligatures w14:val="none"/>
        </w:rPr>
        <w:t>Τόπος υλοποίησης/ παροχής των υπηρεσιών</w:t>
      </w:r>
      <w:bookmarkEnd w:id="396"/>
      <w:r w:rsidR="001F6935" w:rsidRPr="00242B85">
        <w:rPr>
          <w:rFonts w:ascii="Tahoma" w:eastAsia="Times New Roman" w:hAnsi="Tahoma" w:cs="Tahoma"/>
          <w:b/>
          <w:bCs/>
          <w:sz w:val="24"/>
          <w:szCs w:val="24"/>
          <w:u w:val="single"/>
          <w:lang w:eastAsia="zh-CN"/>
          <w14:ligatures w14:val="none"/>
        </w:rPr>
        <w:t xml:space="preserve"> </w:t>
      </w:r>
    </w:p>
    <w:p w14:paraId="78B1792D" w14:textId="77777777" w:rsidR="001F6935" w:rsidRPr="00242B85" w:rsidRDefault="001F6935" w:rsidP="001F6935">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 Ανάδοχος θα προσφέρει τις υπηρεσίες του στις εγκαταστάσεις της Αναθέτουσας Αρχής αλλά και σε όποια άλλα σημεία προκύψουν από τις απαιτήσεις του Έργου.</w:t>
      </w:r>
    </w:p>
    <w:p w14:paraId="4B829D5F" w14:textId="7C3FF679" w:rsidR="001F6935" w:rsidRPr="00242B85" w:rsidRDefault="004E2378" w:rsidP="001F6935">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Τόπος υποβολής των παραδοτέων</w:t>
      </w:r>
      <w:r w:rsidRPr="00242B85">
        <w:rPr>
          <w:rFonts w:ascii="Tahoma" w:eastAsia="Times New Roman" w:hAnsi="Tahoma" w:cs="Tahoma"/>
          <w:sz w:val="24"/>
          <w:szCs w:val="24"/>
          <w:lang w:eastAsia="zh-CN"/>
          <w14:ligatures w14:val="none"/>
        </w:rPr>
        <w:t xml:space="preserve"> είναι η έδρα της ΚτΠ Μ.Α.Ε ή όπου αλλού απαιτηθεί για την υλοποίηση του έργου.</w:t>
      </w:r>
    </w:p>
    <w:p w14:paraId="7A76BBE2" w14:textId="6CDC203F"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p>
    <w:p w14:paraId="3812D912" w14:textId="77777777" w:rsidR="006B0754" w:rsidRPr="00242B85" w:rsidRDefault="006B0754" w:rsidP="006B0754">
      <w:pPr>
        <w:suppressAutoHyphens/>
        <w:spacing w:after="120" w:line="240" w:lineRule="auto"/>
        <w:jc w:val="both"/>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ΟΙΚΟΝΟΜΙΚΟ ΑΝΤΙΚΕΙΜΕΝΟ ΤΗΣ ΣΥΜΒΑΣΗΣ</w:t>
      </w:r>
      <w:r w:rsidRPr="00242B85">
        <w:rPr>
          <w:rFonts w:ascii="Tahoma" w:eastAsia="Times New Roman" w:hAnsi="Tahoma" w:cs="Tahoma"/>
          <w:sz w:val="24"/>
          <w:szCs w:val="24"/>
          <w:lang w:eastAsia="zh-CN"/>
          <w14:ligatures w14:val="none"/>
        </w:rPr>
        <w:t xml:space="preserve"> </w:t>
      </w:r>
    </w:p>
    <w:p w14:paraId="461E46B4" w14:textId="77777777"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b/>
          <w:bCs/>
          <w:sz w:val="24"/>
          <w:szCs w:val="24"/>
          <w:lang w:eastAsia="zh-CN"/>
          <w14:ligatures w14:val="none"/>
        </w:rPr>
        <w:t>Χρηματοδότηση</w:t>
      </w:r>
      <w:r w:rsidRPr="00242B85">
        <w:rPr>
          <w:rFonts w:ascii="Tahoma" w:eastAsia="Times New Roman" w:hAnsi="Tahoma" w:cs="Tahoma"/>
          <w:sz w:val="24"/>
          <w:szCs w:val="24"/>
          <w:lang w:eastAsia="zh-CN"/>
          <w14:ligatures w14:val="none"/>
        </w:rPr>
        <w:t xml:space="preserve">:  </w:t>
      </w:r>
    </w:p>
    <w:p w14:paraId="29AC6250" w14:textId="62DA26F4" w:rsidR="006B0754" w:rsidRPr="00242B85" w:rsidRDefault="001A7F78" w:rsidP="006B0754">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Η παρούσα σύμβαση χρηματοδοτείται </w:t>
      </w:r>
      <w:r w:rsidR="00DB70C2" w:rsidRPr="00242B85">
        <w:rPr>
          <w:rFonts w:ascii="Tahoma" w:eastAsia="Times New Roman" w:hAnsi="Tahoma" w:cs="Tahoma"/>
          <w:sz w:val="24"/>
          <w:szCs w:val="24"/>
          <w:lang w:eastAsia="zh-CN"/>
          <w14:ligatures w14:val="none"/>
        </w:rPr>
        <w:t xml:space="preserve">από </w:t>
      </w:r>
      <w:r w:rsidR="00992371" w:rsidRPr="00242B85">
        <w:rPr>
          <w:rFonts w:ascii="Tahoma" w:eastAsia="Times New Roman" w:hAnsi="Tahoma" w:cs="Tahoma"/>
          <w:sz w:val="24"/>
          <w:szCs w:val="24"/>
          <w:lang w:eastAsia="zh-CN"/>
          <w14:ligatures w14:val="none"/>
        </w:rPr>
        <w:t xml:space="preserve">τον τακτικό προϋπολογισμό του Υπουργείου Ψηφιακής Διακυβέρνησης και συγκεκριμένα τον κωδικό ΑΛΕ 2310802069 «Επιχορήγηση στην Κοινωνία της Πληροφορίας (ΚτΠ) Μ.Α.Ε. για λειτουργικές δαπάνες γενικά» που αφορά </w:t>
      </w:r>
      <w:r w:rsidR="00992371" w:rsidRPr="00242B85">
        <w:rPr>
          <w:rFonts w:ascii="Tahoma" w:eastAsia="Times New Roman" w:hAnsi="Tahoma" w:cs="Tahoma"/>
          <w:sz w:val="24"/>
          <w:szCs w:val="24"/>
          <w:lang w:eastAsia="zh-CN"/>
          <w14:ligatures w14:val="none"/>
        </w:rPr>
        <w:lastRenderedPageBreak/>
        <w:t>στην έκτακτη επιχορήγηση της Κοινωνίας της Πληροφορίας Μ.Α.Ε. για το οικονομικό έτος 2025.</w:t>
      </w:r>
      <w:r w:rsidR="006B0754" w:rsidRPr="00242B85">
        <w:rPr>
          <w:rFonts w:ascii="Tahoma" w:eastAsia="Times New Roman" w:hAnsi="Tahoma" w:cs="Tahoma"/>
          <w:sz w:val="24"/>
          <w:szCs w:val="24"/>
          <w:lang w:eastAsia="zh-CN"/>
          <w14:ligatures w14:val="none"/>
        </w:rPr>
        <w:t xml:space="preserve"> </w:t>
      </w:r>
    </w:p>
    <w:p w14:paraId="0D461E50" w14:textId="57DE1CB4" w:rsidR="00B94C5F" w:rsidRPr="00242B85" w:rsidRDefault="00236ED0" w:rsidP="00B94C5F">
      <w:pPr>
        <w:spacing w:after="0" w:line="240" w:lineRule="auto"/>
        <w:jc w:val="both"/>
        <w:rPr>
          <w:rFonts w:ascii="Tahoma" w:eastAsia="Times New Roman" w:hAnsi="Tahoma" w:cs="Times New Roman"/>
          <w:b/>
          <w:bCs/>
          <w:sz w:val="24"/>
          <w:szCs w:val="24"/>
          <w:lang w:eastAsia="el-GR"/>
          <w14:ligatures w14:val="none"/>
        </w:rPr>
      </w:pPr>
      <w:r w:rsidRPr="00242B85">
        <w:rPr>
          <w:rFonts w:ascii="Tahoma" w:eastAsia="Times New Roman" w:hAnsi="Tahoma" w:cs="Tahoma"/>
          <w:sz w:val="24"/>
          <w:szCs w:val="24"/>
          <w:lang w:eastAsia="zh-CN"/>
          <w14:ligatures w14:val="none"/>
        </w:rPr>
        <w:t xml:space="preserve">Η εκτιμώμενη αξία της σύμβασης ανέρχεται στο ποσό </w:t>
      </w:r>
      <w:r w:rsidR="00B94C5F" w:rsidRPr="00242B85">
        <w:rPr>
          <w:rFonts w:ascii="Tahoma" w:eastAsia="Times New Roman" w:hAnsi="Tahoma" w:cs="Times New Roman"/>
          <w:bCs/>
          <w:sz w:val="24"/>
          <w:szCs w:val="24"/>
          <w:lang w:eastAsia="el-GR"/>
          <w14:ligatures w14:val="none"/>
        </w:rPr>
        <w:t xml:space="preserve">των </w:t>
      </w:r>
      <w:r w:rsidR="00B94C5F" w:rsidRPr="00242B85">
        <w:rPr>
          <w:rFonts w:ascii="Tahoma" w:eastAsia="Times New Roman" w:hAnsi="Tahoma" w:cs="Times New Roman"/>
          <w:sz w:val="24"/>
          <w:szCs w:val="24"/>
          <w:lang w:eastAsia="el-GR"/>
          <w14:ligatures w14:val="none"/>
        </w:rPr>
        <w:t xml:space="preserve">εξακοσίων ενενήντα εννέα χιλιάδων οκτακοσίων </w:t>
      </w:r>
      <w:r w:rsidR="00B80621" w:rsidRPr="00242B85">
        <w:rPr>
          <w:rFonts w:ascii="Tahoma" w:eastAsia="Times New Roman" w:hAnsi="Tahoma" w:cs="Times New Roman"/>
          <w:sz w:val="24"/>
          <w:szCs w:val="24"/>
          <w:lang w:eastAsia="el-GR"/>
          <w14:ligatures w14:val="none"/>
        </w:rPr>
        <w:t>ενενήντα</w:t>
      </w:r>
      <w:r w:rsidR="00B94C5F" w:rsidRPr="00242B85">
        <w:rPr>
          <w:rFonts w:ascii="Tahoma" w:eastAsia="Times New Roman" w:hAnsi="Tahoma" w:cs="Times New Roman"/>
          <w:sz w:val="24"/>
          <w:szCs w:val="24"/>
          <w:lang w:eastAsia="el-GR"/>
          <w14:ligatures w14:val="none"/>
        </w:rPr>
        <w:t xml:space="preserve"> ευρώ </w:t>
      </w:r>
      <w:r w:rsidR="00B94C5F" w:rsidRPr="00242B85">
        <w:rPr>
          <w:rFonts w:ascii="Tahoma" w:eastAsia="Times New Roman" w:hAnsi="Tahoma" w:cs="Times New Roman"/>
          <w:b/>
          <w:bCs/>
          <w:sz w:val="24"/>
          <w:szCs w:val="24"/>
          <w:lang w:eastAsia="el-GR"/>
          <w14:ligatures w14:val="none"/>
        </w:rPr>
        <w:t>(€ 699.8</w:t>
      </w:r>
      <w:r w:rsidR="007965C7" w:rsidRPr="00242B85">
        <w:rPr>
          <w:rFonts w:ascii="Tahoma" w:eastAsia="Times New Roman" w:hAnsi="Tahoma" w:cs="Times New Roman"/>
          <w:b/>
          <w:bCs/>
          <w:sz w:val="24"/>
          <w:szCs w:val="24"/>
          <w:lang w:eastAsia="el-GR"/>
          <w14:ligatures w14:val="none"/>
        </w:rPr>
        <w:t>9</w:t>
      </w:r>
      <w:r w:rsidR="00B94C5F" w:rsidRPr="00242B85">
        <w:rPr>
          <w:rFonts w:ascii="Tahoma" w:eastAsia="Times New Roman" w:hAnsi="Tahoma" w:cs="Times New Roman"/>
          <w:b/>
          <w:bCs/>
          <w:sz w:val="24"/>
          <w:szCs w:val="24"/>
          <w:lang w:eastAsia="el-GR"/>
          <w14:ligatures w14:val="none"/>
        </w:rPr>
        <w:t xml:space="preserve">0,00) </w:t>
      </w:r>
      <w:r w:rsidR="00B94C5F" w:rsidRPr="00242B85">
        <w:rPr>
          <w:rFonts w:ascii="Tahoma" w:eastAsia="Times New Roman" w:hAnsi="Tahoma" w:cs="Times New Roman"/>
          <w:sz w:val="24"/>
          <w:szCs w:val="24"/>
          <w:lang w:eastAsia="el-GR"/>
          <w14:ligatures w14:val="none"/>
        </w:rPr>
        <w:t>μη περιλαμβανομένου Φ.Π.Α. - Προϋπολογισμός με Φ.Π.Α. οκτακόσιες εξήντα επτά χιλιάδες οκτακόσια εξήντα τρία ευρώ</w:t>
      </w:r>
      <w:r w:rsidR="00B94C5F" w:rsidRPr="00242B85">
        <w:rPr>
          <w:rFonts w:ascii="Tahoma" w:eastAsia="Times New Roman" w:hAnsi="Tahoma" w:cs="Times New Roman"/>
          <w:b/>
          <w:bCs/>
          <w:sz w:val="24"/>
          <w:szCs w:val="24"/>
          <w:lang w:eastAsia="el-GR"/>
          <w14:ligatures w14:val="none"/>
        </w:rPr>
        <w:t xml:space="preserve"> </w:t>
      </w:r>
      <w:r w:rsidR="00B94C5F" w:rsidRPr="00242B85">
        <w:rPr>
          <w:rFonts w:ascii="Tahoma" w:eastAsia="Times New Roman" w:hAnsi="Tahoma" w:cs="Times New Roman"/>
          <w:sz w:val="24"/>
          <w:szCs w:val="24"/>
          <w:lang w:eastAsia="el-GR"/>
          <w14:ligatures w14:val="none"/>
        </w:rPr>
        <w:t>και εξήντα λεπτά</w:t>
      </w:r>
      <w:r w:rsidR="00B94C5F" w:rsidRPr="00242B85">
        <w:rPr>
          <w:rFonts w:ascii="Tahoma" w:eastAsia="Times New Roman" w:hAnsi="Tahoma" w:cs="Times New Roman"/>
          <w:b/>
          <w:bCs/>
          <w:sz w:val="24"/>
          <w:szCs w:val="24"/>
          <w:lang w:eastAsia="el-GR"/>
          <w14:ligatures w14:val="none"/>
        </w:rPr>
        <w:t xml:space="preserve"> (€ 867.863,60) </w:t>
      </w:r>
      <w:r w:rsidR="00B94C5F" w:rsidRPr="00242B85">
        <w:rPr>
          <w:rFonts w:ascii="Tahoma" w:eastAsia="Times New Roman" w:hAnsi="Tahoma" w:cs="Times New Roman"/>
          <w:sz w:val="24"/>
          <w:szCs w:val="24"/>
          <w:lang w:eastAsia="el-GR"/>
          <w14:ligatures w14:val="none"/>
        </w:rPr>
        <w:t>– Φ.Π.Α. 24%</w:t>
      </w:r>
      <w:r w:rsidR="00B94C5F" w:rsidRPr="00242B85">
        <w:rPr>
          <w:rFonts w:ascii="Tahoma" w:eastAsia="Times New Roman" w:hAnsi="Tahoma" w:cs="Times New Roman"/>
          <w:b/>
          <w:bCs/>
          <w:sz w:val="24"/>
          <w:szCs w:val="24"/>
          <w:lang w:eastAsia="el-GR"/>
          <w14:ligatures w14:val="none"/>
        </w:rPr>
        <w:t xml:space="preserve"> </w:t>
      </w:r>
      <w:proofErr w:type="spellStart"/>
      <w:r w:rsidR="00B94C5F" w:rsidRPr="00242B85">
        <w:rPr>
          <w:rFonts w:ascii="Tahoma" w:eastAsia="Times New Roman" w:hAnsi="Tahoma" w:cs="Times New Roman"/>
          <w:sz w:val="24"/>
          <w:szCs w:val="24"/>
          <w:lang w:eastAsia="el-GR"/>
          <w14:ligatures w14:val="none"/>
        </w:rPr>
        <w:t>εκατόν</w:t>
      </w:r>
      <w:proofErr w:type="spellEnd"/>
      <w:r w:rsidR="00B94C5F" w:rsidRPr="00242B85">
        <w:rPr>
          <w:rFonts w:ascii="Tahoma" w:eastAsia="Times New Roman" w:hAnsi="Tahoma" w:cs="Times New Roman"/>
          <w:sz w:val="24"/>
          <w:szCs w:val="24"/>
          <w:lang w:eastAsia="el-GR"/>
          <w14:ligatures w14:val="none"/>
        </w:rPr>
        <w:t xml:space="preserve"> εξήντα επτά χιλιάδες εννιακόσια εβδομήντα τρία ευρώ</w:t>
      </w:r>
      <w:r w:rsidR="00B94C5F" w:rsidRPr="00242B85">
        <w:rPr>
          <w:rFonts w:ascii="Tahoma" w:eastAsia="Times New Roman" w:hAnsi="Tahoma" w:cs="Times New Roman"/>
          <w:b/>
          <w:bCs/>
          <w:sz w:val="24"/>
          <w:szCs w:val="24"/>
          <w:lang w:eastAsia="el-GR"/>
          <w14:ligatures w14:val="none"/>
        </w:rPr>
        <w:t xml:space="preserve"> </w:t>
      </w:r>
      <w:r w:rsidR="00B94C5F" w:rsidRPr="00242B85">
        <w:rPr>
          <w:rFonts w:ascii="Tahoma" w:eastAsia="Times New Roman" w:hAnsi="Tahoma" w:cs="Times New Roman"/>
          <w:sz w:val="24"/>
          <w:szCs w:val="24"/>
          <w:lang w:eastAsia="el-GR"/>
          <w14:ligatures w14:val="none"/>
        </w:rPr>
        <w:t>και εξήντα λεπτά</w:t>
      </w:r>
      <w:r w:rsidR="00B94C5F" w:rsidRPr="00242B85">
        <w:rPr>
          <w:rFonts w:ascii="Tahoma" w:eastAsia="Times New Roman" w:hAnsi="Tahoma" w:cs="Times New Roman"/>
          <w:b/>
          <w:bCs/>
          <w:sz w:val="24"/>
          <w:szCs w:val="24"/>
          <w:lang w:eastAsia="el-GR"/>
          <w14:ligatures w14:val="none"/>
        </w:rPr>
        <w:t xml:space="preserve"> (€ 167.973,60).</w:t>
      </w:r>
    </w:p>
    <w:p w14:paraId="55445687" w14:textId="56059424" w:rsidR="006B0754" w:rsidRPr="00242B85" w:rsidRDefault="006B0754" w:rsidP="006B0754">
      <w:pPr>
        <w:suppressAutoHyphens/>
        <w:spacing w:after="120" w:line="240" w:lineRule="auto"/>
        <w:jc w:val="both"/>
        <w:rPr>
          <w:rFonts w:ascii="Tahoma" w:eastAsia="Times New Roman" w:hAnsi="Tahoma" w:cs="Tahoma"/>
          <w:sz w:val="24"/>
          <w:szCs w:val="24"/>
          <w:lang w:eastAsia="zh-CN"/>
          <w14:ligatures w14:val="none"/>
        </w:rPr>
      </w:pPr>
    </w:p>
    <w:p w14:paraId="7FD04D9C" w14:textId="77777777" w:rsidR="00D04025" w:rsidRPr="00242B85" w:rsidRDefault="00980DAD" w:rsidP="00980DA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Σημειώνεται ότι λόγω του φυσικού αντικειμένου του έργου δεν είναι δυνατόν να προσδιορισθεί εκ</w:t>
      </w:r>
      <w:r w:rsidR="00B21A5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των προτέρων και με ακρίβεια ο αριθμός των διενεργούμενων ελέγχων ούτε και οι προθεσμίες</w:t>
      </w:r>
      <w:r w:rsidR="00B21A5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ολοκλήρωσής τους. Για το λόγο αυτό ο υποψήφιος ανάδοχος καλείται να υποβάλλει προσφορά,</w:t>
      </w:r>
      <w:r w:rsidR="00B21A5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 xml:space="preserve">λαμβάνοντας υπόψη το κόστος της </w:t>
      </w:r>
      <w:proofErr w:type="spellStart"/>
      <w:r w:rsidRPr="00242B85">
        <w:rPr>
          <w:rFonts w:ascii="Tahoma" w:eastAsia="Times New Roman" w:hAnsi="Tahoma" w:cs="Tahoma"/>
          <w:sz w:val="24"/>
          <w:szCs w:val="24"/>
          <w:lang w:eastAsia="zh-CN"/>
          <w14:ligatures w14:val="none"/>
        </w:rPr>
        <w:t>ανθροποώρας</w:t>
      </w:r>
      <w:proofErr w:type="spellEnd"/>
      <w:r w:rsidRPr="00242B85">
        <w:rPr>
          <w:rFonts w:ascii="Tahoma" w:eastAsia="Times New Roman" w:hAnsi="Tahoma" w:cs="Tahoma"/>
          <w:sz w:val="24"/>
          <w:szCs w:val="24"/>
          <w:lang w:eastAsia="zh-CN"/>
          <w14:ligatures w14:val="none"/>
        </w:rPr>
        <w:t xml:space="preserve"> για το περιγραφόμενο στην παρούσα φυσικό</w:t>
      </w:r>
      <w:r w:rsidR="00B21A5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 xml:space="preserve">αντικείμενο του έργου. </w:t>
      </w:r>
    </w:p>
    <w:p w14:paraId="6613AAF3" w14:textId="06B24366" w:rsidR="00980DAD" w:rsidRPr="00242B85" w:rsidRDefault="00980DAD" w:rsidP="00980DA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Επισημαίνεται ότι το σύνολο των ζητούμενων </w:t>
      </w:r>
      <w:proofErr w:type="spellStart"/>
      <w:r w:rsidRPr="00242B85">
        <w:rPr>
          <w:rFonts w:ascii="Tahoma" w:eastAsia="Times New Roman" w:hAnsi="Tahoma" w:cs="Tahoma"/>
          <w:sz w:val="24"/>
          <w:szCs w:val="24"/>
          <w:lang w:eastAsia="zh-CN"/>
          <w14:ligatures w14:val="none"/>
        </w:rPr>
        <w:t>ανθροποωρών</w:t>
      </w:r>
      <w:proofErr w:type="spellEnd"/>
      <w:r w:rsidRPr="00242B85">
        <w:rPr>
          <w:rFonts w:ascii="Tahoma" w:eastAsia="Times New Roman" w:hAnsi="Tahoma" w:cs="Tahoma"/>
          <w:sz w:val="24"/>
          <w:szCs w:val="24"/>
          <w:lang w:eastAsia="zh-CN"/>
          <w14:ligatures w14:val="none"/>
        </w:rPr>
        <w:t xml:space="preserve"> που</w:t>
      </w:r>
      <w:r w:rsidR="00B21A5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αναγράφονται στο ΠΑΡΑΡΤΗΜΑ V – Υπόδειγμα Οικονομικής Προσφοράς συνιστά το μέγιστο, βάσει</w:t>
      </w:r>
      <w:r w:rsidR="00B21A5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των οποίων έχει υπολογιστεί ο προϋπολογισμός της σύμβασης, και τον οποίο η αναθέτουσα αρχή</w:t>
      </w:r>
      <w:r w:rsidR="00B21A5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δεν μπορεί να υπερβεί.</w:t>
      </w:r>
    </w:p>
    <w:p w14:paraId="35923FC9" w14:textId="6538307D" w:rsidR="008452FD" w:rsidRPr="00242B85" w:rsidRDefault="00980DAD" w:rsidP="00980DA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Σε περίπτωση κατά την οποία δεν αναλωθεί το σύνολο του ανατεθειμένου προϋπολογισμού εντός</w:t>
      </w:r>
      <w:r w:rsidR="00B21A5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 xml:space="preserve">της διάρκειας της σύμβασης, ο Ανάδοχος δικαιούται μόνον την αμοιβή για τις </w:t>
      </w:r>
      <w:proofErr w:type="spellStart"/>
      <w:r w:rsidRPr="00242B85">
        <w:rPr>
          <w:rFonts w:ascii="Tahoma" w:eastAsia="Times New Roman" w:hAnsi="Tahoma" w:cs="Tahoma"/>
          <w:sz w:val="24"/>
          <w:szCs w:val="24"/>
          <w:lang w:eastAsia="zh-CN"/>
          <w14:ligatures w14:val="none"/>
        </w:rPr>
        <w:t>παρασχεθείσες</w:t>
      </w:r>
      <w:proofErr w:type="spellEnd"/>
      <w:r w:rsidRPr="00242B85">
        <w:rPr>
          <w:rFonts w:ascii="Tahoma" w:eastAsia="Times New Roman" w:hAnsi="Tahoma" w:cs="Tahoma"/>
          <w:sz w:val="24"/>
          <w:szCs w:val="24"/>
          <w:lang w:eastAsia="zh-CN"/>
          <w14:ligatures w14:val="none"/>
        </w:rPr>
        <w:t xml:space="preserve"> έως τη</w:t>
      </w:r>
      <w:r w:rsidR="00B21A5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λήξη της σύμβασης υπηρεσίες σύμφωνα με τα ειδικότερα οριζόμενα στην παρούσα και παραιτείται</w:t>
      </w:r>
      <w:r w:rsidR="00B21A5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ρητά, ανέκκλητα και ανεπιφύλακτα από την αναζήτηση του υπολοίπου της αμοιβής και οποιασδήποτε</w:t>
      </w:r>
      <w:r w:rsidR="00B21A5F"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eastAsia="zh-CN"/>
          <w14:ligatures w14:val="none"/>
        </w:rPr>
        <w:t>μορφής αποζημίωσης.</w:t>
      </w:r>
    </w:p>
    <w:p w14:paraId="4ED26819"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78BF73E2" w14:textId="77777777" w:rsidR="00DB03AF" w:rsidRPr="00242B85" w:rsidRDefault="00DB03AF" w:rsidP="008452FD">
      <w:pPr>
        <w:suppressAutoHyphens/>
        <w:spacing w:after="120" w:line="240" w:lineRule="auto"/>
        <w:jc w:val="both"/>
        <w:rPr>
          <w:rFonts w:ascii="Tahoma" w:eastAsia="Times New Roman" w:hAnsi="Tahoma" w:cs="Tahoma"/>
          <w:sz w:val="24"/>
          <w:szCs w:val="24"/>
          <w:lang w:eastAsia="zh-CN"/>
          <w14:ligatures w14:val="none"/>
        </w:rPr>
      </w:pPr>
    </w:p>
    <w:p w14:paraId="0911FDD7" w14:textId="77777777" w:rsidR="00DB03AF" w:rsidRPr="00242B85" w:rsidRDefault="00DB03AF" w:rsidP="008452FD">
      <w:pPr>
        <w:suppressAutoHyphens/>
        <w:spacing w:after="120" w:line="240" w:lineRule="auto"/>
        <w:jc w:val="both"/>
        <w:rPr>
          <w:rFonts w:ascii="Tahoma" w:eastAsia="Times New Roman" w:hAnsi="Tahoma" w:cs="Tahoma"/>
          <w:sz w:val="24"/>
          <w:szCs w:val="24"/>
          <w:lang w:eastAsia="zh-CN"/>
          <w14:ligatures w14:val="none"/>
        </w:rPr>
      </w:pPr>
    </w:p>
    <w:p w14:paraId="6F9A98A0" w14:textId="77777777" w:rsidR="00DB03AF" w:rsidRPr="00242B85" w:rsidRDefault="00DB03AF" w:rsidP="008452FD">
      <w:pPr>
        <w:suppressAutoHyphens/>
        <w:spacing w:after="120" w:line="240" w:lineRule="auto"/>
        <w:jc w:val="both"/>
        <w:rPr>
          <w:rFonts w:ascii="Tahoma" w:eastAsia="Times New Roman" w:hAnsi="Tahoma" w:cs="Tahoma"/>
          <w:sz w:val="24"/>
          <w:szCs w:val="24"/>
          <w:lang w:eastAsia="zh-CN"/>
          <w14:ligatures w14:val="none"/>
        </w:rPr>
      </w:pPr>
    </w:p>
    <w:p w14:paraId="26A576F6" w14:textId="77777777" w:rsidR="00DB03AF" w:rsidRPr="00242B85" w:rsidRDefault="00DB03AF" w:rsidP="008452FD">
      <w:pPr>
        <w:suppressAutoHyphens/>
        <w:spacing w:after="120" w:line="240" w:lineRule="auto"/>
        <w:jc w:val="both"/>
        <w:rPr>
          <w:rFonts w:ascii="Tahoma" w:eastAsia="Times New Roman" w:hAnsi="Tahoma" w:cs="Tahoma"/>
          <w:sz w:val="24"/>
          <w:szCs w:val="24"/>
          <w:lang w:eastAsia="zh-CN"/>
          <w14:ligatures w14:val="none"/>
        </w:rPr>
      </w:pPr>
    </w:p>
    <w:p w14:paraId="1A684E10" w14:textId="77777777" w:rsidR="00DB03AF" w:rsidRPr="00242B85" w:rsidRDefault="00DB03AF" w:rsidP="008452FD">
      <w:pPr>
        <w:suppressAutoHyphens/>
        <w:spacing w:after="120" w:line="240" w:lineRule="auto"/>
        <w:jc w:val="both"/>
        <w:rPr>
          <w:rFonts w:ascii="Tahoma" w:eastAsia="Times New Roman" w:hAnsi="Tahoma" w:cs="Tahoma"/>
          <w:sz w:val="24"/>
          <w:szCs w:val="24"/>
          <w:lang w:eastAsia="zh-CN"/>
          <w14:ligatures w14:val="none"/>
        </w:rPr>
      </w:pPr>
    </w:p>
    <w:p w14:paraId="264CC488" w14:textId="77777777" w:rsidR="00027222" w:rsidRPr="00242B85" w:rsidRDefault="00027222" w:rsidP="008452FD">
      <w:pPr>
        <w:suppressAutoHyphens/>
        <w:spacing w:after="120" w:line="240" w:lineRule="auto"/>
        <w:jc w:val="both"/>
        <w:rPr>
          <w:rFonts w:ascii="Tahoma" w:eastAsia="Times New Roman" w:hAnsi="Tahoma" w:cs="Tahoma"/>
          <w:sz w:val="24"/>
          <w:szCs w:val="24"/>
          <w:lang w:eastAsia="zh-CN"/>
          <w14:ligatures w14:val="none"/>
        </w:rPr>
      </w:pPr>
    </w:p>
    <w:p w14:paraId="5E71C63D" w14:textId="77777777" w:rsidR="00027222" w:rsidRPr="00242B85" w:rsidRDefault="00027222" w:rsidP="008452FD">
      <w:pPr>
        <w:suppressAutoHyphens/>
        <w:spacing w:after="120" w:line="240" w:lineRule="auto"/>
        <w:jc w:val="both"/>
        <w:rPr>
          <w:rFonts w:ascii="Tahoma" w:eastAsia="Times New Roman" w:hAnsi="Tahoma" w:cs="Tahoma"/>
          <w:sz w:val="24"/>
          <w:szCs w:val="24"/>
          <w:lang w:eastAsia="zh-CN"/>
          <w14:ligatures w14:val="none"/>
        </w:rPr>
      </w:pPr>
    </w:p>
    <w:p w14:paraId="0C41051D" w14:textId="77777777" w:rsidR="00027222" w:rsidRPr="00242B85" w:rsidRDefault="00027222" w:rsidP="008452FD">
      <w:pPr>
        <w:suppressAutoHyphens/>
        <w:spacing w:after="120" w:line="240" w:lineRule="auto"/>
        <w:jc w:val="both"/>
        <w:rPr>
          <w:rFonts w:ascii="Tahoma" w:eastAsia="Times New Roman" w:hAnsi="Tahoma" w:cs="Tahoma"/>
          <w:sz w:val="24"/>
          <w:szCs w:val="24"/>
          <w:lang w:eastAsia="zh-CN"/>
          <w14:ligatures w14:val="none"/>
        </w:rPr>
      </w:pPr>
    </w:p>
    <w:p w14:paraId="742F35BB" w14:textId="77777777" w:rsidR="00027222" w:rsidRPr="00242B85" w:rsidRDefault="00027222" w:rsidP="008452FD">
      <w:pPr>
        <w:suppressAutoHyphens/>
        <w:spacing w:after="120" w:line="240" w:lineRule="auto"/>
        <w:jc w:val="both"/>
        <w:rPr>
          <w:rFonts w:ascii="Tahoma" w:eastAsia="Times New Roman" w:hAnsi="Tahoma" w:cs="Tahoma"/>
          <w:sz w:val="24"/>
          <w:szCs w:val="24"/>
          <w:lang w:eastAsia="zh-CN"/>
          <w14:ligatures w14:val="none"/>
        </w:rPr>
      </w:pPr>
    </w:p>
    <w:p w14:paraId="27578E77"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78400932"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33F36781"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771B15CD" w14:textId="77777777" w:rsidR="00B71A3D" w:rsidRPr="00242B85" w:rsidRDefault="00B71A3D" w:rsidP="008452FD">
      <w:pPr>
        <w:suppressAutoHyphens/>
        <w:spacing w:after="120" w:line="240" w:lineRule="auto"/>
        <w:jc w:val="both"/>
        <w:rPr>
          <w:rFonts w:ascii="Tahoma" w:eastAsia="Times New Roman" w:hAnsi="Tahoma" w:cs="Tahoma"/>
          <w:sz w:val="24"/>
          <w:szCs w:val="24"/>
          <w:lang w:eastAsia="zh-CN"/>
          <w14:ligatures w14:val="none"/>
        </w:rPr>
      </w:pPr>
    </w:p>
    <w:p w14:paraId="25E64A8B" w14:textId="77777777" w:rsidR="00B71A3D" w:rsidRPr="00242B85" w:rsidRDefault="00B71A3D" w:rsidP="008452FD">
      <w:pPr>
        <w:suppressAutoHyphens/>
        <w:spacing w:after="120" w:line="240" w:lineRule="auto"/>
        <w:jc w:val="both"/>
        <w:rPr>
          <w:rFonts w:ascii="Tahoma" w:eastAsia="Times New Roman" w:hAnsi="Tahoma" w:cs="Tahoma"/>
          <w:sz w:val="24"/>
          <w:szCs w:val="24"/>
          <w:lang w:eastAsia="zh-CN"/>
          <w14:ligatures w14:val="none"/>
        </w:rPr>
      </w:pPr>
    </w:p>
    <w:p w14:paraId="359D27BF" w14:textId="77777777" w:rsidR="00B71A3D" w:rsidRPr="00242B85" w:rsidRDefault="00B71A3D" w:rsidP="008452FD">
      <w:pPr>
        <w:suppressAutoHyphens/>
        <w:spacing w:after="120" w:line="240" w:lineRule="auto"/>
        <w:jc w:val="both"/>
        <w:rPr>
          <w:rFonts w:ascii="Tahoma" w:eastAsia="Times New Roman" w:hAnsi="Tahoma" w:cs="Tahoma"/>
          <w:sz w:val="24"/>
          <w:szCs w:val="24"/>
          <w:lang w:eastAsia="zh-CN"/>
          <w14:ligatures w14:val="none"/>
        </w:rPr>
      </w:pPr>
    </w:p>
    <w:p w14:paraId="37682FDA" w14:textId="77777777" w:rsidR="00B71A3D" w:rsidRPr="00242B85" w:rsidRDefault="00B71A3D" w:rsidP="008452FD">
      <w:pPr>
        <w:suppressAutoHyphens/>
        <w:spacing w:after="120" w:line="240" w:lineRule="auto"/>
        <w:jc w:val="both"/>
        <w:rPr>
          <w:rFonts w:ascii="Tahoma" w:eastAsia="Times New Roman" w:hAnsi="Tahoma" w:cs="Tahoma"/>
          <w:sz w:val="24"/>
          <w:szCs w:val="24"/>
          <w:lang w:eastAsia="zh-CN"/>
          <w14:ligatures w14:val="none"/>
        </w:rPr>
      </w:pPr>
    </w:p>
    <w:p w14:paraId="6639ACAA" w14:textId="7CE8D167" w:rsidR="008452FD" w:rsidRPr="00242B85" w:rsidRDefault="008452FD" w:rsidP="008452FD">
      <w:pPr>
        <w:keepNext/>
        <w:pBdr>
          <w:bottom w:val="single" w:sz="12" w:space="1" w:color="000080"/>
        </w:pBdr>
        <w:tabs>
          <w:tab w:val="left" w:pos="0"/>
        </w:tabs>
        <w:suppressAutoHyphens/>
        <w:spacing w:before="240" w:after="80" w:line="240" w:lineRule="auto"/>
        <w:jc w:val="both"/>
        <w:outlineLvl w:val="1"/>
        <w:rPr>
          <w:rFonts w:ascii="Tahoma" w:eastAsia="Times New Roman" w:hAnsi="Tahoma" w:cs="Tahoma"/>
          <w:b/>
          <w:color w:val="000099"/>
          <w:sz w:val="24"/>
          <w:szCs w:val="24"/>
          <w:lang w:eastAsia="zh-CN"/>
          <w14:ligatures w14:val="none"/>
        </w:rPr>
      </w:pPr>
      <w:bookmarkStart w:id="397" w:name="_Ref496624788"/>
      <w:bookmarkStart w:id="398" w:name="_Ref496624736"/>
      <w:bookmarkStart w:id="399" w:name="_Toc97194479"/>
      <w:bookmarkStart w:id="400" w:name="_Toc97194374"/>
      <w:bookmarkStart w:id="401" w:name="_Toc221695929"/>
      <w:r w:rsidRPr="00242B85">
        <w:rPr>
          <w:rFonts w:ascii="Tahoma" w:eastAsia="Times New Roman" w:hAnsi="Tahoma" w:cs="Tahoma"/>
          <w:b/>
          <w:color w:val="000099"/>
          <w:sz w:val="24"/>
          <w:szCs w:val="24"/>
          <w:lang w:eastAsia="zh-CN"/>
          <w14:ligatures w14:val="none"/>
        </w:rPr>
        <w:lastRenderedPageBreak/>
        <w:t xml:space="preserve">ΠΑΡΑΡΤΗΜΑ </w:t>
      </w:r>
      <w:r w:rsidR="00360343" w:rsidRPr="00242B85">
        <w:rPr>
          <w:rFonts w:ascii="Tahoma" w:eastAsia="Times New Roman" w:hAnsi="Tahoma" w:cs="Tahoma"/>
          <w:b/>
          <w:color w:val="000099"/>
          <w:sz w:val="24"/>
          <w:szCs w:val="24"/>
          <w:lang w:val="en-US" w:eastAsia="zh-CN"/>
          <w14:ligatures w14:val="none"/>
        </w:rPr>
        <w:t>I</w:t>
      </w:r>
      <w:r w:rsidR="00D105AE" w:rsidRPr="00242B85">
        <w:rPr>
          <w:rFonts w:ascii="Tahoma" w:eastAsia="Times New Roman" w:hAnsi="Tahoma" w:cs="Tahoma"/>
          <w:b/>
          <w:color w:val="000099"/>
          <w:sz w:val="24"/>
          <w:szCs w:val="24"/>
          <w:lang w:val="en-US" w:eastAsia="zh-CN"/>
          <w14:ligatures w14:val="none"/>
        </w:rPr>
        <w:t>I</w:t>
      </w:r>
      <w:r w:rsidRPr="00242B85">
        <w:rPr>
          <w:rFonts w:ascii="Tahoma" w:eastAsia="Times New Roman" w:hAnsi="Tahoma" w:cs="Tahoma"/>
          <w:b/>
          <w:color w:val="000099"/>
          <w:sz w:val="24"/>
          <w:szCs w:val="24"/>
          <w:lang w:eastAsia="zh-CN"/>
          <w14:ligatures w14:val="none"/>
        </w:rPr>
        <w:t xml:space="preserve"> – ΕΥΡΩΠΑΙΚΟ ΕΝΙΑΙΟ ΕΓΓΡΑΦΟ ΣΥΜΒΑΣΗΣ (ΕΕΕΣ)</w:t>
      </w:r>
      <w:bookmarkEnd w:id="397"/>
      <w:bookmarkEnd w:id="398"/>
      <w:bookmarkEnd w:id="399"/>
      <w:bookmarkEnd w:id="400"/>
      <w:bookmarkEnd w:id="401"/>
    </w:p>
    <w:p w14:paraId="4DA1F5A9" w14:textId="77777777" w:rsidR="008452FD" w:rsidRPr="00242B85" w:rsidRDefault="008452FD" w:rsidP="008452FD">
      <w:pPr>
        <w:keepNext/>
        <w:suppressAutoHyphens/>
        <w:spacing w:before="240" w:after="60" w:line="276" w:lineRule="auto"/>
        <w:ind w:left="864" w:hanging="864"/>
        <w:jc w:val="both"/>
        <w:outlineLvl w:val="3"/>
        <w:rPr>
          <w:rFonts w:ascii="Tahoma" w:eastAsia="Times New Roman" w:hAnsi="Tahoma" w:cs="Tahoma"/>
          <w:b/>
          <w:bCs/>
          <w:sz w:val="24"/>
          <w:szCs w:val="24"/>
          <w:lang w:eastAsia="zh-CN"/>
          <w14:ligatures w14:val="none"/>
        </w:rPr>
      </w:pPr>
      <w:bookmarkStart w:id="402" w:name="_Toc97194375"/>
      <w:bookmarkStart w:id="403" w:name="_Ref510086970"/>
      <w:bookmarkStart w:id="404" w:name="_Toc221695930"/>
      <w:r w:rsidRPr="00242B85">
        <w:rPr>
          <w:rFonts w:ascii="Tahoma" w:eastAsia="Times New Roman" w:hAnsi="Tahoma" w:cs="Tahoma"/>
          <w:b/>
          <w:bCs/>
          <w:sz w:val="24"/>
          <w:szCs w:val="24"/>
          <w:lang w:eastAsia="zh-CN"/>
          <w14:ligatures w14:val="none"/>
        </w:rPr>
        <w:t>ΕΥΡΩΠΑΙΚΟ ΕΝΙΑΙΟ ΕΓΓΡΑΦΟ ΣΥΜΒΑΣΗΣ (ΕΕΕΣ)</w:t>
      </w:r>
      <w:bookmarkEnd w:id="402"/>
      <w:bookmarkEnd w:id="403"/>
      <w:bookmarkEnd w:id="404"/>
    </w:p>
    <w:p w14:paraId="595A308E" w14:textId="77777777" w:rsidR="008452FD" w:rsidRPr="00242B85" w:rsidRDefault="008452FD" w:rsidP="008452FD">
      <w:pPr>
        <w:suppressAutoHyphens/>
        <w:spacing w:after="6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Από τις 2-5-2019, οι αναθέτουσες αρχές συντάσσουν το ΕΕΕΣ με τη χρήση  της νέας ηλεκτρονικής υπηρεσίας </w:t>
      </w:r>
      <w:proofErr w:type="spellStart"/>
      <w:r w:rsidRPr="00242B85">
        <w:rPr>
          <w:rFonts w:ascii="Tahoma" w:eastAsia="Times New Roman" w:hAnsi="Tahoma" w:cs="Tahoma"/>
          <w:sz w:val="24"/>
          <w:szCs w:val="24"/>
          <w:lang w:eastAsia="zh-CN"/>
          <w14:ligatures w14:val="none"/>
        </w:rPr>
        <w:t>PromitheusESPDint</w:t>
      </w:r>
      <w:proofErr w:type="spellEnd"/>
      <w:r w:rsidRPr="00242B85">
        <w:rPr>
          <w:rFonts w:ascii="Tahoma" w:eastAsia="Times New Roman" w:hAnsi="Tahoma" w:cs="Tahoma"/>
          <w:sz w:val="24"/>
          <w:szCs w:val="24"/>
          <w:lang w:eastAsia="zh-CN"/>
          <w14:ligatures w14:val="none"/>
        </w:rPr>
        <w:t xml:space="preserve">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7405A175" w14:textId="77777777" w:rsidR="008452FD" w:rsidRPr="00242B85" w:rsidRDefault="008452FD" w:rsidP="008452FD">
      <w:pPr>
        <w:suppressAutoHyphens/>
        <w:spacing w:after="6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Συνημμένα της παρούσας διακήρυξης περιλαμβάνονται: </w:t>
      </w:r>
    </w:p>
    <w:p w14:paraId="170FF899" w14:textId="77777777" w:rsidR="008452FD" w:rsidRPr="00242B85" w:rsidRDefault="008452FD" w:rsidP="0035687F">
      <w:pPr>
        <w:numPr>
          <w:ilvl w:val="0"/>
          <w:numId w:val="9"/>
        </w:numPr>
        <w:suppressAutoHyphens/>
        <w:spacing w:after="6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Πρότυπο του Ευρωπαϊκού Ενιαίου Εγγράφου Σύμβασης (ΕΕΕΣ) της παρούσας διακήρυξης σε μορφή αρχείου </w:t>
      </w:r>
      <w:proofErr w:type="spellStart"/>
      <w:r w:rsidRPr="00242B85">
        <w:rPr>
          <w:rFonts w:ascii="Tahoma" w:eastAsia="Times New Roman" w:hAnsi="Tahoma" w:cs="Tahoma"/>
          <w:sz w:val="24"/>
          <w:szCs w:val="24"/>
          <w:lang w:eastAsia="zh-CN"/>
          <w14:ligatures w14:val="none"/>
        </w:rPr>
        <w:t>pdf</w:t>
      </w:r>
      <w:proofErr w:type="spellEnd"/>
      <w:r w:rsidRPr="00242B85">
        <w:rPr>
          <w:rFonts w:ascii="Tahoma" w:eastAsia="Times New Roman" w:hAnsi="Tahoma" w:cs="Tahoma"/>
          <w:sz w:val="24"/>
          <w:szCs w:val="24"/>
          <w:lang w:eastAsia="zh-CN"/>
          <w14:ligatures w14:val="none"/>
        </w:rPr>
        <w:t xml:space="preserve"> ψηφιακά υπογεγραμμένο, το οποίο αποτελεί αναπόσπαστο μέρος της διακήρυξης. </w:t>
      </w:r>
    </w:p>
    <w:p w14:paraId="5AC0B90E" w14:textId="77777777" w:rsidR="008452FD" w:rsidRPr="00242B85" w:rsidRDefault="008452FD" w:rsidP="0035687F">
      <w:pPr>
        <w:numPr>
          <w:ilvl w:val="0"/>
          <w:numId w:val="9"/>
        </w:numPr>
        <w:suppressAutoHyphens/>
        <w:spacing w:after="6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p>
    <w:p w14:paraId="2E88461F" w14:textId="77777777" w:rsidR="008452FD" w:rsidRPr="00242B85" w:rsidRDefault="008452FD" w:rsidP="008452FD">
      <w:pPr>
        <w:suppressAutoHyphens/>
        <w:spacing w:after="60" w:line="276" w:lineRule="auto"/>
        <w:jc w:val="both"/>
        <w:rPr>
          <w:rFonts w:ascii="Tahoma" w:eastAsia="Times New Roman" w:hAnsi="Tahoma" w:cs="Tahoma"/>
          <w:sz w:val="24"/>
          <w:szCs w:val="24"/>
          <w:lang w:eastAsia="zh-CN"/>
          <w14:ligatures w14:val="none"/>
        </w:rPr>
        <w:sectPr w:rsidR="008452FD" w:rsidRPr="00242B85" w:rsidSect="00180146">
          <w:pgSz w:w="11907" w:h="16840" w:code="9"/>
          <w:pgMar w:top="1134" w:right="1134" w:bottom="1134" w:left="1134" w:header="720" w:footer="397" w:gutter="0"/>
          <w:cols w:space="720"/>
          <w:formProt w:val="0"/>
          <w:titlePg/>
          <w:docGrid w:linePitch="360"/>
        </w:sectPr>
      </w:pPr>
      <w:r w:rsidRPr="00242B85">
        <w:rPr>
          <w:rFonts w:ascii="Tahoma" w:eastAsia="Times New Roman" w:hAnsi="Tahoma" w:cs="Tahoma"/>
          <w:sz w:val="24"/>
          <w:szCs w:val="24"/>
          <w:lang w:eastAsia="zh-CN"/>
          <w14:ligatures w14:val="none"/>
        </w:rPr>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3CF6ECA7" w14:textId="1E0CD66F" w:rsidR="008452FD" w:rsidRPr="00242B85" w:rsidRDefault="008452FD" w:rsidP="008452FD">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sz w:val="24"/>
          <w:szCs w:val="24"/>
          <w:lang w:eastAsia="zh-CN"/>
          <w14:ligatures w14:val="none"/>
        </w:rPr>
      </w:pPr>
      <w:bookmarkStart w:id="405" w:name="_Toc97194480"/>
      <w:bookmarkStart w:id="406" w:name="_Toc97194376"/>
      <w:bookmarkStart w:id="407" w:name="_Ref496624509"/>
      <w:bookmarkStart w:id="408" w:name="_Toc221695931"/>
      <w:r w:rsidRPr="00242B85">
        <w:rPr>
          <w:rFonts w:ascii="Tahoma" w:eastAsia="Times New Roman" w:hAnsi="Tahoma" w:cs="Tahoma"/>
          <w:b/>
          <w:color w:val="002060"/>
          <w:sz w:val="24"/>
          <w:szCs w:val="24"/>
          <w:lang w:eastAsia="zh-CN"/>
          <w14:ligatures w14:val="none"/>
        </w:rPr>
        <w:lastRenderedPageBreak/>
        <w:t xml:space="preserve">ΠΑΡΑΡΤΗΜΑ </w:t>
      </w:r>
      <w:r w:rsidR="00D105AE" w:rsidRPr="00242B85">
        <w:rPr>
          <w:rFonts w:ascii="Tahoma" w:eastAsia="Times New Roman" w:hAnsi="Tahoma" w:cs="Tahoma"/>
          <w:b/>
          <w:color w:val="002060"/>
          <w:sz w:val="24"/>
          <w:szCs w:val="24"/>
          <w:lang w:val="en-GB" w:eastAsia="zh-CN"/>
          <w14:ligatures w14:val="none"/>
        </w:rPr>
        <w:t>III</w:t>
      </w:r>
      <w:r w:rsidRPr="00242B85">
        <w:rPr>
          <w:rFonts w:ascii="Tahoma" w:eastAsia="Times New Roman" w:hAnsi="Tahoma" w:cs="Tahoma"/>
          <w:b/>
          <w:color w:val="002060"/>
          <w:sz w:val="24"/>
          <w:szCs w:val="24"/>
          <w:lang w:eastAsia="zh-CN"/>
          <w14:ligatures w14:val="none"/>
        </w:rPr>
        <w:t xml:space="preserve"> – </w:t>
      </w:r>
      <w:bookmarkEnd w:id="405"/>
      <w:bookmarkEnd w:id="406"/>
      <w:bookmarkEnd w:id="407"/>
      <w:r w:rsidRPr="00242B85">
        <w:rPr>
          <w:rFonts w:ascii="Tahoma" w:eastAsia="Times New Roman" w:hAnsi="Tahoma" w:cs="Tahoma"/>
          <w:b/>
          <w:color w:val="002060"/>
          <w:sz w:val="24"/>
          <w:szCs w:val="24"/>
          <w:lang w:eastAsia="zh-CN"/>
          <w14:ligatures w14:val="none"/>
        </w:rPr>
        <w:t>ΥΠΟΔΕΙΓΜΑ ΒΙΟΓΡΑΦΙΚΟΥ ΣΗΜΕΙΩΜΑΤΟΣ</w:t>
      </w:r>
      <w:bookmarkEnd w:id="408"/>
    </w:p>
    <w:p w14:paraId="67E190E4" w14:textId="77777777" w:rsidR="008452FD" w:rsidRPr="00242B85" w:rsidRDefault="008452FD" w:rsidP="008452FD">
      <w:pPr>
        <w:suppressAutoHyphens/>
        <w:spacing w:after="60" w:line="240" w:lineRule="auto"/>
        <w:jc w:val="both"/>
        <w:rPr>
          <w:rFonts w:ascii="Tahoma" w:eastAsia="Times New Roman" w:hAnsi="Tahoma" w:cs="Tahoma"/>
          <w:i/>
          <w:color w:val="5B9BD5"/>
          <w:sz w:val="24"/>
          <w:szCs w:val="24"/>
          <w:lang w:eastAsia="zh-CN"/>
          <w14:ligatures w14:val="none"/>
        </w:rPr>
      </w:pPr>
    </w:p>
    <w:tbl>
      <w:tblPr>
        <w:tblW w:w="5000" w:type="pct"/>
        <w:tblLayout w:type="fixed"/>
        <w:tblLook w:val="0000" w:firstRow="0" w:lastRow="0" w:firstColumn="0" w:lastColumn="0" w:noHBand="0" w:noVBand="0"/>
      </w:tblPr>
      <w:tblGrid>
        <w:gridCol w:w="238"/>
        <w:gridCol w:w="1336"/>
        <w:gridCol w:w="294"/>
        <w:gridCol w:w="104"/>
        <w:gridCol w:w="105"/>
        <w:gridCol w:w="170"/>
        <w:gridCol w:w="170"/>
        <w:gridCol w:w="171"/>
        <w:gridCol w:w="3665"/>
        <w:gridCol w:w="1268"/>
        <w:gridCol w:w="407"/>
        <w:gridCol w:w="92"/>
        <w:gridCol w:w="53"/>
        <w:gridCol w:w="1550"/>
      </w:tblGrid>
      <w:tr w:rsidR="008452FD" w:rsidRPr="00242B85" w14:paraId="00E04BE5" w14:textId="77777777" w:rsidTr="005033C3">
        <w:trPr>
          <w:trHeight w:val="567"/>
        </w:trPr>
        <w:tc>
          <w:tcPr>
            <w:tcW w:w="9622" w:type="dxa"/>
            <w:gridSpan w:val="14"/>
            <w:tcBorders>
              <w:top w:val="single" w:sz="6" w:space="0" w:color="000000"/>
              <w:left w:val="single" w:sz="6" w:space="0" w:color="000000"/>
              <w:bottom w:val="single" w:sz="6" w:space="0" w:color="000000"/>
              <w:right w:val="single" w:sz="6" w:space="0" w:color="000000"/>
            </w:tcBorders>
            <w:shd w:val="pct10" w:color="auto" w:fill="auto"/>
            <w:vAlign w:val="center"/>
          </w:tcPr>
          <w:p w14:paraId="53806CF1" w14:textId="77777777" w:rsidR="008452FD" w:rsidRPr="00242B85" w:rsidRDefault="008452FD" w:rsidP="008452FD">
            <w:pPr>
              <w:widowControl w:val="0"/>
              <w:suppressAutoHyphens/>
              <w:spacing w:after="120" w:line="276" w:lineRule="auto"/>
              <w:jc w:val="center"/>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GB" w:eastAsia="zh-CN"/>
                <w14:ligatures w14:val="none"/>
              </w:rPr>
              <w:t>ΒΙΟΓΡΑΦΙΚΟ ΣΗΜΕΙΩΜΑ</w:t>
            </w:r>
          </w:p>
        </w:tc>
      </w:tr>
      <w:tr w:rsidR="008452FD" w:rsidRPr="00242B85" w14:paraId="335AFCA3" w14:textId="77777777" w:rsidTr="005033C3">
        <w:tc>
          <w:tcPr>
            <w:tcW w:w="9622" w:type="dxa"/>
            <w:gridSpan w:val="14"/>
          </w:tcPr>
          <w:p w14:paraId="37CC4AB6"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0755B844" w14:textId="77777777" w:rsidTr="005033C3">
        <w:tc>
          <w:tcPr>
            <w:tcW w:w="6252" w:type="dxa"/>
            <w:gridSpan w:val="9"/>
            <w:tcBorders>
              <w:top w:val="single" w:sz="6" w:space="0" w:color="000000"/>
              <w:left w:val="single" w:sz="6" w:space="0" w:color="000000"/>
              <w:bottom w:val="single" w:sz="6" w:space="0" w:color="000000"/>
              <w:right w:val="single" w:sz="6" w:space="0" w:color="000000"/>
            </w:tcBorders>
            <w:shd w:val="pct10" w:color="auto" w:fill="auto"/>
            <w:vAlign w:val="center"/>
          </w:tcPr>
          <w:p w14:paraId="449ADA52"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GB" w:eastAsia="zh-CN"/>
                <w14:ligatures w14:val="none"/>
              </w:rPr>
              <w:t>ΠΡΟΣΩΠΙΚΑ ΣΤΟΙΧΕΙΑ</w:t>
            </w:r>
          </w:p>
        </w:tc>
        <w:tc>
          <w:tcPr>
            <w:tcW w:w="3370" w:type="dxa"/>
            <w:gridSpan w:val="5"/>
            <w:vAlign w:val="center"/>
          </w:tcPr>
          <w:p w14:paraId="03B66538"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77B55518" w14:textId="77777777" w:rsidTr="005033C3">
        <w:tc>
          <w:tcPr>
            <w:tcW w:w="1573" w:type="dxa"/>
            <w:gridSpan w:val="2"/>
            <w:tcBorders>
              <w:top w:val="double" w:sz="6" w:space="0" w:color="000000"/>
              <w:left w:val="double" w:sz="6" w:space="0" w:color="000000"/>
            </w:tcBorders>
            <w:vAlign w:val="center"/>
          </w:tcPr>
          <w:p w14:paraId="7E8AAE8A"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GB" w:eastAsia="zh-CN"/>
                <w14:ligatures w14:val="none"/>
              </w:rPr>
              <w:t>Επ</w:t>
            </w:r>
            <w:proofErr w:type="spellStart"/>
            <w:r w:rsidRPr="00242B85">
              <w:rPr>
                <w:rFonts w:ascii="Tahoma" w:eastAsia="Times New Roman" w:hAnsi="Tahoma" w:cs="Tahoma"/>
                <w:b/>
                <w:sz w:val="24"/>
                <w:szCs w:val="24"/>
                <w:lang w:val="en-GB" w:eastAsia="zh-CN"/>
                <w14:ligatures w14:val="none"/>
              </w:rPr>
              <w:t>ώνυμο</w:t>
            </w:r>
            <w:proofErr w:type="spellEnd"/>
            <w:r w:rsidRPr="00242B85">
              <w:rPr>
                <w:rFonts w:ascii="Tahoma" w:eastAsia="Times New Roman" w:hAnsi="Tahoma" w:cs="Tahoma"/>
                <w:b/>
                <w:sz w:val="24"/>
                <w:szCs w:val="24"/>
                <w:lang w:val="en-GB" w:eastAsia="zh-CN"/>
                <w14:ligatures w14:val="none"/>
              </w:rPr>
              <w:t>:</w:t>
            </w:r>
          </w:p>
        </w:tc>
        <w:tc>
          <w:tcPr>
            <w:tcW w:w="4679" w:type="dxa"/>
            <w:gridSpan w:val="7"/>
            <w:tcBorders>
              <w:top w:val="double" w:sz="6" w:space="0" w:color="000000"/>
              <w:bottom w:val="single" w:sz="6" w:space="0" w:color="000000"/>
            </w:tcBorders>
            <w:vAlign w:val="center"/>
          </w:tcPr>
          <w:p w14:paraId="2956D9EC"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268" w:type="dxa"/>
            <w:tcBorders>
              <w:top w:val="double" w:sz="6" w:space="0" w:color="000000"/>
            </w:tcBorders>
            <w:vAlign w:val="center"/>
          </w:tcPr>
          <w:p w14:paraId="03F2FAE5"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Όνομ</w:t>
            </w:r>
            <w:proofErr w:type="spellEnd"/>
            <w:r w:rsidRPr="00242B85">
              <w:rPr>
                <w:rFonts w:ascii="Tahoma" w:eastAsia="Times New Roman" w:hAnsi="Tahoma" w:cs="Tahoma"/>
                <w:b/>
                <w:sz w:val="24"/>
                <w:szCs w:val="24"/>
                <w:lang w:val="en-GB" w:eastAsia="zh-CN"/>
                <w14:ligatures w14:val="none"/>
              </w:rPr>
              <w:t>α:</w:t>
            </w:r>
          </w:p>
        </w:tc>
        <w:tc>
          <w:tcPr>
            <w:tcW w:w="2102" w:type="dxa"/>
            <w:gridSpan w:val="4"/>
            <w:tcBorders>
              <w:top w:val="double" w:sz="6" w:space="0" w:color="000000"/>
              <w:bottom w:val="single" w:sz="6" w:space="0" w:color="000000"/>
              <w:right w:val="double" w:sz="6" w:space="0" w:color="000000"/>
            </w:tcBorders>
            <w:vAlign w:val="center"/>
          </w:tcPr>
          <w:p w14:paraId="1B8FD399"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2B6A2CA1" w14:textId="77777777" w:rsidTr="005033C3">
        <w:trPr>
          <w:trHeight w:val="247"/>
        </w:trPr>
        <w:tc>
          <w:tcPr>
            <w:tcW w:w="9622" w:type="dxa"/>
            <w:gridSpan w:val="14"/>
            <w:tcBorders>
              <w:left w:val="double" w:sz="6" w:space="0" w:color="000000"/>
              <w:right w:val="double" w:sz="6" w:space="0" w:color="000000"/>
            </w:tcBorders>
            <w:vAlign w:val="center"/>
          </w:tcPr>
          <w:p w14:paraId="028E629F"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04B76E82" w14:textId="77777777" w:rsidTr="005033C3">
        <w:tc>
          <w:tcPr>
            <w:tcW w:w="1867" w:type="dxa"/>
            <w:gridSpan w:val="3"/>
            <w:tcBorders>
              <w:left w:val="double" w:sz="6" w:space="0" w:color="000000"/>
            </w:tcBorders>
            <w:vAlign w:val="center"/>
          </w:tcPr>
          <w:p w14:paraId="233EDF2E"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GB" w:eastAsia="zh-CN"/>
                <w14:ligatures w14:val="none"/>
              </w:rPr>
              <w:t>Πα</w:t>
            </w:r>
            <w:proofErr w:type="spellStart"/>
            <w:r w:rsidRPr="00242B85">
              <w:rPr>
                <w:rFonts w:ascii="Tahoma" w:eastAsia="Times New Roman" w:hAnsi="Tahoma" w:cs="Tahoma"/>
                <w:b/>
                <w:sz w:val="24"/>
                <w:szCs w:val="24"/>
                <w:lang w:val="en-GB" w:eastAsia="zh-CN"/>
                <w14:ligatures w14:val="none"/>
              </w:rPr>
              <w:t>τρώνυμο</w:t>
            </w:r>
            <w:proofErr w:type="spellEnd"/>
            <w:r w:rsidRPr="00242B85">
              <w:rPr>
                <w:rFonts w:ascii="Tahoma" w:eastAsia="Times New Roman" w:hAnsi="Tahoma" w:cs="Tahoma"/>
                <w:b/>
                <w:sz w:val="24"/>
                <w:szCs w:val="24"/>
                <w:lang w:val="en-GB" w:eastAsia="zh-CN"/>
                <w14:ligatures w14:val="none"/>
              </w:rPr>
              <w:t>:</w:t>
            </w:r>
          </w:p>
        </w:tc>
        <w:tc>
          <w:tcPr>
            <w:tcW w:w="4385" w:type="dxa"/>
            <w:gridSpan w:val="6"/>
            <w:tcBorders>
              <w:bottom w:val="single" w:sz="6" w:space="0" w:color="000000"/>
            </w:tcBorders>
            <w:vAlign w:val="center"/>
          </w:tcPr>
          <w:p w14:paraId="3E04A527"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767" w:type="dxa"/>
            <w:gridSpan w:val="3"/>
            <w:vAlign w:val="center"/>
          </w:tcPr>
          <w:p w14:paraId="5340A0E8"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Μητρώνυμο</w:t>
            </w:r>
            <w:proofErr w:type="spellEnd"/>
            <w:r w:rsidRPr="00242B85">
              <w:rPr>
                <w:rFonts w:ascii="Tahoma" w:eastAsia="Times New Roman" w:hAnsi="Tahoma" w:cs="Tahoma"/>
                <w:b/>
                <w:sz w:val="24"/>
                <w:szCs w:val="24"/>
                <w:lang w:val="en-GB" w:eastAsia="zh-CN"/>
                <w14:ligatures w14:val="none"/>
              </w:rPr>
              <w:t>:</w:t>
            </w:r>
          </w:p>
        </w:tc>
        <w:tc>
          <w:tcPr>
            <w:tcW w:w="1603" w:type="dxa"/>
            <w:gridSpan w:val="2"/>
            <w:tcBorders>
              <w:bottom w:val="single" w:sz="6" w:space="0" w:color="000000"/>
              <w:right w:val="double" w:sz="6" w:space="0" w:color="000000"/>
            </w:tcBorders>
            <w:vAlign w:val="center"/>
          </w:tcPr>
          <w:p w14:paraId="7169D904"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715A82DE" w14:textId="77777777" w:rsidTr="005033C3">
        <w:tc>
          <w:tcPr>
            <w:tcW w:w="9622" w:type="dxa"/>
            <w:gridSpan w:val="14"/>
            <w:tcBorders>
              <w:left w:val="double" w:sz="6" w:space="0" w:color="000000"/>
              <w:right w:val="double" w:sz="6" w:space="0" w:color="000000"/>
            </w:tcBorders>
            <w:vAlign w:val="center"/>
          </w:tcPr>
          <w:p w14:paraId="0C17350A"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7C63CFB2" w14:textId="77777777" w:rsidTr="005033C3">
        <w:tc>
          <w:tcPr>
            <w:tcW w:w="2076" w:type="dxa"/>
            <w:gridSpan w:val="5"/>
            <w:tcBorders>
              <w:left w:val="double" w:sz="6" w:space="0" w:color="000000"/>
            </w:tcBorders>
            <w:vAlign w:val="center"/>
          </w:tcPr>
          <w:p w14:paraId="385B6E5E"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Ημερομηνί</w:t>
            </w:r>
            <w:proofErr w:type="spellEnd"/>
            <w:r w:rsidRPr="00242B85">
              <w:rPr>
                <w:rFonts w:ascii="Tahoma" w:eastAsia="Times New Roman" w:hAnsi="Tahoma" w:cs="Tahoma"/>
                <w:b/>
                <w:sz w:val="24"/>
                <w:szCs w:val="24"/>
                <w:lang w:val="en-GB" w:eastAsia="zh-CN"/>
                <w14:ligatures w14:val="none"/>
              </w:rPr>
              <w:t xml:space="preserve">α </w:t>
            </w:r>
            <w:proofErr w:type="spellStart"/>
            <w:r w:rsidRPr="00242B85">
              <w:rPr>
                <w:rFonts w:ascii="Tahoma" w:eastAsia="Times New Roman" w:hAnsi="Tahoma" w:cs="Tahoma"/>
                <w:b/>
                <w:sz w:val="24"/>
                <w:szCs w:val="24"/>
                <w:lang w:val="en-GB" w:eastAsia="zh-CN"/>
                <w14:ligatures w14:val="none"/>
              </w:rPr>
              <w:t>Γέννησης</w:t>
            </w:r>
            <w:proofErr w:type="spellEnd"/>
            <w:r w:rsidRPr="00242B85">
              <w:rPr>
                <w:rFonts w:ascii="Tahoma" w:eastAsia="Times New Roman" w:hAnsi="Tahoma" w:cs="Tahoma"/>
                <w:b/>
                <w:sz w:val="24"/>
                <w:szCs w:val="24"/>
                <w:lang w:val="en-GB" w:eastAsia="zh-CN"/>
                <w14:ligatures w14:val="none"/>
              </w:rPr>
              <w:t>:</w:t>
            </w:r>
          </w:p>
        </w:tc>
        <w:tc>
          <w:tcPr>
            <w:tcW w:w="4176" w:type="dxa"/>
            <w:gridSpan w:val="4"/>
            <w:tcBorders>
              <w:bottom w:val="single" w:sz="6" w:space="0" w:color="000000"/>
            </w:tcBorders>
            <w:vAlign w:val="center"/>
          </w:tcPr>
          <w:p w14:paraId="26A5DF65"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t>__ /__ / ____</w:t>
            </w:r>
          </w:p>
        </w:tc>
        <w:tc>
          <w:tcPr>
            <w:tcW w:w="1820" w:type="dxa"/>
            <w:gridSpan w:val="4"/>
            <w:vAlign w:val="center"/>
          </w:tcPr>
          <w:p w14:paraId="4477F7F6"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Τό</w:t>
            </w:r>
            <w:proofErr w:type="spellEnd"/>
            <w:r w:rsidRPr="00242B85">
              <w:rPr>
                <w:rFonts w:ascii="Tahoma" w:eastAsia="Times New Roman" w:hAnsi="Tahoma" w:cs="Tahoma"/>
                <w:b/>
                <w:sz w:val="24"/>
                <w:szCs w:val="24"/>
                <w:lang w:val="en-GB" w:eastAsia="zh-CN"/>
                <w14:ligatures w14:val="none"/>
              </w:rPr>
              <w:t xml:space="preserve">πος </w:t>
            </w:r>
            <w:proofErr w:type="spellStart"/>
            <w:r w:rsidRPr="00242B85">
              <w:rPr>
                <w:rFonts w:ascii="Tahoma" w:eastAsia="Times New Roman" w:hAnsi="Tahoma" w:cs="Tahoma"/>
                <w:b/>
                <w:sz w:val="24"/>
                <w:szCs w:val="24"/>
                <w:lang w:val="en-GB" w:eastAsia="zh-CN"/>
                <w14:ligatures w14:val="none"/>
              </w:rPr>
              <w:t>Γέννησης</w:t>
            </w:r>
            <w:proofErr w:type="spellEnd"/>
            <w:r w:rsidRPr="00242B85">
              <w:rPr>
                <w:rFonts w:ascii="Tahoma" w:eastAsia="Times New Roman" w:hAnsi="Tahoma" w:cs="Tahoma"/>
                <w:b/>
                <w:sz w:val="24"/>
                <w:szCs w:val="24"/>
                <w:lang w:val="en-GB" w:eastAsia="zh-CN"/>
                <w14:ligatures w14:val="none"/>
              </w:rPr>
              <w:t>:</w:t>
            </w:r>
          </w:p>
        </w:tc>
        <w:tc>
          <w:tcPr>
            <w:tcW w:w="1550" w:type="dxa"/>
            <w:tcBorders>
              <w:bottom w:val="single" w:sz="6" w:space="0" w:color="000000"/>
              <w:right w:val="double" w:sz="6" w:space="0" w:color="000000"/>
            </w:tcBorders>
            <w:vAlign w:val="center"/>
          </w:tcPr>
          <w:p w14:paraId="49708324"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25A6AC8A" w14:textId="77777777" w:rsidTr="005033C3">
        <w:tc>
          <w:tcPr>
            <w:tcW w:w="9622" w:type="dxa"/>
            <w:gridSpan w:val="14"/>
            <w:tcBorders>
              <w:left w:val="double" w:sz="6" w:space="0" w:color="000000"/>
              <w:right w:val="double" w:sz="6" w:space="0" w:color="000000"/>
            </w:tcBorders>
            <w:vAlign w:val="center"/>
          </w:tcPr>
          <w:p w14:paraId="1C23D4C8"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67F5710B" w14:textId="77777777" w:rsidTr="005033C3">
        <w:tc>
          <w:tcPr>
            <w:tcW w:w="2587" w:type="dxa"/>
            <w:gridSpan w:val="8"/>
            <w:tcBorders>
              <w:left w:val="double" w:sz="6" w:space="0" w:color="000000"/>
            </w:tcBorders>
            <w:vAlign w:val="center"/>
          </w:tcPr>
          <w:p w14:paraId="0635E03C"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GB" w:eastAsia="zh-CN"/>
                <w14:ligatures w14:val="none"/>
              </w:rPr>
              <w:t>Τηλέφωνο:</w:t>
            </w:r>
          </w:p>
        </w:tc>
        <w:tc>
          <w:tcPr>
            <w:tcW w:w="3665" w:type="dxa"/>
            <w:tcBorders>
              <w:bottom w:val="single" w:sz="6" w:space="0" w:color="000000"/>
            </w:tcBorders>
            <w:vAlign w:val="center"/>
          </w:tcPr>
          <w:p w14:paraId="5BE816D1"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675" w:type="dxa"/>
            <w:gridSpan w:val="2"/>
            <w:vAlign w:val="center"/>
          </w:tcPr>
          <w:p w14:paraId="71C03287"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GB" w:eastAsia="zh-CN"/>
                <w14:ligatures w14:val="none"/>
              </w:rPr>
              <w:t>E-mail:</w:t>
            </w:r>
          </w:p>
        </w:tc>
        <w:tc>
          <w:tcPr>
            <w:tcW w:w="1695" w:type="dxa"/>
            <w:gridSpan w:val="3"/>
            <w:tcBorders>
              <w:bottom w:val="single" w:sz="6" w:space="0" w:color="000000"/>
              <w:right w:val="double" w:sz="6" w:space="0" w:color="000000"/>
            </w:tcBorders>
            <w:vAlign w:val="center"/>
          </w:tcPr>
          <w:p w14:paraId="755F66B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5EC838C3" w14:textId="77777777" w:rsidTr="005033C3">
        <w:tc>
          <w:tcPr>
            <w:tcW w:w="2587" w:type="dxa"/>
            <w:gridSpan w:val="8"/>
            <w:tcBorders>
              <w:left w:val="double" w:sz="6" w:space="0" w:color="000000"/>
            </w:tcBorders>
            <w:vAlign w:val="center"/>
          </w:tcPr>
          <w:p w14:paraId="4DFEB419"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GB" w:eastAsia="zh-CN"/>
                <w14:ligatures w14:val="none"/>
              </w:rPr>
              <w:t>Fax:</w:t>
            </w:r>
          </w:p>
        </w:tc>
        <w:tc>
          <w:tcPr>
            <w:tcW w:w="3665" w:type="dxa"/>
            <w:tcBorders>
              <w:bottom w:val="single" w:sz="6" w:space="0" w:color="000000"/>
            </w:tcBorders>
            <w:vAlign w:val="center"/>
          </w:tcPr>
          <w:p w14:paraId="3F4FFBA6"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675" w:type="dxa"/>
            <w:gridSpan w:val="2"/>
            <w:vAlign w:val="center"/>
          </w:tcPr>
          <w:p w14:paraId="7A75DD9A"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p>
        </w:tc>
        <w:tc>
          <w:tcPr>
            <w:tcW w:w="1695" w:type="dxa"/>
            <w:gridSpan w:val="3"/>
            <w:tcBorders>
              <w:top w:val="single" w:sz="6" w:space="0" w:color="000000"/>
              <w:right w:val="double" w:sz="6" w:space="0" w:color="000000"/>
            </w:tcBorders>
            <w:vAlign w:val="center"/>
          </w:tcPr>
          <w:p w14:paraId="16C35608"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20A0B249" w14:textId="77777777" w:rsidTr="005033C3">
        <w:tc>
          <w:tcPr>
            <w:tcW w:w="2246" w:type="dxa"/>
            <w:gridSpan w:val="6"/>
            <w:tcBorders>
              <w:left w:val="double" w:sz="6" w:space="0" w:color="000000"/>
            </w:tcBorders>
            <w:vAlign w:val="center"/>
          </w:tcPr>
          <w:p w14:paraId="42367219"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4006" w:type="dxa"/>
            <w:gridSpan w:val="3"/>
            <w:vAlign w:val="center"/>
          </w:tcPr>
          <w:p w14:paraId="3DC3FA14"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820" w:type="dxa"/>
            <w:gridSpan w:val="4"/>
            <w:vAlign w:val="center"/>
          </w:tcPr>
          <w:p w14:paraId="225DB8AB"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550" w:type="dxa"/>
            <w:tcBorders>
              <w:right w:val="double" w:sz="6" w:space="0" w:color="000000"/>
            </w:tcBorders>
            <w:vAlign w:val="center"/>
          </w:tcPr>
          <w:p w14:paraId="00824514"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0920B0E3" w14:textId="77777777" w:rsidTr="005033C3">
        <w:tc>
          <w:tcPr>
            <w:tcW w:w="2416" w:type="dxa"/>
            <w:gridSpan w:val="7"/>
            <w:tcBorders>
              <w:left w:val="double" w:sz="6" w:space="0" w:color="000000"/>
            </w:tcBorders>
            <w:vAlign w:val="center"/>
          </w:tcPr>
          <w:p w14:paraId="4FE45FD4"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Διεύθυνση</w:t>
            </w:r>
            <w:proofErr w:type="spellEnd"/>
            <w:r w:rsidRPr="00242B85">
              <w:rPr>
                <w:rFonts w:ascii="Tahoma" w:eastAsia="Times New Roman" w:hAnsi="Tahoma" w:cs="Tahoma"/>
                <w:b/>
                <w:sz w:val="24"/>
                <w:szCs w:val="24"/>
                <w:lang w:val="en-GB" w:eastAsia="zh-CN"/>
                <w14:ligatures w14:val="none"/>
              </w:rPr>
              <w:t xml:space="preserve"> Κα</w:t>
            </w:r>
            <w:proofErr w:type="spellStart"/>
            <w:r w:rsidRPr="00242B85">
              <w:rPr>
                <w:rFonts w:ascii="Tahoma" w:eastAsia="Times New Roman" w:hAnsi="Tahoma" w:cs="Tahoma"/>
                <w:b/>
                <w:sz w:val="24"/>
                <w:szCs w:val="24"/>
                <w:lang w:val="en-GB" w:eastAsia="zh-CN"/>
                <w14:ligatures w14:val="none"/>
              </w:rPr>
              <w:t>τοικί</w:t>
            </w:r>
            <w:proofErr w:type="spellEnd"/>
            <w:r w:rsidRPr="00242B85">
              <w:rPr>
                <w:rFonts w:ascii="Tahoma" w:eastAsia="Times New Roman" w:hAnsi="Tahoma" w:cs="Tahoma"/>
                <w:b/>
                <w:sz w:val="24"/>
                <w:szCs w:val="24"/>
                <w:lang w:val="en-GB" w:eastAsia="zh-CN"/>
                <w14:ligatures w14:val="none"/>
              </w:rPr>
              <w:t>ας:</w:t>
            </w:r>
          </w:p>
        </w:tc>
        <w:tc>
          <w:tcPr>
            <w:tcW w:w="3836" w:type="dxa"/>
            <w:gridSpan w:val="2"/>
            <w:tcBorders>
              <w:bottom w:val="single" w:sz="6" w:space="0" w:color="000000"/>
            </w:tcBorders>
            <w:vAlign w:val="center"/>
          </w:tcPr>
          <w:p w14:paraId="073D2E09"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820" w:type="dxa"/>
            <w:gridSpan w:val="4"/>
            <w:tcBorders>
              <w:bottom w:val="single" w:sz="6" w:space="0" w:color="000000"/>
            </w:tcBorders>
            <w:vAlign w:val="center"/>
          </w:tcPr>
          <w:p w14:paraId="511BBB2D"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550" w:type="dxa"/>
            <w:tcBorders>
              <w:bottom w:val="single" w:sz="6" w:space="0" w:color="000000"/>
              <w:right w:val="double" w:sz="6" w:space="0" w:color="000000"/>
            </w:tcBorders>
            <w:vAlign w:val="center"/>
          </w:tcPr>
          <w:p w14:paraId="2FE8981F"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6BA0DED7" w14:textId="77777777" w:rsidTr="005033C3">
        <w:tc>
          <w:tcPr>
            <w:tcW w:w="2416" w:type="dxa"/>
            <w:gridSpan w:val="7"/>
            <w:tcBorders>
              <w:left w:val="double" w:sz="6" w:space="0" w:color="000000"/>
            </w:tcBorders>
            <w:vAlign w:val="center"/>
          </w:tcPr>
          <w:p w14:paraId="462E9CDA"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3836" w:type="dxa"/>
            <w:gridSpan w:val="2"/>
            <w:tcBorders>
              <w:bottom w:val="single" w:sz="6" w:space="0" w:color="000000"/>
            </w:tcBorders>
            <w:vAlign w:val="center"/>
          </w:tcPr>
          <w:p w14:paraId="05442D5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820" w:type="dxa"/>
            <w:gridSpan w:val="4"/>
            <w:tcBorders>
              <w:bottom w:val="single" w:sz="6" w:space="0" w:color="000000"/>
            </w:tcBorders>
            <w:vAlign w:val="center"/>
          </w:tcPr>
          <w:p w14:paraId="238D1E48"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550" w:type="dxa"/>
            <w:tcBorders>
              <w:bottom w:val="single" w:sz="6" w:space="0" w:color="000000"/>
              <w:right w:val="double" w:sz="6" w:space="0" w:color="000000"/>
            </w:tcBorders>
            <w:vAlign w:val="center"/>
          </w:tcPr>
          <w:p w14:paraId="77CF6D4B"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4A935E90" w14:textId="77777777" w:rsidTr="005033C3">
        <w:tc>
          <w:tcPr>
            <w:tcW w:w="2246" w:type="dxa"/>
            <w:gridSpan w:val="6"/>
            <w:tcBorders>
              <w:left w:val="double" w:sz="6" w:space="0" w:color="000000"/>
              <w:bottom w:val="double" w:sz="6" w:space="0" w:color="000000"/>
            </w:tcBorders>
            <w:vAlign w:val="center"/>
          </w:tcPr>
          <w:p w14:paraId="1591BD0B"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4006" w:type="dxa"/>
            <w:gridSpan w:val="3"/>
            <w:tcBorders>
              <w:bottom w:val="double" w:sz="6" w:space="0" w:color="000000"/>
            </w:tcBorders>
            <w:vAlign w:val="center"/>
          </w:tcPr>
          <w:p w14:paraId="130E07DF"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820" w:type="dxa"/>
            <w:gridSpan w:val="4"/>
            <w:tcBorders>
              <w:bottom w:val="double" w:sz="6" w:space="0" w:color="000000"/>
            </w:tcBorders>
            <w:vAlign w:val="center"/>
          </w:tcPr>
          <w:p w14:paraId="1C50A452"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550" w:type="dxa"/>
            <w:tcBorders>
              <w:bottom w:val="double" w:sz="6" w:space="0" w:color="000000"/>
              <w:right w:val="double" w:sz="6" w:space="0" w:color="000000"/>
            </w:tcBorders>
            <w:vAlign w:val="center"/>
          </w:tcPr>
          <w:p w14:paraId="5CBC9B01"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0F25EC4B" w14:textId="77777777" w:rsidTr="005033C3">
        <w:tc>
          <w:tcPr>
            <w:tcW w:w="9622" w:type="dxa"/>
            <w:gridSpan w:val="14"/>
          </w:tcPr>
          <w:p w14:paraId="129F950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19220BF8" w14:textId="77777777" w:rsidTr="005033C3">
        <w:tc>
          <w:tcPr>
            <w:tcW w:w="1971" w:type="dxa"/>
            <w:gridSpan w:val="4"/>
            <w:tcBorders>
              <w:top w:val="single" w:sz="6" w:space="0" w:color="000000"/>
              <w:left w:val="single" w:sz="6" w:space="0" w:color="000000"/>
              <w:bottom w:val="single" w:sz="6" w:space="0" w:color="000000"/>
              <w:right w:val="single" w:sz="6" w:space="0" w:color="000000"/>
            </w:tcBorders>
            <w:shd w:val="pct10" w:color="auto" w:fill="auto"/>
          </w:tcPr>
          <w:p w14:paraId="3CE6A12F" w14:textId="77777777" w:rsidR="008452FD" w:rsidRPr="00242B85" w:rsidRDefault="008452FD" w:rsidP="008452FD">
            <w:pPr>
              <w:widowControl w:val="0"/>
              <w:suppressAutoHyphens/>
              <w:spacing w:after="120" w:line="276" w:lineRule="auto"/>
              <w:jc w:val="both"/>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GB" w:eastAsia="zh-CN"/>
                <w14:ligatures w14:val="none"/>
              </w:rPr>
              <w:t>ΕΚΠΑΙΔΕΥΣΗ</w:t>
            </w:r>
          </w:p>
        </w:tc>
        <w:tc>
          <w:tcPr>
            <w:tcW w:w="7651" w:type="dxa"/>
            <w:gridSpan w:val="10"/>
          </w:tcPr>
          <w:p w14:paraId="76C25ACB"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64DF20A9" w14:textId="77777777" w:rsidTr="005033C3">
        <w:tc>
          <w:tcPr>
            <w:tcW w:w="2587" w:type="dxa"/>
            <w:gridSpan w:val="8"/>
            <w:tcBorders>
              <w:top w:val="double" w:sz="6" w:space="0" w:color="000000"/>
              <w:left w:val="double" w:sz="6" w:space="0" w:color="000000"/>
              <w:right w:val="single" w:sz="6" w:space="0" w:color="000000"/>
            </w:tcBorders>
            <w:vAlign w:val="center"/>
          </w:tcPr>
          <w:p w14:paraId="4A31E410" w14:textId="77777777" w:rsidR="008452FD" w:rsidRPr="00242B85" w:rsidRDefault="008452FD" w:rsidP="008452FD">
            <w:pPr>
              <w:widowControl w:val="0"/>
              <w:suppressAutoHyphens/>
              <w:spacing w:after="120" w:line="276" w:lineRule="auto"/>
              <w:jc w:val="center"/>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Όνομ</w:t>
            </w:r>
            <w:proofErr w:type="spellEnd"/>
            <w:r w:rsidRPr="00242B85">
              <w:rPr>
                <w:rFonts w:ascii="Tahoma" w:eastAsia="Times New Roman" w:hAnsi="Tahoma" w:cs="Tahoma"/>
                <w:b/>
                <w:sz w:val="24"/>
                <w:szCs w:val="24"/>
                <w:lang w:val="en-GB" w:eastAsia="zh-CN"/>
                <w14:ligatures w14:val="none"/>
              </w:rPr>
              <w:t xml:space="preserve">α </w:t>
            </w:r>
            <w:proofErr w:type="spellStart"/>
            <w:r w:rsidRPr="00242B85">
              <w:rPr>
                <w:rFonts w:ascii="Tahoma" w:eastAsia="Times New Roman" w:hAnsi="Tahoma" w:cs="Tahoma"/>
                <w:b/>
                <w:sz w:val="24"/>
                <w:szCs w:val="24"/>
                <w:lang w:val="en-GB" w:eastAsia="zh-CN"/>
                <w14:ligatures w14:val="none"/>
              </w:rPr>
              <w:t>Ιδρύμ</w:t>
            </w:r>
            <w:proofErr w:type="spellEnd"/>
            <w:r w:rsidRPr="00242B85">
              <w:rPr>
                <w:rFonts w:ascii="Tahoma" w:eastAsia="Times New Roman" w:hAnsi="Tahoma" w:cs="Tahoma"/>
                <w:b/>
                <w:sz w:val="24"/>
                <w:szCs w:val="24"/>
                <w:lang w:val="en-GB" w:eastAsia="zh-CN"/>
                <w14:ligatures w14:val="none"/>
              </w:rPr>
              <w:t>ατος</w:t>
            </w:r>
          </w:p>
        </w:tc>
        <w:tc>
          <w:tcPr>
            <w:tcW w:w="3665" w:type="dxa"/>
            <w:tcBorders>
              <w:top w:val="double" w:sz="6" w:space="0" w:color="000000"/>
              <w:right w:val="single" w:sz="6" w:space="0" w:color="000000"/>
            </w:tcBorders>
            <w:vAlign w:val="center"/>
          </w:tcPr>
          <w:p w14:paraId="770711C6" w14:textId="77777777" w:rsidR="008452FD" w:rsidRPr="00242B85" w:rsidRDefault="008452FD" w:rsidP="008452FD">
            <w:pPr>
              <w:widowControl w:val="0"/>
              <w:suppressAutoHyphens/>
              <w:spacing w:after="120" w:line="276" w:lineRule="auto"/>
              <w:jc w:val="center"/>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Τίτλος</w:t>
            </w:r>
            <w:proofErr w:type="spellEnd"/>
            <w:r w:rsidRPr="00242B85">
              <w:rPr>
                <w:rFonts w:ascii="Tahoma" w:eastAsia="Times New Roman" w:hAnsi="Tahoma" w:cs="Tahoma"/>
                <w:b/>
                <w:sz w:val="24"/>
                <w:szCs w:val="24"/>
                <w:lang w:eastAsia="zh-CN"/>
                <w14:ligatures w14:val="none"/>
              </w:rPr>
              <w:t xml:space="preserve"> </w:t>
            </w:r>
            <w:proofErr w:type="spellStart"/>
            <w:r w:rsidRPr="00242B85">
              <w:rPr>
                <w:rFonts w:ascii="Tahoma" w:eastAsia="Times New Roman" w:hAnsi="Tahoma" w:cs="Tahoma"/>
                <w:b/>
                <w:sz w:val="24"/>
                <w:szCs w:val="24"/>
                <w:lang w:val="en-GB" w:eastAsia="zh-CN"/>
                <w14:ligatures w14:val="none"/>
              </w:rPr>
              <w:t>Πτυχίου</w:t>
            </w:r>
            <w:proofErr w:type="spellEnd"/>
          </w:p>
        </w:tc>
        <w:tc>
          <w:tcPr>
            <w:tcW w:w="1820" w:type="dxa"/>
            <w:gridSpan w:val="4"/>
            <w:tcBorders>
              <w:top w:val="double" w:sz="6" w:space="0" w:color="000000"/>
              <w:right w:val="single" w:sz="6" w:space="0" w:color="000000"/>
            </w:tcBorders>
            <w:vAlign w:val="center"/>
          </w:tcPr>
          <w:p w14:paraId="6541E292" w14:textId="77777777" w:rsidR="008452FD" w:rsidRPr="00242B85" w:rsidRDefault="008452FD" w:rsidP="008452FD">
            <w:pPr>
              <w:widowControl w:val="0"/>
              <w:suppressAutoHyphens/>
              <w:spacing w:after="120" w:line="276" w:lineRule="auto"/>
              <w:jc w:val="center"/>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Ειδικότητ</w:t>
            </w:r>
            <w:proofErr w:type="spellEnd"/>
            <w:r w:rsidRPr="00242B85">
              <w:rPr>
                <w:rFonts w:ascii="Tahoma" w:eastAsia="Times New Roman" w:hAnsi="Tahoma" w:cs="Tahoma"/>
                <w:b/>
                <w:sz w:val="24"/>
                <w:szCs w:val="24"/>
                <w:lang w:val="en-GB" w:eastAsia="zh-CN"/>
                <w14:ligatures w14:val="none"/>
              </w:rPr>
              <w:t>α</w:t>
            </w:r>
          </w:p>
        </w:tc>
        <w:tc>
          <w:tcPr>
            <w:tcW w:w="1550" w:type="dxa"/>
            <w:tcBorders>
              <w:top w:val="double" w:sz="6" w:space="0" w:color="000000"/>
              <w:right w:val="double" w:sz="6" w:space="0" w:color="000000"/>
            </w:tcBorders>
            <w:vAlign w:val="center"/>
          </w:tcPr>
          <w:p w14:paraId="2B9DEECE" w14:textId="77777777" w:rsidR="008452FD" w:rsidRPr="00242B85" w:rsidRDefault="008452FD" w:rsidP="008452FD">
            <w:pPr>
              <w:widowControl w:val="0"/>
              <w:suppressAutoHyphens/>
              <w:spacing w:after="120" w:line="276" w:lineRule="auto"/>
              <w:jc w:val="center"/>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Ημερομηνί</w:t>
            </w:r>
            <w:proofErr w:type="spellEnd"/>
            <w:r w:rsidRPr="00242B85">
              <w:rPr>
                <w:rFonts w:ascii="Tahoma" w:eastAsia="Times New Roman" w:hAnsi="Tahoma" w:cs="Tahoma"/>
                <w:b/>
                <w:sz w:val="24"/>
                <w:szCs w:val="24"/>
                <w:lang w:val="en-GB" w:eastAsia="zh-CN"/>
                <w14:ligatures w14:val="none"/>
              </w:rPr>
              <w:t>α Απόκτησης</w:t>
            </w:r>
            <w:r w:rsidRPr="00242B85">
              <w:rPr>
                <w:rFonts w:ascii="Tahoma" w:eastAsia="Times New Roman" w:hAnsi="Tahoma" w:cs="Tahoma"/>
                <w:b/>
                <w:sz w:val="24"/>
                <w:szCs w:val="24"/>
                <w:lang w:eastAsia="zh-CN"/>
                <w14:ligatures w14:val="none"/>
              </w:rPr>
              <w:t xml:space="preserve"> </w:t>
            </w:r>
            <w:proofErr w:type="spellStart"/>
            <w:r w:rsidRPr="00242B85">
              <w:rPr>
                <w:rFonts w:ascii="Tahoma" w:eastAsia="Times New Roman" w:hAnsi="Tahoma" w:cs="Tahoma"/>
                <w:b/>
                <w:sz w:val="24"/>
                <w:szCs w:val="24"/>
                <w:lang w:val="en-GB" w:eastAsia="zh-CN"/>
                <w14:ligatures w14:val="none"/>
              </w:rPr>
              <w:t>Πτυχίου</w:t>
            </w:r>
            <w:proofErr w:type="spellEnd"/>
          </w:p>
        </w:tc>
      </w:tr>
      <w:tr w:rsidR="008452FD" w:rsidRPr="00242B85" w14:paraId="7D8A3425" w14:textId="77777777" w:rsidTr="005033C3">
        <w:tc>
          <w:tcPr>
            <w:tcW w:w="2587" w:type="dxa"/>
            <w:gridSpan w:val="8"/>
            <w:tcBorders>
              <w:top w:val="double" w:sz="6" w:space="0" w:color="000000"/>
              <w:left w:val="double" w:sz="6" w:space="0" w:color="000000"/>
              <w:bottom w:val="single" w:sz="6" w:space="0" w:color="000000"/>
              <w:right w:val="single" w:sz="6" w:space="0" w:color="000000"/>
            </w:tcBorders>
          </w:tcPr>
          <w:p w14:paraId="5EF4ECB4"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p w14:paraId="75299226"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3665" w:type="dxa"/>
            <w:tcBorders>
              <w:top w:val="double" w:sz="6" w:space="0" w:color="000000"/>
              <w:bottom w:val="single" w:sz="6" w:space="0" w:color="000000"/>
              <w:right w:val="single" w:sz="6" w:space="0" w:color="000000"/>
            </w:tcBorders>
          </w:tcPr>
          <w:p w14:paraId="56D8B710"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820" w:type="dxa"/>
            <w:gridSpan w:val="4"/>
            <w:tcBorders>
              <w:top w:val="double" w:sz="6" w:space="0" w:color="000000"/>
              <w:bottom w:val="single" w:sz="6" w:space="0" w:color="000000"/>
              <w:right w:val="single" w:sz="6" w:space="0" w:color="000000"/>
            </w:tcBorders>
          </w:tcPr>
          <w:p w14:paraId="52F3B302"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550" w:type="dxa"/>
            <w:tcBorders>
              <w:top w:val="double" w:sz="6" w:space="0" w:color="000000"/>
              <w:bottom w:val="single" w:sz="6" w:space="0" w:color="000000"/>
              <w:right w:val="double" w:sz="6" w:space="0" w:color="000000"/>
            </w:tcBorders>
          </w:tcPr>
          <w:p w14:paraId="6A273787"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341D2ED0" w14:textId="77777777" w:rsidTr="005033C3">
        <w:tc>
          <w:tcPr>
            <w:tcW w:w="2587" w:type="dxa"/>
            <w:gridSpan w:val="8"/>
            <w:tcBorders>
              <w:left w:val="double" w:sz="6" w:space="0" w:color="000000"/>
              <w:right w:val="single" w:sz="6" w:space="0" w:color="000000"/>
            </w:tcBorders>
          </w:tcPr>
          <w:p w14:paraId="39FF642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p w14:paraId="15B3128E"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3665" w:type="dxa"/>
            <w:tcBorders>
              <w:right w:val="single" w:sz="6" w:space="0" w:color="000000"/>
            </w:tcBorders>
          </w:tcPr>
          <w:p w14:paraId="11DB7CE6"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820" w:type="dxa"/>
            <w:gridSpan w:val="4"/>
            <w:tcBorders>
              <w:right w:val="single" w:sz="6" w:space="0" w:color="000000"/>
            </w:tcBorders>
          </w:tcPr>
          <w:p w14:paraId="2C533695"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550" w:type="dxa"/>
            <w:tcBorders>
              <w:right w:val="double" w:sz="6" w:space="0" w:color="000000"/>
            </w:tcBorders>
          </w:tcPr>
          <w:p w14:paraId="0F61C05B"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0C69BDAC" w14:textId="77777777" w:rsidTr="005033C3">
        <w:tc>
          <w:tcPr>
            <w:tcW w:w="2587" w:type="dxa"/>
            <w:gridSpan w:val="8"/>
            <w:tcBorders>
              <w:top w:val="single" w:sz="6" w:space="0" w:color="000000"/>
              <w:left w:val="double" w:sz="6" w:space="0" w:color="000000"/>
              <w:bottom w:val="double" w:sz="4" w:space="0" w:color="000000"/>
              <w:right w:val="single" w:sz="6" w:space="0" w:color="000000"/>
            </w:tcBorders>
          </w:tcPr>
          <w:p w14:paraId="5E99AD8A"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p w14:paraId="48A36804"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3665" w:type="dxa"/>
            <w:tcBorders>
              <w:top w:val="single" w:sz="6" w:space="0" w:color="000000"/>
              <w:bottom w:val="double" w:sz="4" w:space="0" w:color="000000"/>
              <w:right w:val="single" w:sz="6" w:space="0" w:color="000000"/>
            </w:tcBorders>
          </w:tcPr>
          <w:p w14:paraId="3FDA35F9"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820" w:type="dxa"/>
            <w:gridSpan w:val="4"/>
            <w:tcBorders>
              <w:top w:val="single" w:sz="6" w:space="0" w:color="000000"/>
              <w:bottom w:val="double" w:sz="4" w:space="0" w:color="000000"/>
              <w:right w:val="single" w:sz="6" w:space="0" w:color="000000"/>
            </w:tcBorders>
          </w:tcPr>
          <w:p w14:paraId="3155671A"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c>
          <w:tcPr>
            <w:tcW w:w="1550" w:type="dxa"/>
            <w:tcBorders>
              <w:top w:val="single" w:sz="6" w:space="0" w:color="000000"/>
              <w:bottom w:val="double" w:sz="4" w:space="0" w:color="000000"/>
              <w:right w:val="double" w:sz="6" w:space="0" w:color="000000"/>
            </w:tcBorders>
          </w:tcPr>
          <w:p w14:paraId="34611B86"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val="en-GB" w:eastAsia="zh-CN"/>
                <w14:ligatures w14:val="none"/>
              </w:rPr>
            </w:pPr>
          </w:p>
        </w:tc>
      </w:tr>
      <w:tr w:rsidR="008452FD" w:rsidRPr="00242B85" w14:paraId="28A0A673" w14:textId="77777777" w:rsidTr="005033C3">
        <w:tc>
          <w:tcPr>
            <w:tcW w:w="237" w:type="dxa"/>
          </w:tcPr>
          <w:p w14:paraId="4F9E28BB" w14:textId="77777777" w:rsidR="008452FD" w:rsidRPr="00242B85" w:rsidRDefault="008452FD" w:rsidP="008452FD">
            <w:pPr>
              <w:widowControl w:val="0"/>
              <w:suppressAutoHyphens/>
              <w:spacing w:after="0" w:line="276" w:lineRule="auto"/>
              <w:jc w:val="center"/>
              <w:rPr>
                <w:rFonts w:ascii="Tahoma" w:eastAsia="Times New Roman" w:hAnsi="Tahoma" w:cs="Tahoma"/>
                <w:b/>
                <w:sz w:val="24"/>
                <w:szCs w:val="24"/>
                <w:lang w:eastAsia="zh-CN"/>
                <w14:ligatures w14:val="none"/>
              </w:rPr>
            </w:pPr>
          </w:p>
        </w:tc>
        <w:tc>
          <w:tcPr>
            <w:tcW w:w="6015" w:type="dxa"/>
            <w:gridSpan w:val="8"/>
            <w:tcBorders>
              <w:top w:val="double" w:sz="6" w:space="0" w:color="000000"/>
              <w:left w:val="double" w:sz="6" w:space="0" w:color="000000"/>
              <w:bottom w:val="double" w:sz="6" w:space="0" w:color="000000"/>
              <w:right w:val="double" w:sz="6" w:space="0" w:color="000000"/>
            </w:tcBorders>
            <w:shd w:val="pct10" w:color="auto" w:fill="auto"/>
          </w:tcPr>
          <w:p w14:paraId="018D5F16" w14:textId="77777777" w:rsidR="008452FD" w:rsidRPr="00242B85" w:rsidRDefault="008452FD" w:rsidP="008452FD">
            <w:pPr>
              <w:widowControl w:val="0"/>
              <w:suppressAutoHyphens/>
              <w:spacing w:after="0" w:line="276" w:lineRule="auto"/>
              <w:jc w:val="center"/>
              <w:rPr>
                <w:rFonts w:ascii="Tahoma" w:eastAsia="Times New Roman" w:hAnsi="Tahoma" w:cs="Tahoma"/>
                <w:b/>
                <w:sz w:val="24"/>
                <w:szCs w:val="24"/>
                <w:lang w:eastAsia="zh-CN"/>
                <w14:ligatures w14:val="none"/>
              </w:rPr>
            </w:pPr>
            <w:r w:rsidRPr="00242B85">
              <w:rPr>
                <w:rFonts w:ascii="Tahoma" w:eastAsia="Times New Roman" w:hAnsi="Tahoma" w:cs="Tahoma"/>
                <w:b/>
                <w:sz w:val="24"/>
                <w:szCs w:val="24"/>
                <w:lang w:eastAsia="zh-CN"/>
                <w14:ligatures w14:val="none"/>
              </w:rPr>
              <w:t xml:space="preserve">ΚΑΤΗΓΟΡΙΑ ΣΤΕΛΕΧΟΥΣ </w:t>
            </w:r>
          </w:p>
          <w:p w14:paraId="2785779B" w14:textId="77777777" w:rsidR="008452FD" w:rsidRPr="00242B85" w:rsidRDefault="008452FD" w:rsidP="008452FD">
            <w:pPr>
              <w:widowControl w:val="0"/>
              <w:suppressAutoHyphens/>
              <w:spacing w:after="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(στο προτεινόμενο, από τον υποψήφιο Οικονομικό Φορέα, σχήμα διοίκησης Έργου)</w:t>
            </w:r>
          </w:p>
        </w:tc>
        <w:tc>
          <w:tcPr>
            <w:tcW w:w="3370" w:type="dxa"/>
            <w:gridSpan w:val="5"/>
            <w:tcBorders>
              <w:top w:val="double" w:sz="6" w:space="0" w:color="000000"/>
              <w:left w:val="double" w:sz="6" w:space="0" w:color="000000"/>
              <w:bottom w:val="double" w:sz="6" w:space="0" w:color="000000"/>
              <w:right w:val="double" w:sz="6" w:space="0" w:color="000000"/>
            </w:tcBorders>
          </w:tcPr>
          <w:p w14:paraId="464A3A05" w14:textId="77777777" w:rsidR="008452FD" w:rsidRPr="00242B85" w:rsidRDefault="008452FD" w:rsidP="008452FD">
            <w:pPr>
              <w:widowControl w:val="0"/>
              <w:suppressAutoHyphens/>
              <w:spacing w:after="120" w:line="276" w:lineRule="auto"/>
              <w:jc w:val="both"/>
              <w:rPr>
                <w:rFonts w:ascii="Tahoma" w:eastAsia="Times New Roman" w:hAnsi="Tahoma" w:cs="Tahoma"/>
                <w:sz w:val="24"/>
                <w:szCs w:val="24"/>
                <w:lang w:eastAsia="zh-CN"/>
                <w14:ligatures w14:val="none"/>
              </w:rPr>
            </w:pPr>
          </w:p>
        </w:tc>
      </w:tr>
    </w:tbl>
    <w:p w14:paraId="361E56A8"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sectPr w:rsidR="008452FD" w:rsidRPr="00242B85" w:rsidSect="00180146">
          <w:headerReference w:type="default" r:id="rId51"/>
          <w:footerReference w:type="default" r:id="rId52"/>
          <w:headerReference w:type="first" r:id="rId53"/>
          <w:footerReference w:type="first" r:id="rId54"/>
          <w:pgSz w:w="11907" w:h="16840" w:code="9"/>
          <w:pgMar w:top="1134" w:right="1134" w:bottom="1134" w:left="1134" w:header="720" w:footer="397" w:gutter="0"/>
          <w:cols w:space="720"/>
          <w:formProt w:val="0"/>
          <w:docGrid w:linePitch="360"/>
        </w:sectPr>
      </w:pPr>
    </w:p>
    <w:tbl>
      <w:tblPr>
        <w:tblpPr w:leftFromText="180" w:rightFromText="180" w:vertAnchor="page" w:horzAnchor="margin" w:tblpY="2149"/>
        <w:tblW w:w="4720" w:type="pct"/>
        <w:tblLayout w:type="fixed"/>
        <w:tblLook w:val="0000" w:firstRow="0" w:lastRow="0" w:firstColumn="0" w:lastColumn="0" w:noHBand="0" w:noVBand="0"/>
      </w:tblPr>
      <w:tblGrid>
        <w:gridCol w:w="9090"/>
      </w:tblGrid>
      <w:tr w:rsidR="008452FD" w:rsidRPr="00242B85" w14:paraId="2688DAD8" w14:textId="77777777" w:rsidTr="005033C3">
        <w:trPr>
          <w:trHeight w:val="567"/>
        </w:trPr>
        <w:tc>
          <w:tcPr>
            <w:tcW w:w="9090" w:type="dxa"/>
            <w:tcBorders>
              <w:top w:val="single" w:sz="4" w:space="0" w:color="000000"/>
              <w:left w:val="single" w:sz="4" w:space="0" w:color="000000"/>
              <w:bottom w:val="single" w:sz="4" w:space="0" w:color="000000"/>
              <w:right w:val="single" w:sz="4" w:space="0" w:color="000000"/>
            </w:tcBorders>
            <w:shd w:val="pct10" w:color="auto" w:fill="auto"/>
            <w:vAlign w:val="center"/>
          </w:tcPr>
          <w:p w14:paraId="44EF2C72" w14:textId="77777777" w:rsidR="008452FD" w:rsidRPr="00242B85" w:rsidRDefault="008452FD" w:rsidP="008452FD">
            <w:pPr>
              <w:widowControl w:val="0"/>
              <w:suppressAutoHyphens/>
              <w:spacing w:after="120" w:line="276" w:lineRule="auto"/>
              <w:jc w:val="center"/>
              <w:rPr>
                <w:rFonts w:ascii="Tahoma" w:eastAsia="Times New Roman" w:hAnsi="Tahoma" w:cs="Tahoma"/>
                <w:sz w:val="24"/>
                <w:szCs w:val="24"/>
                <w:lang w:val="en-GB" w:eastAsia="zh-CN"/>
                <w14:ligatures w14:val="none"/>
              </w:rPr>
            </w:pPr>
            <w:r w:rsidRPr="00242B85">
              <w:rPr>
                <w:rFonts w:ascii="Tahoma" w:eastAsia="Times New Roman" w:hAnsi="Tahoma" w:cs="Tahoma"/>
                <w:b/>
                <w:sz w:val="24"/>
                <w:szCs w:val="24"/>
                <w:lang w:val="en-GB" w:eastAsia="zh-CN"/>
                <w14:ligatures w14:val="none"/>
              </w:rPr>
              <w:lastRenderedPageBreak/>
              <w:t>ΕΠΑΓΓΕΛΜΑΤΙΚΗ ΕΜΠΕΙΡΙΑ</w:t>
            </w:r>
          </w:p>
        </w:tc>
      </w:tr>
    </w:tbl>
    <w:p w14:paraId="6B406A9B" w14:textId="77777777" w:rsidR="008452FD" w:rsidRPr="00242B85" w:rsidRDefault="008452FD" w:rsidP="008452FD">
      <w:pPr>
        <w:suppressAutoHyphens/>
        <w:spacing w:after="120" w:line="240" w:lineRule="auto"/>
        <w:jc w:val="both"/>
        <w:rPr>
          <w:rFonts w:ascii="Tahoma" w:eastAsia="Times New Roman" w:hAnsi="Tahoma" w:cs="Tahoma"/>
          <w:i/>
          <w:color w:val="5B9BD5"/>
          <w:sz w:val="24"/>
          <w:szCs w:val="24"/>
          <w:lang w:eastAsia="zh-CN"/>
          <w14:ligatures w14:val="none"/>
        </w:rPr>
      </w:pPr>
    </w:p>
    <w:p w14:paraId="2146A9DB" w14:textId="77777777" w:rsidR="008452FD" w:rsidRPr="00242B85" w:rsidRDefault="008452FD" w:rsidP="008452FD">
      <w:pPr>
        <w:suppressAutoHyphens/>
        <w:spacing w:after="120" w:line="240" w:lineRule="auto"/>
        <w:jc w:val="both"/>
        <w:rPr>
          <w:rFonts w:ascii="Tahoma" w:eastAsia="Times New Roman" w:hAnsi="Tahoma" w:cs="Tahoma"/>
          <w:i/>
          <w:color w:val="5B9BD5"/>
          <w:sz w:val="24"/>
          <w:szCs w:val="24"/>
          <w:lang w:eastAsia="zh-CN"/>
          <w14:ligatures w14:val="none"/>
        </w:rPr>
      </w:pPr>
    </w:p>
    <w:p w14:paraId="2EEEFF9D" w14:textId="77777777" w:rsidR="008452FD" w:rsidRPr="00242B85" w:rsidRDefault="008452FD" w:rsidP="008452FD">
      <w:pPr>
        <w:suppressAutoHyphens/>
        <w:spacing w:after="120" w:line="276" w:lineRule="auto"/>
        <w:jc w:val="both"/>
        <w:rPr>
          <w:rFonts w:ascii="Tahoma" w:eastAsia="Times New Roman" w:hAnsi="Tahoma" w:cs="Tahoma"/>
          <w:sz w:val="24"/>
          <w:szCs w:val="24"/>
          <w:lang w:val="en-GB" w:eastAsia="zh-CN"/>
          <w14:ligatures w14:val="none"/>
        </w:rPr>
      </w:pPr>
    </w:p>
    <w:tbl>
      <w:tblPr>
        <w:tblW w:w="4769" w:type="pct"/>
        <w:tblLayout w:type="fixed"/>
        <w:tblLook w:val="0000" w:firstRow="0" w:lastRow="0" w:firstColumn="0" w:lastColumn="0" w:noHBand="0" w:noVBand="0"/>
      </w:tblPr>
      <w:tblGrid>
        <w:gridCol w:w="2049"/>
        <w:gridCol w:w="1426"/>
        <w:gridCol w:w="3212"/>
        <w:gridCol w:w="1338"/>
        <w:gridCol w:w="1159"/>
      </w:tblGrid>
      <w:tr w:rsidR="008452FD" w:rsidRPr="00242B85" w14:paraId="12928078" w14:textId="77777777" w:rsidTr="005033C3">
        <w:trPr>
          <w:cantSplit/>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14:paraId="21D107B3" w14:textId="77777777" w:rsidR="008452FD" w:rsidRPr="00242B85" w:rsidRDefault="008452FD" w:rsidP="008452FD">
            <w:pPr>
              <w:widowControl w:val="0"/>
              <w:suppressAutoHyphens/>
              <w:spacing w:before="120" w:after="0" w:line="276" w:lineRule="auto"/>
              <w:jc w:val="center"/>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Έργο</w:t>
            </w:r>
            <w:proofErr w:type="spellEnd"/>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14:paraId="6B211373" w14:textId="77777777" w:rsidR="008452FD" w:rsidRPr="00242B85" w:rsidRDefault="008452FD" w:rsidP="008452FD">
            <w:pPr>
              <w:widowControl w:val="0"/>
              <w:suppressAutoHyphens/>
              <w:spacing w:before="120" w:after="0" w:line="276" w:lineRule="auto"/>
              <w:jc w:val="center"/>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Εργοδότης</w:t>
            </w:r>
            <w:proofErr w:type="spellEnd"/>
          </w:p>
        </w:tc>
        <w:tc>
          <w:tcPr>
            <w:tcW w:w="4961"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14:paraId="6EF4102C" w14:textId="77777777" w:rsidR="008452FD" w:rsidRPr="00242B85" w:rsidRDefault="008452FD" w:rsidP="008452FD">
            <w:pPr>
              <w:widowControl w:val="0"/>
              <w:suppressAutoHyphens/>
              <w:spacing w:after="0" w:line="276" w:lineRule="auto"/>
              <w:jc w:val="center"/>
              <w:rPr>
                <w:rFonts w:ascii="Tahoma" w:eastAsia="Times New Roman" w:hAnsi="Tahoma" w:cs="Tahoma"/>
                <w:sz w:val="24"/>
                <w:szCs w:val="24"/>
                <w:lang w:eastAsia="zh-CN"/>
                <w14:ligatures w14:val="none"/>
              </w:rPr>
            </w:pPr>
            <w:r w:rsidRPr="00242B85">
              <w:rPr>
                <w:rFonts w:ascii="Tahoma" w:eastAsia="Times New Roman" w:hAnsi="Tahoma" w:cs="Tahoma"/>
                <w:b/>
                <w:sz w:val="24"/>
                <w:szCs w:val="24"/>
                <w:lang w:eastAsia="zh-CN"/>
                <w14:ligatures w14:val="none"/>
              </w:rPr>
              <w:t>Θέση</w:t>
            </w:r>
            <w:r w:rsidRPr="00242B85">
              <w:rPr>
                <w:rFonts w:ascii="Tahoma" w:eastAsia="Times New Roman" w:hAnsi="Tahoma" w:cs="Tahoma"/>
                <w:sz w:val="24"/>
                <w:szCs w:val="24"/>
                <w:vertAlign w:val="superscript"/>
                <w:lang w:val="en-GB" w:eastAsia="zh-CN"/>
                <w14:ligatures w14:val="none"/>
              </w:rPr>
              <w:footnoteReference w:id="11"/>
            </w:r>
            <w:r w:rsidRPr="00242B85">
              <w:rPr>
                <w:rFonts w:ascii="Tahoma" w:eastAsia="Times New Roman" w:hAnsi="Tahoma" w:cs="Tahoma"/>
                <w:b/>
                <w:sz w:val="24"/>
                <w:szCs w:val="24"/>
                <w:lang w:eastAsia="zh-CN"/>
                <w14:ligatures w14:val="none"/>
              </w:rPr>
              <w:t xml:space="preserve"> και Καθήκοντα στο Έργο </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241D4951" w14:textId="77777777" w:rsidR="008452FD" w:rsidRPr="00242B85" w:rsidRDefault="008452FD" w:rsidP="008452FD">
            <w:pPr>
              <w:widowControl w:val="0"/>
              <w:suppressAutoHyphens/>
              <w:spacing w:before="120" w:after="0" w:line="276" w:lineRule="auto"/>
              <w:jc w:val="center"/>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GB" w:eastAsia="zh-CN"/>
                <w14:ligatures w14:val="none"/>
              </w:rPr>
              <w:t>Απα</w:t>
            </w:r>
            <w:proofErr w:type="spellStart"/>
            <w:r w:rsidRPr="00242B85">
              <w:rPr>
                <w:rFonts w:ascii="Tahoma" w:eastAsia="Times New Roman" w:hAnsi="Tahoma" w:cs="Tahoma"/>
                <w:b/>
                <w:sz w:val="24"/>
                <w:szCs w:val="24"/>
                <w:lang w:val="en-GB" w:eastAsia="zh-CN"/>
                <w14:ligatures w14:val="none"/>
              </w:rPr>
              <w:t>σχόλησηστοΈργο</w:t>
            </w:r>
            <w:proofErr w:type="spellEnd"/>
          </w:p>
        </w:tc>
      </w:tr>
      <w:tr w:rsidR="008452FD" w:rsidRPr="00242B85" w14:paraId="12AFA2D5" w14:textId="77777777" w:rsidTr="005033C3">
        <w:trPr>
          <w:cantSplit/>
        </w:trPr>
        <w:tc>
          <w:tcPr>
            <w:tcW w:w="3114"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14:paraId="19573F7B" w14:textId="77777777" w:rsidR="008452FD" w:rsidRPr="00242B85" w:rsidRDefault="008452FD" w:rsidP="008452FD">
            <w:pPr>
              <w:widowControl w:val="0"/>
              <w:suppressAutoHyphens/>
              <w:spacing w:before="120" w:after="0" w:line="276" w:lineRule="auto"/>
              <w:rPr>
                <w:rFonts w:ascii="Tahoma" w:eastAsia="Times New Roman" w:hAnsi="Tahoma" w:cs="Tahoma"/>
                <w:b/>
                <w:sz w:val="24"/>
                <w:szCs w:val="24"/>
                <w:lang w:val="en-GB" w:eastAsia="zh-CN"/>
                <w14:ligatures w14:val="none"/>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14:paraId="432B1AE3" w14:textId="77777777" w:rsidR="008452FD" w:rsidRPr="00242B85" w:rsidRDefault="008452FD" w:rsidP="008452FD">
            <w:pPr>
              <w:widowControl w:val="0"/>
              <w:suppressAutoHyphens/>
              <w:spacing w:before="120" w:after="0" w:line="276" w:lineRule="auto"/>
              <w:rPr>
                <w:rFonts w:ascii="Tahoma" w:eastAsia="Times New Roman" w:hAnsi="Tahoma" w:cs="Tahoma"/>
                <w:b/>
                <w:sz w:val="24"/>
                <w:szCs w:val="24"/>
                <w:lang w:val="en-GB" w:eastAsia="zh-CN"/>
                <w14:ligatures w14:val="none"/>
              </w:rPr>
            </w:pPr>
          </w:p>
        </w:tc>
        <w:tc>
          <w:tcPr>
            <w:tcW w:w="4961"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14:paraId="67B3620F" w14:textId="77777777" w:rsidR="008452FD" w:rsidRPr="00242B85" w:rsidRDefault="008452FD" w:rsidP="008452FD">
            <w:pPr>
              <w:widowControl w:val="0"/>
              <w:suppressAutoHyphens/>
              <w:spacing w:before="120" w:after="0" w:line="276" w:lineRule="auto"/>
              <w:rPr>
                <w:rFonts w:ascii="Tahoma" w:eastAsia="Times New Roman" w:hAnsi="Tahoma" w:cs="Tahoma"/>
                <w:b/>
                <w:sz w:val="24"/>
                <w:szCs w:val="24"/>
                <w:lang w:val="en-GB" w:eastAsia="zh-CN"/>
                <w14:ligatures w14:val="none"/>
              </w:rPr>
            </w:pPr>
          </w:p>
        </w:tc>
        <w:tc>
          <w:tcPr>
            <w:tcW w:w="198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67C5D35B" w14:textId="77777777" w:rsidR="008452FD" w:rsidRPr="00242B85" w:rsidRDefault="008452FD" w:rsidP="008452FD">
            <w:pPr>
              <w:widowControl w:val="0"/>
              <w:suppressAutoHyphens/>
              <w:spacing w:after="0" w:line="276" w:lineRule="auto"/>
              <w:jc w:val="center"/>
              <w:rPr>
                <w:rFonts w:ascii="Tahoma" w:eastAsia="Times New Roman" w:hAnsi="Tahoma" w:cs="Tahoma"/>
                <w:b/>
                <w:sz w:val="24"/>
                <w:szCs w:val="24"/>
                <w:lang w:val="en-GB" w:eastAsia="zh-CN"/>
                <w14:ligatures w14:val="none"/>
              </w:rPr>
            </w:pPr>
            <w:proofErr w:type="spellStart"/>
            <w:r w:rsidRPr="00242B85">
              <w:rPr>
                <w:rFonts w:ascii="Tahoma" w:eastAsia="Times New Roman" w:hAnsi="Tahoma" w:cs="Tahoma"/>
                <w:b/>
                <w:sz w:val="24"/>
                <w:szCs w:val="24"/>
                <w:lang w:val="en-GB" w:eastAsia="zh-CN"/>
                <w14:ligatures w14:val="none"/>
              </w:rPr>
              <w:t>Περίοδος</w:t>
            </w:r>
            <w:proofErr w:type="spellEnd"/>
          </w:p>
          <w:p w14:paraId="2B4A3834" w14:textId="77777777" w:rsidR="008452FD" w:rsidRPr="00242B85" w:rsidRDefault="008452FD" w:rsidP="008452FD">
            <w:pPr>
              <w:widowControl w:val="0"/>
              <w:suppressAutoHyphens/>
              <w:spacing w:after="0" w:line="276" w:lineRule="auto"/>
              <w:jc w:val="center"/>
              <w:rPr>
                <w:rFonts w:ascii="Tahoma" w:eastAsia="Times New Roman" w:hAnsi="Tahoma" w:cs="Tahoma"/>
                <w:b/>
                <w:sz w:val="24"/>
                <w:szCs w:val="24"/>
                <w:lang w:val="en-GB" w:eastAsia="zh-CN"/>
                <w14:ligatures w14:val="none"/>
              </w:rPr>
            </w:pPr>
            <w:r w:rsidRPr="00242B85">
              <w:rPr>
                <w:rFonts w:ascii="Tahoma" w:eastAsia="Times New Roman" w:hAnsi="Tahoma" w:cs="Tahoma"/>
                <w:sz w:val="24"/>
                <w:szCs w:val="24"/>
                <w:lang w:val="en-GB" w:eastAsia="zh-CN"/>
                <w14:ligatures w14:val="none"/>
              </w:rPr>
              <w:t xml:space="preserve">(από </w:t>
            </w:r>
            <w:r w:rsidRPr="00242B85">
              <w:rPr>
                <w:rFonts w:ascii="Tahoma" w:eastAsia="Times New Roman" w:hAnsi="Tahoma" w:cs="Tahoma"/>
                <w:b/>
                <w:sz w:val="24"/>
                <w:szCs w:val="24"/>
                <w:lang w:val="en-GB" w:eastAsia="zh-CN"/>
                <w14:ligatures w14:val="none"/>
              </w:rPr>
              <w:t>-</w:t>
            </w:r>
            <w:proofErr w:type="spellStart"/>
            <w:r w:rsidRPr="00242B85">
              <w:rPr>
                <w:rFonts w:ascii="Tahoma" w:eastAsia="Times New Roman" w:hAnsi="Tahoma" w:cs="Tahoma"/>
                <w:sz w:val="24"/>
                <w:szCs w:val="24"/>
                <w:lang w:val="en-GB" w:eastAsia="zh-CN"/>
                <w14:ligatures w14:val="none"/>
              </w:rPr>
              <w:t>έως</w:t>
            </w:r>
            <w:proofErr w:type="spellEnd"/>
            <w:r w:rsidRPr="00242B85">
              <w:rPr>
                <w:rFonts w:ascii="Tahoma" w:eastAsia="Times New Roman" w:hAnsi="Tahoma" w:cs="Tahoma"/>
                <w:sz w:val="24"/>
                <w:szCs w:val="24"/>
                <w:lang w:val="en-GB" w:eastAsia="zh-CN"/>
                <w14:ligatures w14:val="none"/>
              </w:rPr>
              <w:t>)</w:t>
            </w:r>
          </w:p>
        </w:tc>
        <w:tc>
          <w:tcPr>
            <w:tcW w:w="170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95AFD2E" w14:textId="77777777" w:rsidR="008452FD" w:rsidRPr="00242B85" w:rsidRDefault="008452FD" w:rsidP="008452FD">
            <w:pPr>
              <w:widowControl w:val="0"/>
              <w:suppressAutoHyphens/>
              <w:spacing w:before="120" w:after="0" w:line="276" w:lineRule="auto"/>
              <w:jc w:val="center"/>
              <w:rPr>
                <w:rFonts w:ascii="Tahoma" w:eastAsia="Times New Roman" w:hAnsi="Tahoma" w:cs="Tahoma"/>
                <w:b/>
                <w:sz w:val="24"/>
                <w:szCs w:val="24"/>
                <w:lang w:val="en-GB" w:eastAsia="zh-CN"/>
                <w14:ligatures w14:val="none"/>
              </w:rPr>
            </w:pPr>
            <w:r w:rsidRPr="00242B85">
              <w:rPr>
                <w:rFonts w:ascii="Tahoma" w:eastAsia="Times New Roman" w:hAnsi="Tahoma" w:cs="Tahoma"/>
                <w:b/>
                <w:sz w:val="24"/>
                <w:szCs w:val="24"/>
                <w:lang w:val="en-GB" w:eastAsia="zh-CN"/>
                <w14:ligatures w14:val="none"/>
              </w:rPr>
              <w:t>Α/Μ</w:t>
            </w:r>
          </w:p>
        </w:tc>
      </w:tr>
      <w:tr w:rsidR="008452FD" w:rsidRPr="00242B85" w14:paraId="4611BA56" w14:textId="77777777" w:rsidTr="005033C3">
        <w:tc>
          <w:tcPr>
            <w:tcW w:w="3114" w:type="dxa"/>
            <w:tcBorders>
              <w:top w:val="single" w:sz="4" w:space="0" w:color="000000"/>
              <w:left w:val="single" w:sz="4" w:space="0" w:color="000000"/>
              <w:bottom w:val="single" w:sz="4" w:space="0" w:color="000000"/>
              <w:right w:val="single" w:sz="4" w:space="0" w:color="000000"/>
            </w:tcBorders>
          </w:tcPr>
          <w:p w14:paraId="7706860A"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p w14:paraId="50512478"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53F0ECBB"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tc>
        <w:tc>
          <w:tcPr>
            <w:tcW w:w="4961" w:type="dxa"/>
            <w:tcBorders>
              <w:top w:val="single" w:sz="4" w:space="0" w:color="000000"/>
              <w:left w:val="single" w:sz="4" w:space="0" w:color="000000"/>
              <w:bottom w:val="single" w:sz="4" w:space="0" w:color="000000"/>
              <w:right w:val="single" w:sz="4" w:space="0" w:color="000000"/>
            </w:tcBorders>
          </w:tcPr>
          <w:p w14:paraId="5CB6934E"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p w14:paraId="633DFB37"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p w14:paraId="5BDB4BB0"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06F38F8F"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t>__ /__ / ___</w:t>
            </w:r>
          </w:p>
          <w:p w14:paraId="48D714A6"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t>-</w:t>
            </w:r>
          </w:p>
          <w:p w14:paraId="7E400AE1"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t>__ /__ / ___</w:t>
            </w:r>
          </w:p>
        </w:tc>
        <w:tc>
          <w:tcPr>
            <w:tcW w:w="1701" w:type="dxa"/>
            <w:tcBorders>
              <w:top w:val="single" w:sz="4" w:space="0" w:color="000000"/>
              <w:left w:val="single" w:sz="4" w:space="0" w:color="000000"/>
              <w:bottom w:val="single" w:sz="4" w:space="0" w:color="000000"/>
              <w:right w:val="single" w:sz="4" w:space="0" w:color="000000"/>
            </w:tcBorders>
          </w:tcPr>
          <w:p w14:paraId="79EE4D20"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p>
        </w:tc>
      </w:tr>
      <w:tr w:rsidR="008452FD" w:rsidRPr="00242B85" w14:paraId="0F406EFC" w14:textId="77777777" w:rsidTr="005033C3">
        <w:tc>
          <w:tcPr>
            <w:tcW w:w="3114" w:type="dxa"/>
            <w:tcBorders>
              <w:top w:val="single" w:sz="4" w:space="0" w:color="000000"/>
              <w:left w:val="single" w:sz="4" w:space="0" w:color="000000"/>
              <w:bottom w:val="single" w:sz="4" w:space="0" w:color="000000"/>
              <w:right w:val="single" w:sz="4" w:space="0" w:color="000000"/>
            </w:tcBorders>
          </w:tcPr>
          <w:p w14:paraId="31265CDF"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27C59282"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tc>
        <w:tc>
          <w:tcPr>
            <w:tcW w:w="4961" w:type="dxa"/>
            <w:tcBorders>
              <w:top w:val="single" w:sz="4" w:space="0" w:color="000000"/>
              <w:left w:val="single" w:sz="4" w:space="0" w:color="000000"/>
              <w:bottom w:val="single" w:sz="4" w:space="0" w:color="000000"/>
              <w:right w:val="single" w:sz="4" w:space="0" w:color="000000"/>
            </w:tcBorders>
          </w:tcPr>
          <w:p w14:paraId="6192413E"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42DDD452"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t>__ /__ / ___</w:t>
            </w:r>
          </w:p>
          <w:p w14:paraId="53271DBD"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t>-</w:t>
            </w:r>
          </w:p>
          <w:p w14:paraId="1EACAE3C"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t>__ /__ / ___</w:t>
            </w:r>
          </w:p>
        </w:tc>
        <w:tc>
          <w:tcPr>
            <w:tcW w:w="1701" w:type="dxa"/>
            <w:tcBorders>
              <w:top w:val="single" w:sz="4" w:space="0" w:color="000000"/>
              <w:left w:val="single" w:sz="4" w:space="0" w:color="000000"/>
              <w:bottom w:val="single" w:sz="4" w:space="0" w:color="000000"/>
              <w:right w:val="single" w:sz="4" w:space="0" w:color="000000"/>
            </w:tcBorders>
          </w:tcPr>
          <w:p w14:paraId="61A4EDB7"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p>
        </w:tc>
      </w:tr>
      <w:tr w:rsidR="008452FD" w:rsidRPr="00242B85" w14:paraId="4B53427B" w14:textId="77777777" w:rsidTr="005033C3">
        <w:tc>
          <w:tcPr>
            <w:tcW w:w="3114" w:type="dxa"/>
            <w:tcBorders>
              <w:top w:val="single" w:sz="4" w:space="0" w:color="000000"/>
              <w:left w:val="single" w:sz="4" w:space="0" w:color="000000"/>
              <w:bottom w:val="single" w:sz="4" w:space="0" w:color="000000"/>
              <w:right w:val="single" w:sz="4" w:space="0" w:color="000000"/>
            </w:tcBorders>
          </w:tcPr>
          <w:p w14:paraId="35EE636F"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tc>
        <w:tc>
          <w:tcPr>
            <w:tcW w:w="2126" w:type="dxa"/>
            <w:tcBorders>
              <w:top w:val="single" w:sz="4" w:space="0" w:color="000000"/>
              <w:left w:val="single" w:sz="4" w:space="0" w:color="000000"/>
              <w:bottom w:val="single" w:sz="4" w:space="0" w:color="000000"/>
              <w:right w:val="single" w:sz="4" w:space="0" w:color="000000"/>
            </w:tcBorders>
          </w:tcPr>
          <w:p w14:paraId="15696168"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tc>
        <w:tc>
          <w:tcPr>
            <w:tcW w:w="4961" w:type="dxa"/>
            <w:tcBorders>
              <w:top w:val="single" w:sz="4" w:space="0" w:color="000000"/>
              <w:left w:val="single" w:sz="4" w:space="0" w:color="000000"/>
              <w:bottom w:val="single" w:sz="4" w:space="0" w:color="000000"/>
              <w:right w:val="single" w:sz="4" w:space="0" w:color="000000"/>
            </w:tcBorders>
          </w:tcPr>
          <w:p w14:paraId="06CAA295" w14:textId="77777777" w:rsidR="008452FD" w:rsidRPr="00242B85" w:rsidRDefault="008452FD" w:rsidP="008452FD">
            <w:pPr>
              <w:widowControl w:val="0"/>
              <w:suppressAutoHyphens/>
              <w:spacing w:before="120" w:after="0" w:line="276" w:lineRule="auto"/>
              <w:jc w:val="both"/>
              <w:rPr>
                <w:rFonts w:ascii="Tahoma" w:eastAsia="Times New Roman" w:hAnsi="Tahoma" w:cs="Tahoma"/>
                <w:sz w:val="24"/>
                <w:szCs w:val="24"/>
                <w:lang w:val="en-GB" w:eastAsia="zh-CN"/>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26CBF2C4"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t>__ /__ / ___</w:t>
            </w:r>
          </w:p>
          <w:p w14:paraId="792D0B5D"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t>-</w:t>
            </w:r>
          </w:p>
          <w:p w14:paraId="5019D789"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r w:rsidRPr="00242B85">
              <w:rPr>
                <w:rFonts w:ascii="Tahoma" w:eastAsia="Times New Roman" w:hAnsi="Tahoma" w:cs="Tahoma"/>
                <w:sz w:val="24"/>
                <w:szCs w:val="24"/>
                <w:lang w:val="en-GB" w:eastAsia="zh-CN"/>
                <w14:ligatures w14:val="none"/>
              </w:rPr>
              <w:t>__ /__ / ___</w:t>
            </w:r>
          </w:p>
        </w:tc>
        <w:tc>
          <w:tcPr>
            <w:tcW w:w="1701" w:type="dxa"/>
            <w:tcBorders>
              <w:top w:val="single" w:sz="4" w:space="0" w:color="000000"/>
              <w:left w:val="single" w:sz="4" w:space="0" w:color="000000"/>
              <w:bottom w:val="single" w:sz="4" w:space="0" w:color="000000"/>
              <w:right w:val="single" w:sz="4" w:space="0" w:color="000000"/>
            </w:tcBorders>
          </w:tcPr>
          <w:p w14:paraId="0A6E7A37" w14:textId="77777777" w:rsidR="008452FD" w:rsidRPr="00242B85" w:rsidRDefault="008452FD" w:rsidP="008452FD">
            <w:pPr>
              <w:widowControl w:val="0"/>
              <w:suppressAutoHyphens/>
              <w:spacing w:before="120" w:after="0" w:line="276" w:lineRule="auto"/>
              <w:jc w:val="center"/>
              <w:rPr>
                <w:rFonts w:ascii="Tahoma" w:eastAsia="Times New Roman" w:hAnsi="Tahoma" w:cs="Tahoma"/>
                <w:sz w:val="24"/>
                <w:szCs w:val="24"/>
                <w:lang w:val="en-GB" w:eastAsia="zh-CN"/>
                <w14:ligatures w14:val="none"/>
              </w:rPr>
            </w:pPr>
          </w:p>
        </w:tc>
      </w:tr>
    </w:tbl>
    <w:p w14:paraId="542A52DB" w14:textId="77777777" w:rsidR="008452FD" w:rsidRPr="00242B85" w:rsidRDefault="008452FD" w:rsidP="008452FD">
      <w:pPr>
        <w:suppressAutoHyphens/>
        <w:spacing w:after="120" w:line="240" w:lineRule="auto"/>
        <w:jc w:val="both"/>
        <w:rPr>
          <w:rFonts w:ascii="Tahoma" w:eastAsia="Times New Roman" w:hAnsi="Tahoma" w:cs="Tahoma"/>
          <w:sz w:val="24"/>
          <w:szCs w:val="24"/>
          <w:lang w:val="en-GB" w:eastAsia="zh-CN"/>
          <w14:ligatures w14:val="none"/>
        </w:rPr>
        <w:sectPr w:rsidR="008452FD" w:rsidRPr="00242B85" w:rsidSect="00180146">
          <w:headerReference w:type="default" r:id="rId55"/>
          <w:footerReference w:type="default" r:id="rId56"/>
          <w:headerReference w:type="first" r:id="rId57"/>
          <w:footerReference w:type="first" r:id="rId58"/>
          <w:pgSz w:w="11907" w:h="16840" w:code="9"/>
          <w:pgMar w:top="1134" w:right="1134" w:bottom="1134" w:left="1134" w:header="720" w:footer="397" w:gutter="0"/>
          <w:cols w:space="720"/>
          <w:formProt w:val="0"/>
          <w:docGrid w:linePitch="360"/>
        </w:sectPr>
      </w:pPr>
    </w:p>
    <w:p w14:paraId="76B98428" w14:textId="0DDF15FD" w:rsidR="008452FD" w:rsidRPr="00242B85" w:rsidRDefault="008452FD" w:rsidP="008452FD">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sz w:val="24"/>
          <w:szCs w:val="24"/>
          <w:lang w:eastAsia="zh-CN"/>
          <w14:ligatures w14:val="none"/>
        </w:rPr>
      </w:pPr>
      <w:bookmarkStart w:id="410" w:name="_Toc97194481"/>
      <w:bookmarkStart w:id="411" w:name="_Toc97194377"/>
      <w:bookmarkStart w:id="412" w:name="_Ref55324393"/>
      <w:bookmarkStart w:id="413" w:name="_Ref40980475"/>
      <w:bookmarkStart w:id="414" w:name="_Ref510087097"/>
      <w:bookmarkStart w:id="415" w:name="_Toc221695932"/>
      <w:r w:rsidRPr="00242B85">
        <w:rPr>
          <w:rFonts w:ascii="Tahoma" w:eastAsia="Times New Roman" w:hAnsi="Tahoma" w:cs="Tahoma"/>
          <w:b/>
          <w:color w:val="002060"/>
          <w:sz w:val="24"/>
          <w:szCs w:val="24"/>
          <w:lang w:eastAsia="zh-CN"/>
          <w14:ligatures w14:val="none"/>
        </w:rPr>
        <w:lastRenderedPageBreak/>
        <w:t xml:space="preserve">ΠΑΡΑΡΤΗΜΑ </w:t>
      </w:r>
      <w:r w:rsidR="00D105AE" w:rsidRPr="00242B85">
        <w:rPr>
          <w:rFonts w:ascii="Tahoma" w:eastAsia="Times New Roman" w:hAnsi="Tahoma" w:cs="Tahoma"/>
          <w:b/>
          <w:color w:val="002060"/>
          <w:sz w:val="24"/>
          <w:szCs w:val="24"/>
          <w:lang w:val="en-US" w:eastAsia="zh-CN"/>
          <w14:ligatures w14:val="none"/>
        </w:rPr>
        <w:t>I</w:t>
      </w:r>
      <w:r w:rsidRPr="00242B85">
        <w:rPr>
          <w:rFonts w:ascii="Tahoma" w:eastAsia="Times New Roman" w:hAnsi="Tahoma" w:cs="Tahoma"/>
          <w:b/>
          <w:color w:val="002060"/>
          <w:sz w:val="24"/>
          <w:szCs w:val="24"/>
          <w:lang w:val="en-GB" w:eastAsia="zh-CN"/>
          <w14:ligatures w14:val="none"/>
        </w:rPr>
        <w:t>V</w:t>
      </w:r>
      <w:r w:rsidRPr="00242B85">
        <w:rPr>
          <w:rFonts w:ascii="Tahoma" w:eastAsia="Times New Roman" w:hAnsi="Tahoma" w:cs="Tahoma"/>
          <w:b/>
          <w:color w:val="002060"/>
          <w:sz w:val="24"/>
          <w:szCs w:val="24"/>
          <w:lang w:eastAsia="zh-CN"/>
          <w14:ligatures w14:val="none"/>
        </w:rPr>
        <w:t xml:space="preserve"> – </w:t>
      </w:r>
      <w:bookmarkEnd w:id="410"/>
      <w:bookmarkEnd w:id="411"/>
      <w:bookmarkEnd w:id="412"/>
      <w:bookmarkEnd w:id="413"/>
      <w:bookmarkEnd w:id="414"/>
      <w:r w:rsidRPr="00242B85">
        <w:rPr>
          <w:rFonts w:ascii="Tahoma" w:eastAsia="Times New Roman" w:hAnsi="Tahoma" w:cs="Tahoma"/>
          <w:b/>
          <w:color w:val="002060"/>
          <w:sz w:val="24"/>
          <w:szCs w:val="24"/>
          <w:lang w:eastAsia="zh-CN"/>
          <w14:ligatures w14:val="none"/>
        </w:rPr>
        <w:t>ΥΠΟΔΕΙΓΜΑ ΤΕΧΝΙΚΗΣ ΠΡΟΣΦΟΡΑΣ</w:t>
      </w:r>
      <w:bookmarkEnd w:id="415"/>
    </w:p>
    <w:tbl>
      <w:tblPr>
        <w:tblStyle w:val="TableGrid"/>
        <w:tblW w:w="9637" w:type="dxa"/>
        <w:tblInd w:w="13" w:type="dxa"/>
        <w:tblCellMar>
          <w:top w:w="56" w:type="dxa"/>
          <w:left w:w="106" w:type="dxa"/>
          <w:right w:w="115" w:type="dxa"/>
        </w:tblCellMar>
        <w:tblLook w:val="04A0" w:firstRow="1" w:lastRow="0" w:firstColumn="1" w:lastColumn="0" w:noHBand="0" w:noVBand="1"/>
      </w:tblPr>
      <w:tblGrid>
        <w:gridCol w:w="847"/>
        <w:gridCol w:w="5822"/>
        <w:gridCol w:w="2968"/>
      </w:tblGrid>
      <w:tr w:rsidR="00D30E6A" w:rsidRPr="00242B85" w14:paraId="25E07AF3" w14:textId="77777777" w:rsidTr="005033C3">
        <w:trPr>
          <w:trHeight w:val="604"/>
        </w:trPr>
        <w:tc>
          <w:tcPr>
            <w:tcW w:w="6669" w:type="dxa"/>
            <w:gridSpan w:val="2"/>
            <w:tcBorders>
              <w:top w:val="single" w:sz="4" w:space="0" w:color="000000"/>
              <w:left w:val="single" w:sz="4" w:space="0" w:color="000000"/>
              <w:bottom w:val="single" w:sz="4" w:space="0" w:color="000000"/>
              <w:right w:val="nil"/>
            </w:tcBorders>
            <w:shd w:val="clear" w:color="auto" w:fill="D9D9D9"/>
            <w:vAlign w:val="center"/>
          </w:tcPr>
          <w:p w14:paraId="0B521161" w14:textId="7573E430" w:rsidR="00D30E6A" w:rsidRPr="00242B85" w:rsidRDefault="006E75A0" w:rsidP="0035687F">
            <w:pPr>
              <w:widowControl w:val="0"/>
              <w:suppressAutoHyphens/>
              <w:spacing w:before="120" w:line="276" w:lineRule="auto"/>
              <w:jc w:val="center"/>
              <w:rPr>
                <w:rFonts w:ascii="Tahoma" w:hAnsi="Tahoma" w:cs="Tahoma"/>
              </w:rPr>
            </w:pPr>
            <w:r w:rsidRPr="00242B85">
              <w:rPr>
                <w:rFonts w:ascii="Tahoma" w:eastAsia="Times New Roman" w:hAnsi="Tahoma" w:cs="Tahoma"/>
                <w:b/>
                <w:kern w:val="0"/>
                <w:lang w:val="en-GB" w:eastAsia="zh-CN"/>
                <w14:ligatures w14:val="none"/>
              </w:rPr>
              <w:t>ΠΕΡΙΕΧΌΜΕΝΑ ΤΕΧΝΙΚΉΣ ΠΡΟΣΦΟΡΆΣ</w:t>
            </w:r>
            <w:r w:rsidRPr="00242B85">
              <w:rPr>
                <w:rFonts w:ascii="Tahoma" w:hAnsi="Tahoma" w:cs="Tahoma"/>
                <w:b/>
              </w:rPr>
              <w:t xml:space="preserve">  </w:t>
            </w:r>
          </w:p>
        </w:tc>
        <w:tc>
          <w:tcPr>
            <w:tcW w:w="2968" w:type="dxa"/>
            <w:tcBorders>
              <w:top w:val="single" w:sz="4" w:space="0" w:color="000000"/>
              <w:left w:val="nil"/>
              <w:bottom w:val="single" w:sz="4" w:space="0" w:color="000000"/>
              <w:right w:val="single" w:sz="4" w:space="0" w:color="000000"/>
            </w:tcBorders>
            <w:shd w:val="clear" w:color="auto" w:fill="D9D9D9"/>
          </w:tcPr>
          <w:p w14:paraId="66715BED" w14:textId="77777777" w:rsidR="00D30E6A" w:rsidRPr="00242B85" w:rsidRDefault="00D30E6A" w:rsidP="005033C3">
            <w:pPr>
              <w:spacing w:after="160" w:line="259" w:lineRule="auto"/>
              <w:rPr>
                <w:rFonts w:ascii="Tahoma" w:hAnsi="Tahoma" w:cs="Tahoma"/>
              </w:rPr>
            </w:pPr>
          </w:p>
        </w:tc>
      </w:tr>
      <w:tr w:rsidR="00D30E6A" w:rsidRPr="00242B85" w14:paraId="45DF20A3" w14:textId="77777777" w:rsidTr="005033C3">
        <w:trPr>
          <w:trHeight w:val="689"/>
        </w:trPr>
        <w:tc>
          <w:tcPr>
            <w:tcW w:w="84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D98CAD" w14:textId="77777777" w:rsidR="00D30E6A" w:rsidRPr="00242B85" w:rsidRDefault="00D30E6A" w:rsidP="0035687F">
            <w:pPr>
              <w:widowControl w:val="0"/>
              <w:suppressAutoHyphens/>
              <w:spacing w:before="120" w:line="276" w:lineRule="auto"/>
              <w:jc w:val="center"/>
              <w:rPr>
                <w:rFonts w:ascii="Tahoma" w:eastAsia="Times New Roman" w:hAnsi="Tahoma" w:cs="Tahoma"/>
                <w:b/>
                <w:kern w:val="0"/>
                <w:lang w:val="en-GB" w:eastAsia="zh-CN"/>
                <w14:ligatures w14:val="none"/>
              </w:rPr>
            </w:pPr>
            <w:r w:rsidRPr="00242B85">
              <w:rPr>
                <w:rFonts w:ascii="Tahoma" w:eastAsia="Times New Roman" w:hAnsi="Tahoma" w:cs="Tahoma"/>
                <w:b/>
                <w:kern w:val="0"/>
                <w:lang w:val="en-GB" w:eastAsia="zh-CN"/>
                <w14:ligatures w14:val="none"/>
              </w:rPr>
              <w:t xml:space="preserve">Α/Α </w:t>
            </w:r>
          </w:p>
        </w:tc>
        <w:tc>
          <w:tcPr>
            <w:tcW w:w="58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F69EDD" w14:textId="77777777" w:rsidR="00D30E6A" w:rsidRPr="00242B85" w:rsidRDefault="00D30E6A" w:rsidP="0035687F">
            <w:pPr>
              <w:widowControl w:val="0"/>
              <w:suppressAutoHyphens/>
              <w:spacing w:before="120" w:line="276" w:lineRule="auto"/>
              <w:jc w:val="center"/>
              <w:rPr>
                <w:rFonts w:ascii="Tahoma" w:eastAsia="Times New Roman" w:hAnsi="Tahoma" w:cs="Tahoma"/>
                <w:b/>
                <w:kern w:val="0"/>
                <w:lang w:val="en-GB" w:eastAsia="zh-CN"/>
                <w14:ligatures w14:val="none"/>
              </w:rPr>
            </w:pPr>
            <w:proofErr w:type="spellStart"/>
            <w:r w:rsidRPr="00242B85">
              <w:rPr>
                <w:rFonts w:ascii="Tahoma" w:eastAsia="Times New Roman" w:hAnsi="Tahoma" w:cs="Tahoma"/>
                <w:b/>
                <w:kern w:val="0"/>
                <w:lang w:val="en-GB" w:eastAsia="zh-CN"/>
                <w14:ligatures w14:val="none"/>
              </w:rPr>
              <w:t>Τίτλος</w:t>
            </w:r>
            <w:proofErr w:type="spellEnd"/>
            <w:r w:rsidRPr="00242B85">
              <w:rPr>
                <w:rFonts w:ascii="Tahoma" w:eastAsia="Times New Roman" w:hAnsi="Tahoma" w:cs="Tahoma"/>
                <w:b/>
                <w:kern w:val="0"/>
                <w:lang w:val="en-GB" w:eastAsia="zh-CN"/>
                <w14:ligatures w14:val="none"/>
              </w:rPr>
              <w:t xml:space="preserve"> </w:t>
            </w:r>
            <w:proofErr w:type="spellStart"/>
            <w:r w:rsidRPr="00242B85">
              <w:rPr>
                <w:rFonts w:ascii="Tahoma" w:eastAsia="Times New Roman" w:hAnsi="Tahoma" w:cs="Tahoma"/>
                <w:b/>
                <w:kern w:val="0"/>
                <w:lang w:val="en-GB" w:eastAsia="zh-CN"/>
                <w14:ligatures w14:val="none"/>
              </w:rPr>
              <w:t>Ενότητ</w:t>
            </w:r>
            <w:proofErr w:type="spellEnd"/>
            <w:r w:rsidRPr="00242B85">
              <w:rPr>
                <w:rFonts w:ascii="Tahoma" w:eastAsia="Times New Roman" w:hAnsi="Tahoma" w:cs="Tahoma"/>
                <w:b/>
                <w:kern w:val="0"/>
                <w:lang w:val="en-GB" w:eastAsia="zh-CN"/>
                <w14:ligatures w14:val="none"/>
              </w:rPr>
              <w:t xml:space="preserve">ας </w:t>
            </w:r>
          </w:p>
        </w:tc>
        <w:tc>
          <w:tcPr>
            <w:tcW w:w="2968" w:type="dxa"/>
            <w:tcBorders>
              <w:top w:val="single" w:sz="4" w:space="0" w:color="000000"/>
              <w:left w:val="single" w:sz="4" w:space="0" w:color="000000"/>
              <w:bottom w:val="single" w:sz="4" w:space="0" w:color="000000"/>
              <w:right w:val="single" w:sz="4" w:space="0" w:color="000000"/>
            </w:tcBorders>
            <w:shd w:val="clear" w:color="auto" w:fill="D9D9D9"/>
          </w:tcPr>
          <w:p w14:paraId="5B397234" w14:textId="77777777" w:rsidR="00D30E6A" w:rsidRPr="00242B85" w:rsidRDefault="00D30E6A" w:rsidP="0035687F">
            <w:pPr>
              <w:widowControl w:val="0"/>
              <w:suppressAutoHyphens/>
              <w:spacing w:before="120" w:line="276" w:lineRule="auto"/>
              <w:jc w:val="center"/>
              <w:rPr>
                <w:rFonts w:ascii="Tahoma" w:eastAsia="Times New Roman" w:hAnsi="Tahoma" w:cs="Tahoma"/>
                <w:b/>
                <w:kern w:val="0"/>
                <w:lang w:val="en-GB" w:eastAsia="zh-CN"/>
                <w14:ligatures w14:val="none"/>
              </w:rPr>
            </w:pPr>
            <w:proofErr w:type="spellStart"/>
            <w:r w:rsidRPr="00242B85">
              <w:rPr>
                <w:rFonts w:ascii="Tahoma" w:eastAsia="Times New Roman" w:hAnsi="Tahoma" w:cs="Tahoma"/>
                <w:b/>
                <w:kern w:val="0"/>
                <w:lang w:val="en-GB" w:eastAsia="zh-CN"/>
                <w14:ligatures w14:val="none"/>
              </w:rPr>
              <w:t>Σύμφων</w:t>
            </w:r>
            <w:proofErr w:type="spellEnd"/>
            <w:r w:rsidRPr="00242B85">
              <w:rPr>
                <w:rFonts w:ascii="Tahoma" w:eastAsia="Times New Roman" w:hAnsi="Tahoma" w:cs="Tahoma"/>
                <w:b/>
                <w:kern w:val="0"/>
                <w:lang w:val="en-GB" w:eastAsia="zh-CN"/>
                <w14:ligatures w14:val="none"/>
              </w:rPr>
              <w:t xml:space="preserve">α </w:t>
            </w:r>
            <w:proofErr w:type="spellStart"/>
            <w:r w:rsidRPr="00242B85">
              <w:rPr>
                <w:rFonts w:ascii="Tahoma" w:eastAsia="Times New Roman" w:hAnsi="Tahoma" w:cs="Tahoma"/>
                <w:b/>
                <w:kern w:val="0"/>
                <w:lang w:val="en-GB" w:eastAsia="zh-CN"/>
                <w14:ligatures w14:val="none"/>
              </w:rPr>
              <w:t>με</w:t>
            </w:r>
            <w:proofErr w:type="spellEnd"/>
            <w:r w:rsidRPr="00242B85">
              <w:rPr>
                <w:rFonts w:ascii="Tahoma" w:eastAsia="Times New Roman" w:hAnsi="Tahoma" w:cs="Tahoma"/>
                <w:b/>
                <w:kern w:val="0"/>
                <w:lang w:val="en-GB" w:eastAsia="zh-CN"/>
                <w14:ligatures w14:val="none"/>
              </w:rPr>
              <w:t xml:space="preserve"> παρα</w:t>
            </w:r>
            <w:proofErr w:type="spellStart"/>
            <w:r w:rsidRPr="00242B85">
              <w:rPr>
                <w:rFonts w:ascii="Tahoma" w:eastAsia="Times New Roman" w:hAnsi="Tahoma" w:cs="Tahoma"/>
                <w:b/>
                <w:kern w:val="0"/>
                <w:lang w:val="en-GB" w:eastAsia="zh-CN"/>
                <w14:ligatures w14:val="none"/>
              </w:rPr>
              <w:t>γράφους</w:t>
            </w:r>
            <w:proofErr w:type="spellEnd"/>
            <w:r w:rsidRPr="00242B85">
              <w:rPr>
                <w:rFonts w:ascii="Tahoma" w:eastAsia="Times New Roman" w:hAnsi="Tahoma" w:cs="Tahoma"/>
                <w:b/>
                <w:kern w:val="0"/>
                <w:lang w:val="en-GB" w:eastAsia="zh-CN"/>
                <w14:ligatures w14:val="none"/>
              </w:rPr>
              <w:t xml:space="preserve">:  </w:t>
            </w:r>
          </w:p>
        </w:tc>
      </w:tr>
      <w:tr w:rsidR="00D30E6A" w:rsidRPr="00242B85" w14:paraId="5765A3A1" w14:textId="77777777" w:rsidTr="005033C3">
        <w:trPr>
          <w:trHeight w:val="604"/>
        </w:trPr>
        <w:tc>
          <w:tcPr>
            <w:tcW w:w="847" w:type="dxa"/>
            <w:tcBorders>
              <w:top w:val="single" w:sz="4" w:space="0" w:color="000000"/>
              <w:left w:val="single" w:sz="4" w:space="0" w:color="000000"/>
              <w:bottom w:val="single" w:sz="4" w:space="0" w:color="000000"/>
              <w:right w:val="single" w:sz="4" w:space="0" w:color="000000"/>
            </w:tcBorders>
            <w:shd w:val="clear" w:color="auto" w:fill="F7CAAC"/>
            <w:vAlign w:val="center"/>
          </w:tcPr>
          <w:p w14:paraId="1BF3EEB3" w14:textId="77777777" w:rsidR="00D30E6A" w:rsidRPr="00242B85" w:rsidRDefault="00D30E6A" w:rsidP="0035687F">
            <w:pPr>
              <w:widowControl w:val="0"/>
              <w:suppressAutoHyphens/>
              <w:spacing w:before="120" w:line="276" w:lineRule="auto"/>
              <w:jc w:val="center"/>
              <w:rPr>
                <w:rFonts w:ascii="Tahoma" w:eastAsia="Times New Roman" w:hAnsi="Tahoma" w:cs="Tahoma"/>
                <w:b/>
                <w:kern w:val="0"/>
                <w:lang w:val="en-GB" w:eastAsia="zh-CN"/>
                <w14:ligatures w14:val="none"/>
              </w:rPr>
            </w:pPr>
            <w:r w:rsidRPr="00242B85">
              <w:rPr>
                <w:rFonts w:ascii="Tahoma" w:eastAsia="Times New Roman" w:hAnsi="Tahoma" w:cs="Tahoma"/>
                <w:b/>
                <w:kern w:val="0"/>
                <w:lang w:val="en-GB" w:eastAsia="zh-CN"/>
                <w14:ligatures w14:val="none"/>
              </w:rPr>
              <w:t xml:space="preserve">1.  </w:t>
            </w:r>
          </w:p>
        </w:tc>
        <w:tc>
          <w:tcPr>
            <w:tcW w:w="5821" w:type="dxa"/>
            <w:tcBorders>
              <w:top w:val="single" w:sz="4" w:space="0" w:color="000000"/>
              <w:left w:val="single" w:sz="4" w:space="0" w:color="000000"/>
              <w:bottom w:val="single" w:sz="4" w:space="0" w:color="000000"/>
              <w:right w:val="single" w:sz="4" w:space="0" w:color="000000"/>
            </w:tcBorders>
            <w:shd w:val="clear" w:color="auto" w:fill="F7CAAC"/>
            <w:vAlign w:val="center"/>
          </w:tcPr>
          <w:p w14:paraId="78190890" w14:textId="77777777" w:rsidR="00D30E6A" w:rsidRPr="00242B85" w:rsidRDefault="00D30E6A" w:rsidP="0035687F">
            <w:pPr>
              <w:widowControl w:val="0"/>
              <w:suppressAutoHyphens/>
              <w:spacing w:before="120" w:line="276" w:lineRule="auto"/>
              <w:ind w:left="2"/>
              <w:jc w:val="center"/>
              <w:rPr>
                <w:rFonts w:ascii="Tahoma" w:eastAsia="Times New Roman" w:hAnsi="Tahoma" w:cs="Tahoma"/>
                <w:b/>
                <w:kern w:val="0"/>
                <w:lang w:val="en-GB" w:eastAsia="zh-CN"/>
                <w14:ligatures w14:val="none"/>
              </w:rPr>
            </w:pPr>
            <w:proofErr w:type="spellStart"/>
            <w:r w:rsidRPr="00242B85">
              <w:rPr>
                <w:rFonts w:ascii="Tahoma" w:eastAsia="Times New Roman" w:hAnsi="Tahoma" w:cs="Tahoma"/>
                <w:b/>
                <w:kern w:val="0"/>
                <w:lang w:val="en-GB" w:eastAsia="zh-CN"/>
                <w14:ligatures w14:val="none"/>
              </w:rPr>
              <w:t>Περιγρ</w:t>
            </w:r>
            <w:proofErr w:type="spellEnd"/>
            <w:r w:rsidRPr="00242B85">
              <w:rPr>
                <w:rFonts w:ascii="Tahoma" w:eastAsia="Times New Roman" w:hAnsi="Tahoma" w:cs="Tahoma"/>
                <w:b/>
                <w:kern w:val="0"/>
                <w:lang w:val="en-GB" w:eastAsia="zh-CN"/>
                <w14:ligatures w14:val="none"/>
              </w:rPr>
              <w:t xml:space="preserve">αφή </w:t>
            </w:r>
            <w:proofErr w:type="spellStart"/>
            <w:r w:rsidRPr="00242B85">
              <w:rPr>
                <w:rFonts w:ascii="Tahoma" w:eastAsia="Times New Roman" w:hAnsi="Tahoma" w:cs="Tahoma"/>
                <w:b/>
                <w:kern w:val="0"/>
                <w:lang w:val="en-GB" w:eastAsia="zh-CN"/>
                <w14:ligatures w14:val="none"/>
              </w:rPr>
              <w:t>Έργου</w:t>
            </w:r>
            <w:proofErr w:type="spellEnd"/>
            <w:r w:rsidRPr="00242B85">
              <w:rPr>
                <w:rFonts w:ascii="Tahoma" w:eastAsia="Times New Roman" w:hAnsi="Tahoma" w:cs="Tahoma"/>
                <w:b/>
                <w:kern w:val="0"/>
                <w:lang w:val="en-GB" w:eastAsia="zh-CN"/>
                <w14:ligatures w14:val="none"/>
              </w:rPr>
              <w:t xml:space="preserve"> </w:t>
            </w:r>
          </w:p>
        </w:tc>
        <w:tc>
          <w:tcPr>
            <w:tcW w:w="2968" w:type="dxa"/>
            <w:tcBorders>
              <w:top w:val="single" w:sz="4" w:space="0" w:color="000000"/>
              <w:left w:val="single" w:sz="4" w:space="0" w:color="000000"/>
              <w:bottom w:val="single" w:sz="4" w:space="0" w:color="000000"/>
              <w:right w:val="single" w:sz="4" w:space="0" w:color="000000"/>
            </w:tcBorders>
            <w:shd w:val="clear" w:color="auto" w:fill="F7CAAC"/>
            <w:vAlign w:val="center"/>
          </w:tcPr>
          <w:p w14:paraId="736A7DB6" w14:textId="77777777" w:rsidR="00D30E6A" w:rsidRPr="00242B85" w:rsidRDefault="00D30E6A" w:rsidP="005033C3">
            <w:pPr>
              <w:spacing w:line="259" w:lineRule="auto"/>
              <w:ind w:left="73"/>
              <w:jc w:val="center"/>
              <w:rPr>
                <w:rFonts w:ascii="Tahoma" w:hAnsi="Tahoma" w:cs="Tahoma"/>
              </w:rPr>
            </w:pPr>
            <w:r w:rsidRPr="00242B85">
              <w:rPr>
                <w:rFonts w:ascii="Tahoma" w:hAnsi="Tahoma" w:cs="Tahoma"/>
                <w:b/>
              </w:rPr>
              <w:t xml:space="preserve"> </w:t>
            </w:r>
          </w:p>
        </w:tc>
      </w:tr>
      <w:tr w:rsidR="00D30E6A" w:rsidRPr="00242B85" w14:paraId="20714107" w14:textId="77777777" w:rsidTr="005033C3">
        <w:trPr>
          <w:trHeight w:val="409"/>
        </w:trPr>
        <w:tc>
          <w:tcPr>
            <w:tcW w:w="847" w:type="dxa"/>
            <w:tcBorders>
              <w:top w:val="single" w:sz="4" w:space="0" w:color="000000"/>
              <w:left w:val="single" w:sz="4" w:space="0" w:color="000000"/>
              <w:bottom w:val="single" w:sz="4" w:space="0" w:color="000000"/>
              <w:right w:val="single" w:sz="4" w:space="0" w:color="000000"/>
            </w:tcBorders>
          </w:tcPr>
          <w:p w14:paraId="714342B5"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1.1 </w:t>
            </w:r>
          </w:p>
        </w:tc>
        <w:tc>
          <w:tcPr>
            <w:tcW w:w="5821" w:type="dxa"/>
            <w:tcBorders>
              <w:top w:val="single" w:sz="4" w:space="0" w:color="000000"/>
              <w:left w:val="single" w:sz="4" w:space="0" w:color="000000"/>
              <w:bottom w:val="single" w:sz="4" w:space="0" w:color="000000"/>
              <w:right w:val="single" w:sz="4" w:space="0" w:color="000000"/>
            </w:tcBorders>
          </w:tcPr>
          <w:p w14:paraId="3C63172F" w14:textId="77777777" w:rsidR="00D30E6A" w:rsidRPr="00242B85" w:rsidRDefault="00D30E6A" w:rsidP="0035687F">
            <w:pPr>
              <w:widowControl w:val="0"/>
              <w:suppressAutoHyphens/>
              <w:spacing w:line="276" w:lineRule="auto"/>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Περιβάλλον Έργου  </w:t>
            </w:r>
          </w:p>
        </w:tc>
        <w:tc>
          <w:tcPr>
            <w:tcW w:w="2968" w:type="dxa"/>
            <w:tcBorders>
              <w:top w:val="single" w:sz="4" w:space="0" w:color="000000"/>
              <w:left w:val="single" w:sz="4" w:space="0" w:color="000000"/>
              <w:bottom w:val="single" w:sz="4" w:space="0" w:color="000000"/>
              <w:right w:val="single" w:sz="4" w:space="0" w:color="000000"/>
            </w:tcBorders>
          </w:tcPr>
          <w:p w14:paraId="407D429C"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ΠΑΡΑΡΤΗΜΑ Ι  </w:t>
            </w:r>
          </w:p>
        </w:tc>
      </w:tr>
      <w:tr w:rsidR="00D30E6A" w:rsidRPr="00242B85" w14:paraId="15AD6146" w14:textId="77777777" w:rsidTr="005033C3">
        <w:trPr>
          <w:trHeight w:val="410"/>
        </w:trPr>
        <w:tc>
          <w:tcPr>
            <w:tcW w:w="847" w:type="dxa"/>
            <w:tcBorders>
              <w:top w:val="single" w:sz="4" w:space="0" w:color="000000"/>
              <w:left w:val="single" w:sz="4" w:space="0" w:color="000000"/>
              <w:bottom w:val="single" w:sz="4" w:space="0" w:color="000000"/>
              <w:right w:val="single" w:sz="4" w:space="0" w:color="000000"/>
            </w:tcBorders>
          </w:tcPr>
          <w:p w14:paraId="33D861AA"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1.2 </w:t>
            </w:r>
          </w:p>
        </w:tc>
        <w:tc>
          <w:tcPr>
            <w:tcW w:w="5821" w:type="dxa"/>
            <w:tcBorders>
              <w:top w:val="single" w:sz="4" w:space="0" w:color="000000"/>
              <w:left w:val="single" w:sz="4" w:space="0" w:color="000000"/>
              <w:bottom w:val="single" w:sz="4" w:space="0" w:color="000000"/>
              <w:right w:val="single" w:sz="4" w:space="0" w:color="000000"/>
            </w:tcBorders>
          </w:tcPr>
          <w:p w14:paraId="0F279279" w14:textId="77777777" w:rsidR="00D30E6A" w:rsidRPr="00242B85" w:rsidRDefault="00D30E6A" w:rsidP="0035687F">
            <w:pPr>
              <w:widowControl w:val="0"/>
              <w:suppressAutoHyphens/>
              <w:spacing w:line="276" w:lineRule="auto"/>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Αντικείμενο Έργου   </w:t>
            </w:r>
          </w:p>
        </w:tc>
        <w:tc>
          <w:tcPr>
            <w:tcW w:w="2968" w:type="dxa"/>
            <w:tcBorders>
              <w:top w:val="single" w:sz="4" w:space="0" w:color="000000"/>
              <w:left w:val="single" w:sz="4" w:space="0" w:color="000000"/>
              <w:bottom w:val="single" w:sz="4" w:space="0" w:color="000000"/>
              <w:right w:val="single" w:sz="4" w:space="0" w:color="000000"/>
            </w:tcBorders>
          </w:tcPr>
          <w:p w14:paraId="7C2AEC04"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ΠΑΡΑΡΤΗΜΑ Ι  </w:t>
            </w:r>
          </w:p>
        </w:tc>
      </w:tr>
      <w:tr w:rsidR="00D30E6A" w:rsidRPr="00242B85" w14:paraId="6348DB74" w14:textId="77777777" w:rsidTr="005033C3">
        <w:trPr>
          <w:trHeight w:val="409"/>
        </w:trPr>
        <w:tc>
          <w:tcPr>
            <w:tcW w:w="847" w:type="dxa"/>
            <w:tcBorders>
              <w:top w:val="single" w:sz="4" w:space="0" w:color="000000"/>
              <w:left w:val="single" w:sz="4" w:space="0" w:color="000000"/>
              <w:bottom w:val="single" w:sz="4" w:space="0" w:color="000000"/>
              <w:right w:val="single" w:sz="4" w:space="0" w:color="000000"/>
            </w:tcBorders>
          </w:tcPr>
          <w:p w14:paraId="37796BCF"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1.3 </w:t>
            </w:r>
          </w:p>
        </w:tc>
        <w:tc>
          <w:tcPr>
            <w:tcW w:w="5821" w:type="dxa"/>
            <w:tcBorders>
              <w:top w:val="single" w:sz="4" w:space="0" w:color="000000"/>
              <w:left w:val="single" w:sz="4" w:space="0" w:color="000000"/>
              <w:bottom w:val="single" w:sz="4" w:space="0" w:color="000000"/>
              <w:right w:val="single" w:sz="4" w:space="0" w:color="000000"/>
            </w:tcBorders>
          </w:tcPr>
          <w:p w14:paraId="4829B293" w14:textId="77777777" w:rsidR="00D30E6A" w:rsidRPr="00242B85" w:rsidRDefault="00D30E6A" w:rsidP="0035687F">
            <w:pPr>
              <w:widowControl w:val="0"/>
              <w:suppressAutoHyphens/>
              <w:spacing w:line="276" w:lineRule="auto"/>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Μεθοδολογία Υλοποίησης Έργου  </w:t>
            </w:r>
          </w:p>
        </w:tc>
        <w:tc>
          <w:tcPr>
            <w:tcW w:w="2968" w:type="dxa"/>
            <w:tcBorders>
              <w:top w:val="single" w:sz="4" w:space="0" w:color="000000"/>
              <w:left w:val="single" w:sz="4" w:space="0" w:color="000000"/>
              <w:bottom w:val="single" w:sz="4" w:space="0" w:color="000000"/>
              <w:right w:val="single" w:sz="4" w:space="0" w:color="000000"/>
            </w:tcBorders>
          </w:tcPr>
          <w:p w14:paraId="02B48B18"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ΠΑΡΑΡΤΗΜΑ Ι  </w:t>
            </w:r>
          </w:p>
        </w:tc>
      </w:tr>
      <w:tr w:rsidR="00D30E6A" w:rsidRPr="00242B85" w14:paraId="048DBBE6" w14:textId="77777777" w:rsidTr="005033C3">
        <w:trPr>
          <w:trHeight w:val="406"/>
        </w:trPr>
        <w:tc>
          <w:tcPr>
            <w:tcW w:w="847" w:type="dxa"/>
            <w:tcBorders>
              <w:top w:val="single" w:sz="4" w:space="0" w:color="000000"/>
              <w:left w:val="single" w:sz="4" w:space="0" w:color="000000"/>
              <w:bottom w:val="single" w:sz="4" w:space="0" w:color="000000"/>
              <w:right w:val="single" w:sz="4" w:space="0" w:color="000000"/>
            </w:tcBorders>
            <w:shd w:val="clear" w:color="auto" w:fill="F7CAAC"/>
          </w:tcPr>
          <w:p w14:paraId="7D17D2C5" w14:textId="77777777" w:rsidR="00D30E6A" w:rsidRPr="00242B85" w:rsidRDefault="00D30E6A" w:rsidP="0035687F">
            <w:pPr>
              <w:widowControl w:val="0"/>
              <w:suppressAutoHyphens/>
              <w:spacing w:before="120" w:line="276" w:lineRule="auto"/>
              <w:jc w:val="center"/>
              <w:rPr>
                <w:rFonts w:ascii="Tahoma" w:eastAsia="Times New Roman" w:hAnsi="Tahoma" w:cs="Tahoma"/>
                <w:b/>
                <w:kern w:val="0"/>
                <w:lang w:val="en-GB" w:eastAsia="zh-CN"/>
                <w14:ligatures w14:val="none"/>
              </w:rPr>
            </w:pPr>
            <w:r w:rsidRPr="00242B85">
              <w:rPr>
                <w:rFonts w:ascii="Tahoma" w:eastAsia="Times New Roman" w:hAnsi="Tahoma" w:cs="Tahoma"/>
                <w:b/>
                <w:kern w:val="0"/>
                <w:lang w:val="en-GB" w:eastAsia="zh-CN"/>
                <w14:ligatures w14:val="none"/>
              </w:rPr>
              <w:t xml:space="preserve">2. </w:t>
            </w:r>
          </w:p>
        </w:tc>
        <w:tc>
          <w:tcPr>
            <w:tcW w:w="5821" w:type="dxa"/>
            <w:tcBorders>
              <w:top w:val="single" w:sz="4" w:space="0" w:color="000000"/>
              <w:left w:val="single" w:sz="4" w:space="0" w:color="000000"/>
              <w:bottom w:val="single" w:sz="4" w:space="0" w:color="000000"/>
              <w:right w:val="single" w:sz="4" w:space="0" w:color="000000"/>
            </w:tcBorders>
            <w:shd w:val="clear" w:color="auto" w:fill="F7CAAC"/>
          </w:tcPr>
          <w:p w14:paraId="15FDDA69" w14:textId="77777777" w:rsidR="00D30E6A" w:rsidRPr="00242B85" w:rsidRDefault="00D30E6A" w:rsidP="0035687F">
            <w:pPr>
              <w:widowControl w:val="0"/>
              <w:suppressAutoHyphens/>
              <w:spacing w:before="120" w:line="276" w:lineRule="auto"/>
              <w:ind w:left="2"/>
              <w:jc w:val="center"/>
              <w:rPr>
                <w:rFonts w:ascii="Tahoma" w:eastAsia="Times New Roman" w:hAnsi="Tahoma" w:cs="Tahoma"/>
                <w:b/>
                <w:kern w:val="0"/>
                <w:lang w:val="en-GB" w:eastAsia="zh-CN"/>
                <w14:ligatures w14:val="none"/>
              </w:rPr>
            </w:pPr>
            <w:proofErr w:type="spellStart"/>
            <w:r w:rsidRPr="00242B85">
              <w:rPr>
                <w:rFonts w:ascii="Tahoma" w:eastAsia="Times New Roman" w:hAnsi="Tahoma" w:cs="Tahoma"/>
                <w:b/>
                <w:kern w:val="0"/>
                <w:lang w:val="en-GB" w:eastAsia="zh-CN"/>
                <w14:ligatures w14:val="none"/>
              </w:rPr>
              <w:t>Σχήμ</w:t>
            </w:r>
            <w:proofErr w:type="spellEnd"/>
            <w:r w:rsidRPr="00242B85">
              <w:rPr>
                <w:rFonts w:ascii="Tahoma" w:eastAsia="Times New Roman" w:hAnsi="Tahoma" w:cs="Tahoma"/>
                <w:b/>
                <w:kern w:val="0"/>
                <w:lang w:val="en-GB" w:eastAsia="zh-CN"/>
                <w14:ligatures w14:val="none"/>
              </w:rPr>
              <w:t xml:space="preserve">α </w:t>
            </w:r>
            <w:proofErr w:type="spellStart"/>
            <w:r w:rsidRPr="00242B85">
              <w:rPr>
                <w:rFonts w:ascii="Tahoma" w:eastAsia="Times New Roman" w:hAnsi="Tahoma" w:cs="Tahoma"/>
                <w:b/>
                <w:kern w:val="0"/>
                <w:lang w:val="en-GB" w:eastAsia="zh-CN"/>
                <w14:ligatures w14:val="none"/>
              </w:rPr>
              <w:t>Διοίκησης</w:t>
            </w:r>
            <w:proofErr w:type="spellEnd"/>
            <w:r w:rsidRPr="00242B85">
              <w:rPr>
                <w:rFonts w:ascii="Tahoma" w:eastAsia="Times New Roman" w:hAnsi="Tahoma" w:cs="Tahoma"/>
                <w:b/>
                <w:kern w:val="0"/>
                <w:lang w:val="en-GB" w:eastAsia="zh-CN"/>
                <w14:ligatures w14:val="none"/>
              </w:rPr>
              <w:t xml:space="preserve"> </w:t>
            </w:r>
            <w:proofErr w:type="spellStart"/>
            <w:r w:rsidRPr="00242B85">
              <w:rPr>
                <w:rFonts w:ascii="Tahoma" w:eastAsia="Times New Roman" w:hAnsi="Tahoma" w:cs="Tahoma"/>
                <w:b/>
                <w:kern w:val="0"/>
                <w:lang w:val="en-GB" w:eastAsia="zh-CN"/>
                <w14:ligatures w14:val="none"/>
              </w:rPr>
              <w:t>Έργου</w:t>
            </w:r>
            <w:proofErr w:type="spellEnd"/>
            <w:r w:rsidRPr="00242B85">
              <w:rPr>
                <w:rFonts w:ascii="Tahoma" w:eastAsia="Times New Roman" w:hAnsi="Tahoma" w:cs="Tahoma"/>
                <w:b/>
                <w:kern w:val="0"/>
                <w:lang w:val="en-GB" w:eastAsia="zh-CN"/>
                <w14:ligatures w14:val="none"/>
              </w:rPr>
              <w:t xml:space="preserve"> </w:t>
            </w:r>
          </w:p>
        </w:tc>
        <w:tc>
          <w:tcPr>
            <w:tcW w:w="2968" w:type="dxa"/>
            <w:tcBorders>
              <w:top w:val="single" w:sz="4" w:space="0" w:color="000000"/>
              <w:left w:val="single" w:sz="4" w:space="0" w:color="000000"/>
              <w:bottom w:val="single" w:sz="4" w:space="0" w:color="000000"/>
              <w:right w:val="single" w:sz="4" w:space="0" w:color="000000"/>
            </w:tcBorders>
            <w:shd w:val="clear" w:color="auto" w:fill="F7CAAC"/>
          </w:tcPr>
          <w:p w14:paraId="46B0B7F3" w14:textId="77777777" w:rsidR="00D30E6A" w:rsidRPr="00242B85" w:rsidRDefault="00D30E6A" w:rsidP="005033C3">
            <w:pPr>
              <w:spacing w:line="259" w:lineRule="auto"/>
              <w:ind w:left="77"/>
              <w:jc w:val="center"/>
              <w:rPr>
                <w:rFonts w:ascii="Tahoma" w:hAnsi="Tahoma" w:cs="Tahoma"/>
              </w:rPr>
            </w:pPr>
            <w:r w:rsidRPr="00242B85">
              <w:rPr>
                <w:rFonts w:ascii="Tahoma" w:hAnsi="Tahoma" w:cs="Tahoma"/>
              </w:rPr>
              <w:t xml:space="preserve"> </w:t>
            </w:r>
          </w:p>
        </w:tc>
      </w:tr>
      <w:tr w:rsidR="00D30E6A" w:rsidRPr="00242B85" w14:paraId="05AE3B54" w14:textId="77777777" w:rsidTr="005033C3">
        <w:trPr>
          <w:trHeight w:val="412"/>
        </w:trPr>
        <w:tc>
          <w:tcPr>
            <w:tcW w:w="847" w:type="dxa"/>
            <w:tcBorders>
              <w:top w:val="single" w:sz="4" w:space="0" w:color="000000"/>
              <w:left w:val="single" w:sz="4" w:space="0" w:color="000000"/>
              <w:bottom w:val="single" w:sz="4" w:space="0" w:color="000000"/>
              <w:right w:val="single" w:sz="4" w:space="0" w:color="000000"/>
            </w:tcBorders>
          </w:tcPr>
          <w:p w14:paraId="4C6E1921"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2.1 </w:t>
            </w:r>
          </w:p>
        </w:tc>
        <w:tc>
          <w:tcPr>
            <w:tcW w:w="5821" w:type="dxa"/>
            <w:tcBorders>
              <w:top w:val="single" w:sz="4" w:space="0" w:color="000000"/>
              <w:left w:val="single" w:sz="4" w:space="0" w:color="000000"/>
              <w:bottom w:val="single" w:sz="4" w:space="0" w:color="000000"/>
              <w:right w:val="single" w:sz="4" w:space="0" w:color="000000"/>
            </w:tcBorders>
          </w:tcPr>
          <w:p w14:paraId="36C6F822"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Δομή, Οργάνωση και Λειτουργία Ομάδας Έργου </w:t>
            </w:r>
          </w:p>
        </w:tc>
        <w:tc>
          <w:tcPr>
            <w:tcW w:w="2968" w:type="dxa"/>
            <w:tcBorders>
              <w:top w:val="single" w:sz="4" w:space="0" w:color="000000"/>
              <w:left w:val="single" w:sz="4" w:space="0" w:color="000000"/>
              <w:bottom w:val="single" w:sz="4" w:space="0" w:color="000000"/>
              <w:right w:val="single" w:sz="4" w:space="0" w:color="000000"/>
            </w:tcBorders>
          </w:tcPr>
          <w:p w14:paraId="0A29EE79"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ΠΑΡΑΡΤΗΜΑ Ι  </w:t>
            </w:r>
          </w:p>
        </w:tc>
      </w:tr>
      <w:tr w:rsidR="00D30E6A" w:rsidRPr="00242B85" w14:paraId="6044ACFC" w14:textId="77777777" w:rsidTr="005033C3">
        <w:trPr>
          <w:trHeight w:val="408"/>
        </w:trPr>
        <w:tc>
          <w:tcPr>
            <w:tcW w:w="847" w:type="dxa"/>
            <w:tcBorders>
              <w:top w:val="single" w:sz="4" w:space="0" w:color="000000"/>
              <w:left w:val="single" w:sz="4" w:space="0" w:color="000000"/>
              <w:bottom w:val="single" w:sz="4" w:space="0" w:color="000000"/>
              <w:right w:val="single" w:sz="4" w:space="0" w:color="000000"/>
            </w:tcBorders>
          </w:tcPr>
          <w:p w14:paraId="0826AECE"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2.2 </w:t>
            </w:r>
          </w:p>
        </w:tc>
        <w:tc>
          <w:tcPr>
            <w:tcW w:w="5821" w:type="dxa"/>
            <w:tcBorders>
              <w:top w:val="single" w:sz="4" w:space="0" w:color="000000"/>
              <w:left w:val="single" w:sz="4" w:space="0" w:color="000000"/>
              <w:bottom w:val="single" w:sz="4" w:space="0" w:color="000000"/>
              <w:right w:val="single" w:sz="4" w:space="0" w:color="000000"/>
            </w:tcBorders>
          </w:tcPr>
          <w:p w14:paraId="4F0CCB88"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Μεθοδολογία Διοίκησης και Διασφάλισης Ποιότητας </w:t>
            </w:r>
          </w:p>
        </w:tc>
        <w:tc>
          <w:tcPr>
            <w:tcW w:w="2968" w:type="dxa"/>
            <w:tcBorders>
              <w:top w:val="single" w:sz="4" w:space="0" w:color="000000"/>
              <w:left w:val="single" w:sz="4" w:space="0" w:color="000000"/>
              <w:bottom w:val="single" w:sz="4" w:space="0" w:color="000000"/>
              <w:right w:val="single" w:sz="4" w:space="0" w:color="000000"/>
            </w:tcBorders>
          </w:tcPr>
          <w:p w14:paraId="38E9112D" w14:textId="77777777" w:rsidR="00D30E6A" w:rsidRPr="00242B85" w:rsidRDefault="00D30E6A" w:rsidP="0035687F">
            <w:pPr>
              <w:widowControl w:val="0"/>
              <w:suppressAutoHyphens/>
              <w:spacing w:line="276" w:lineRule="auto"/>
              <w:jc w:val="center"/>
              <w:rPr>
                <w:rFonts w:ascii="Tahoma" w:eastAsia="Times New Roman" w:hAnsi="Tahoma" w:cs="Tahoma"/>
                <w:kern w:val="0"/>
                <w:lang w:eastAsia="zh-CN"/>
                <w14:ligatures w14:val="none"/>
              </w:rPr>
            </w:pPr>
            <w:r w:rsidRPr="00242B85">
              <w:rPr>
                <w:rFonts w:ascii="Tahoma" w:eastAsia="Times New Roman" w:hAnsi="Tahoma" w:cs="Tahoma"/>
                <w:kern w:val="0"/>
                <w:lang w:eastAsia="zh-CN"/>
                <w14:ligatures w14:val="none"/>
              </w:rPr>
              <w:t xml:space="preserve">ΠΑΡΑΡΤΗΜΑ Ι  </w:t>
            </w:r>
          </w:p>
        </w:tc>
      </w:tr>
    </w:tbl>
    <w:p w14:paraId="1808A2B6" w14:textId="77777777" w:rsidR="00D30E6A" w:rsidRPr="00242B85" w:rsidRDefault="00D30E6A"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33A388CB"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5DBDBB7A"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183B233C"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0187AB4B"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6F47FD19"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29E2FB28"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27755265"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0E6AA1A1"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4D444B89"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423EE3B6"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5E8EC7F2"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0F53E2A2"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578AE89C"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5B13E21A" w14:textId="77777777" w:rsidR="00DB03AF" w:rsidRPr="00242B85" w:rsidRDefault="00DB03AF" w:rsidP="0035687F">
      <w:pPr>
        <w:widowControl w:val="0"/>
        <w:suppressAutoHyphens/>
        <w:spacing w:line="276" w:lineRule="auto"/>
        <w:jc w:val="center"/>
        <w:rPr>
          <w:rFonts w:ascii="Tahoma" w:eastAsia="Times New Roman" w:hAnsi="Tahoma" w:cs="Tahoma"/>
          <w:sz w:val="24"/>
          <w:szCs w:val="24"/>
          <w:lang w:val="en-US" w:eastAsia="zh-CN"/>
          <w14:ligatures w14:val="none"/>
        </w:rPr>
      </w:pPr>
    </w:p>
    <w:p w14:paraId="47718EC9" w14:textId="77777777" w:rsidR="00DB03AF" w:rsidRPr="00242B85" w:rsidRDefault="00DB03AF" w:rsidP="0035687F">
      <w:pPr>
        <w:widowControl w:val="0"/>
        <w:suppressAutoHyphens/>
        <w:spacing w:after="0" w:line="276" w:lineRule="auto"/>
        <w:jc w:val="center"/>
        <w:rPr>
          <w:rFonts w:ascii="Tahoma" w:eastAsia="Times New Roman" w:hAnsi="Tahoma" w:cs="Tahoma"/>
          <w:sz w:val="24"/>
          <w:szCs w:val="24"/>
          <w:lang w:val="en-US" w:eastAsia="zh-CN"/>
          <w14:ligatures w14:val="none"/>
        </w:rPr>
      </w:pPr>
    </w:p>
    <w:p w14:paraId="696EBA04" w14:textId="425B4EDF" w:rsidR="008452FD" w:rsidRPr="00242B85" w:rsidRDefault="008452FD" w:rsidP="008452FD">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sz w:val="24"/>
          <w:szCs w:val="24"/>
          <w:lang w:eastAsia="zh-CN"/>
          <w14:ligatures w14:val="none"/>
        </w:rPr>
      </w:pPr>
      <w:bookmarkStart w:id="416" w:name="_Toc97194482"/>
      <w:bookmarkStart w:id="417" w:name="_Toc97194378"/>
      <w:bookmarkStart w:id="418" w:name="_Ref55324421"/>
      <w:bookmarkStart w:id="419" w:name="_Ref40980548"/>
      <w:bookmarkStart w:id="420" w:name="_Ref40980058"/>
      <w:bookmarkStart w:id="421" w:name="_Ref40980023"/>
      <w:bookmarkStart w:id="422" w:name="_Ref510087099"/>
      <w:bookmarkStart w:id="423" w:name="_Ref120357872"/>
      <w:bookmarkStart w:id="424" w:name="_Toc221695933"/>
      <w:r w:rsidRPr="00242B85">
        <w:rPr>
          <w:rFonts w:ascii="Tahoma" w:eastAsia="Times New Roman" w:hAnsi="Tahoma" w:cs="Tahoma"/>
          <w:b/>
          <w:color w:val="002060"/>
          <w:sz w:val="24"/>
          <w:szCs w:val="24"/>
          <w:lang w:eastAsia="zh-CN"/>
          <w14:ligatures w14:val="none"/>
        </w:rPr>
        <w:lastRenderedPageBreak/>
        <w:t xml:space="preserve">ΠΑΡΑΡΤΗΜΑ </w:t>
      </w:r>
      <w:r w:rsidRPr="00242B85">
        <w:rPr>
          <w:rFonts w:ascii="Tahoma" w:eastAsia="Times New Roman" w:hAnsi="Tahoma" w:cs="Tahoma"/>
          <w:b/>
          <w:color w:val="002060"/>
          <w:sz w:val="24"/>
          <w:szCs w:val="24"/>
          <w:lang w:val="en-GB" w:eastAsia="zh-CN"/>
          <w14:ligatures w14:val="none"/>
        </w:rPr>
        <w:t>V</w:t>
      </w:r>
      <w:r w:rsidRPr="00242B85">
        <w:rPr>
          <w:rFonts w:ascii="Tahoma" w:eastAsia="Times New Roman" w:hAnsi="Tahoma" w:cs="Tahoma"/>
          <w:b/>
          <w:color w:val="002060"/>
          <w:sz w:val="24"/>
          <w:szCs w:val="24"/>
          <w:lang w:eastAsia="zh-CN"/>
          <w14:ligatures w14:val="none"/>
        </w:rPr>
        <w:t xml:space="preserve"> – </w:t>
      </w:r>
      <w:bookmarkEnd w:id="416"/>
      <w:bookmarkEnd w:id="417"/>
      <w:bookmarkEnd w:id="418"/>
      <w:bookmarkEnd w:id="419"/>
      <w:bookmarkEnd w:id="420"/>
      <w:bookmarkEnd w:id="421"/>
      <w:bookmarkEnd w:id="422"/>
      <w:r w:rsidRPr="00242B85">
        <w:rPr>
          <w:rFonts w:ascii="Tahoma" w:eastAsia="Times New Roman" w:hAnsi="Tahoma" w:cs="Tahoma"/>
          <w:b/>
          <w:color w:val="002060"/>
          <w:sz w:val="24"/>
          <w:szCs w:val="24"/>
          <w:lang w:eastAsia="zh-CN"/>
          <w14:ligatures w14:val="none"/>
        </w:rPr>
        <w:t>ΥΠΟΔΕΙΓΜΑ ΟΙΚΟΝΟΜΙΚΗΣ ΠΡΟΣΦΟΡΑΣ</w:t>
      </w:r>
      <w:bookmarkEnd w:id="423"/>
      <w:bookmarkEnd w:id="424"/>
    </w:p>
    <w:p w14:paraId="6FA82694" w14:textId="77777777" w:rsidR="00392643" w:rsidRPr="00242B85" w:rsidRDefault="00392643" w:rsidP="00392643">
      <w:pPr>
        <w:ind w:left="25" w:right="59"/>
        <w:rPr>
          <w:rFonts w:ascii="Tahoma" w:hAnsi="Tahoma" w:cs="Tahoma"/>
          <w:sz w:val="24"/>
          <w:szCs w:val="24"/>
        </w:rPr>
      </w:pPr>
      <w:r w:rsidRPr="00242B85">
        <w:rPr>
          <w:rFonts w:ascii="Tahoma" w:hAnsi="Tahoma" w:cs="Tahoma"/>
          <w:sz w:val="24"/>
          <w:szCs w:val="24"/>
        </w:rPr>
        <w:t xml:space="preserve">Στην οικονομική προσφορά υποβάλλεται ο κάτωθι πίνακας:  </w:t>
      </w:r>
    </w:p>
    <w:p w14:paraId="7BC83CD2" w14:textId="77777777" w:rsidR="00C37712" w:rsidRPr="00242B85" w:rsidRDefault="00392643" w:rsidP="00392643">
      <w:pPr>
        <w:spacing w:after="0"/>
        <w:ind w:left="15"/>
        <w:rPr>
          <w:rFonts w:ascii="Tahoma" w:hAnsi="Tahoma" w:cs="Tahoma"/>
          <w:sz w:val="24"/>
          <w:szCs w:val="24"/>
        </w:rPr>
      </w:pPr>
      <w:r w:rsidRPr="00242B85">
        <w:rPr>
          <w:rFonts w:ascii="Tahoma" w:hAnsi="Tahoma" w:cs="Tahoma"/>
          <w:sz w:val="24"/>
          <w:szCs w:val="24"/>
        </w:rPr>
        <w:t xml:space="preserve"> </w:t>
      </w:r>
    </w:p>
    <w:tbl>
      <w:tblPr>
        <w:tblStyle w:val="TableGrid"/>
        <w:tblW w:w="10280" w:type="dxa"/>
        <w:tblInd w:w="-140" w:type="dxa"/>
        <w:tblCellMar>
          <w:top w:w="51" w:type="dxa"/>
          <w:bottom w:w="123" w:type="dxa"/>
        </w:tblCellMar>
        <w:tblLook w:val="04A0" w:firstRow="1" w:lastRow="0" w:firstColumn="1" w:lastColumn="0" w:noHBand="0" w:noVBand="1"/>
      </w:tblPr>
      <w:tblGrid>
        <w:gridCol w:w="2318"/>
        <w:gridCol w:w="7962"/>
      </w:tblGrid>
      <w:tr w:rsidR="00C37712" w:rsidRPr="00242B85" w14:paraId="79BDD9BC" w14:textId="77777777" w:rsidTr="00A91389">
        <w:trPr>
          <w:trHeight w:val="1192"/>
        </w:trPr>
        <w:tc>
          <w:tcPr>
            <w:tcW w:w="2318" w:type="dxa"/>
            <w:tcBorders>
              <w:top w:val="single" w:sz="4" w:space="0" w:color="000000"/>
              <w:left w:val="single" w:sz="4" w:space="0" w:color="000000"/>
              <w:bottom w:val="single" w:sz="4" w:space="0" w:color="000000"/>
              <w:right w:val="nil"/>
            </w:tcBorders>
            <w:shd w:val="clear" w:color="auto" w:fill="EDEDED"/>
          </w:tcPr>
          <w:p w14:paraId="4BD24F35" w14:textId="77777777" w:rsidR="00C37712" w:rsidRPr="00242B85" w:rsidRDefault="00C37712" w:rsidP="005033C3">
            <w:pPr>
              <w:spacing w:after="160" w:line="259" w:lineRule="auto"/>
              <w:rPr>
                <w:rFonts w:ascii="Tahoma" w:hAnsi="Tahoma" w:cs="Tahoma"/>
              </w:rPr>
            </w:pPr>
          </w:p>
        </w:tc>
        <w:tc>
          <w:tcPr>
            <w:tcW w:w="7962" w:type="dxa"/>
            <w:tcBorders>
              <w:top w:val="single" w:sz="4" w:space="0" w:color="000000"/>
              <w:left w:val="nil"/>
              <w:bottom w:val="single" w:sz="4" w:space="0" w:color="000000"/>
              <w:right w:val="single" w:sz="4" w:space="0" w:color="000000"/>
            </w:tcBorders>
            <w:shd w:val="clear" w:color="auto" w:fill="EDEDED"/>
          </w:tcPr>
          <w:p w14:paraId="5E35751A" w14:textId="77777777" w:rsidR="00C37712" w:rsidRPr="00242B85" w:rsidRDefault="00C37712" w:rsidP="005033C3">
            <w:pPr>
              <w:spacing w:after="101" w:line="259" w:lineRule="auto"/>
              <w:ind w:left="2534"/>
              <w:rPr>
                <w:rFonts w:ascii="Tahoma" w:hAnsi="Tahoma" w:cs="Tahoma"/>
              </w:rPr>
            </w:pPr>
            <w:r w:rsidRPr="00242B85">
              <w:rPr>
                <w:rFonts w:ascii="Tahoma" w:hAnsi="Tahoma" w:cs="Tahoma"/>
                <w:b/>
              </w:rPr>
              <w:t xml:space="preserve"> </w:t>
            </w:r>
          </w:p>
          <w:p w14:paraId="43DA3FE9" w14:textId="77777777" w:rsidR="00C37712" w:rsidRPr="00242B85" w:rsidRDefault="00C37712" w:rsidP="005033C3">
            <w:pPr>
              <w:spacing w:after="98" w:line="259" w:lineRule="auto"/>
              <w:ind w:left="596"/>
              <w:rPr>
                <w:rFonts w:ascii="Tahoma" w:hAnsi="Tahoma" w:cs="Tahoma"/>
              </w:rPr>
            </w:pPr>
            <w:r w:rsidRPr="00242B85">
              <w:rPr>
                <w:rFonts w:ascii="Tahoma" w:hAnsi="Tahoma" w:cs="Tahoma"/>
                <w:b/>
              </w:rPr>
              <w:t xml:space="preserve">ΠΙΝΑΚΑΣ ΟΙΚΟΝΟΜΙΚΗΣ ΠΡΟΣΦΟΡΑΣ  </w:t>
            </w:r>
          </w:p>
          <w:p w14:paraId="26D2A2D7" w14:textId="77777777" w:rsidR="00C37712" w:rsidRPr="00242B85" w:rsidRDefault="00C37712" w:rsidP="005033C3">
            <w:pPr>
              <w:spacing w:line="259" w:lineRule="auto"/>
              <w:ind w:left="2534"/>
              <w:rPr>
                <w:rFonts w:ascii="Tahoma" w:hAnsi="Tahoma" w:cs="Tahoma"/>
              </w:rPr>
            </w:pPr>
            <w:r w:rsidRPr="00242B85">
              <w:rPr>
                <w:rFonts w:ascii="Tahoma" w:hAnsi="Tahoma" w:cs="Tahoma"/>
                <w:b/>
              </w:rPr>
              <w:t xml:space="preserve"> </w:t>
            </w:r>
          </w:p>
        </w:tc>
      </w:tr>
      <w:tr w:rsidR="00A91389" w:rsidRPr="00242B85" w14:paraId="38E21A6A" w14:textId="77777777" w:rsidTr="00A91389">
        <w:trPr>
          <w:trHeight w:val="1063"/>
        </w:trPr>
        <w:tc>
          <w:tcPr>
            <w:tcW w:w="2318"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0356F404" w14:textId="77777777" w:rsidR="00A91389" w:rsidRPr="00242B85" w:rsidRDefault="00A91389" w:rsidP="005033C3">
            <w:pPr>
              <w:spacing w:after="101" w:line="259" w:lineRule="auto"/>
              <w:ind w:left="53"/>
              <w:jc w:val="center"/>
              <w:rPr>
                <w:rFonts w:ascii="Tahoma" w:hAnsi="Tahoma" w:cs="Tahoma"/>
              </w:rPr>
            </w:pPr>
            <w:r w:rsidRPr="00242B85">
              <w:rPr>
                <w:rFonts w:ascii="Tahoma" w:hAnsi="Tahoma" w:cs="Tahoma"/>
                <w:b/>
              </w:rPr>
              <w:t xml:space="preserve"> </w:t>
            </w:r>
          </w:p>
          <w:p w14:paraId="39DBF487" w14:textId="77777777" w:rsidR="00A91389" w:rsidRPr="00242B85" w:rsidRDefault="00A91389" w:rsidP="005033C3">
            <w:pPr>
              <w:spacing w:line="259" w:lineRule="auto"/>
              <w:ind w:right="3"/>
              <w:jc w:val="center"/>
              <w:rPr>
                <w:rFonts w:ascii="Tahoma" w:hAnsi="Tahoma" w:cs="Tahoma"/>
              </w:rPr>
            </w:pPr>
            <w:r w:rsidRPr="00242B85">
              <w:rPr>
                <w:rFonts w:ascii="Tahoma" w:hAnsi="Tahoma" w:cs="Tahoma"/>
                <w:b/>
              </w:rPr>
              <w:t xml:space="preserve">ΕΡΓΟ </w:t>
            </w:r>
          </w:p>
        </w:tc>
        <w:tc>
          <w:tcPr>
            <w:tcW w:w="7962" w:type="dxa"/>
            <w:tcBorders>
              <w:top w:val="single" w:sz="4" w:space="0" w:color="000000"/>
              <w:left w:val="single" w:sz="4" w:space="0" w:color="000000"/>
              <w:bottom w:val="single" w:sz="4" w:space="0" w:color="000000"/>
              <w:right w:val="single" w:sz="4" w:space="0" w:color="000000"/>
            </w:tcBorders>
            <w:shd w:val="clear" w:color="auto" w:fill="E2EFD9"/>
          </w:tcPr>
          <w:p w14:paraId="3E96C3CB" w14:textId="39897277" w:rsidR="00A91389" w:rsidRPr="00242B85" w:rsidRDefault="007D1EFC" w:rsidP="003A5BC3">
            <w:pPr>
              <w:spacing w:after="99" w:line="259" w:lineRule="auto"/>
              <w:jc w:val="center"/>
              <w:rPr>
                <w:rFonts w:ascii="Tahoma" w:hAnsi="Tahoma" w:cs="Tahoma"/>
              </w:rPr>
            </w:pPr>
            <w:r w:rsidRPr="00242B85">
              <w:rPr>
                <w:rFonts w:ascii="Tahoma" w:hAnsi="Tahoma" w:cs="Tahoma"/>
                <w:b/>
                <w:bCs/>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συνδέονται με το 9ο αίτημα πληρωμής, που υλοποίει η «Κοινωνία της Πληροφορίας Μ.Α.Ε.»</w:t>
            </w:r>
          </w:p>
        </w:tc>
      </w:tr>
    </w:tbl>
    <w:tbl>
      <w:tblPr>
        <w:tblpPr w:leftFromText="180" w:rightFromText="180" w:vertAnchor="text" w:horzAnchor="page" w:tblpX="991" w:tblpY="43"/>
        <w:tblW w:w="10342" w:type="dxa"/>
        <w:tblLayout w:type="fixed"/>
        <w:tblLook w:val="04A0" w:firstRow="1" w:lastRow="0" w:firstColumn="1" w:lastColumn="0" w:noHBand="0" w:noVBand="1"/>
      </w:tblPr>
      <w:tblGrid>
        <w:gridCol w:w="1129"/>
        <w:gridCol w:w="1418"/>
        <w:gridCol w:w="1122"/>
        <w:gridCol w:w="1547"/>
        <w:gridCol w:w="1618"/>
        <w:gridCol w:w="958"/>
        <w:gridCol w:w="850"/>
        <w:gridCol w:w="850"/>
        <w:gridCol w:w="850"/>
      </w:tblGrid>
      <w:tr w:rsidR="00933726" w:rsidRPr="00242B85" w14:paraId="1275447D" w14:textId="77777777" w:rsidTr="00897B7E">
        <w:trPr>
          <w:trHeight w:val="860"/>
        </w:trPr>
        <w:tc>
          <w:tcPr>
            <w:tcW w:w="1129" w:type="dxa"/>
            <w:tcBorders>
              <w:top w:val="single" w:sz="4" w:space="0" w:color="auto"/>
              <w:left w:val="single" w:sz="4" w:space="0" w:color="auto"/>
              <w:bottom w:val="single" w:sz="4" w:space="0" w:color="auto"/>
              <w:right w:val="single" w:sz="4" w:space="0" w:color="auto"/>
            </w:tcBorders>
            <w:vAlign w:val="center"/>
            <w:hideMark/>
          </w:tcPr>
          <w:p w14:paraId="4989189E" w14:textId="77777777" w:rsidR="00933726" w:rsidRPr="001428FA" w:rsidRDefault="00933726" w:rsidP="00897B7E">
            <w:pPr>
              <w:spacing w:after="0" w:line="240" w:lineRule="auto"/>
              <w:jc w:val="center"/>
              <w:rPr>
                <w:rFonts w:ascii="Aptos Narrow" w:eastAsia="Times New Roman" w:hAnsi="Aptos Narrow" w:cs="Times New Roman"/>
                <w:b/>
                <w:bCs/>
                <w:color w:val="000000"/>
                <w:sz w:val="20"/>
                <w:szCs w:val="20"/>
                <w:lang w:eastAsia="el-GR"/>
                <w14:ligatures w14:val="none"/>
              </w:rPr>
            </w:pPr>
            <w:r w:rsidRPr="001428FA">
              <w:rPr>
                <w:rFonts w:ascii="Aptos Narrow" w:eastAsia="Times New Roman" w:hAnsi="Aptos Narrow" w:cs="Times New Roman"/>
                <w:b/>
                <w:bCs/>
                <w:color w:val="000000"/>
                <w:sz w:val="20"/>
                <w:szCs w:val="20"/>
                <w:lang w:eastAsia="el-GR"/>
                <w14:ligatures w14:val="none"/>
              </w:rPr>
              <w:t>Α/Α</w:t>
            </w:r>
          </w:p>
        </w:tc>
        <w:tc>
          <w:tcPr>
            <w:tcW w:w="1418" w:type="dxa"/>
            <w:tcBorders>
              <w:top w:val="single" w:sz="4" w:space="0" w:color="auto"/>
              <w:left w:val="nil"/>
              <w:bottom w:val="single" w:sz="4" w:space="0" w:color="auto"/>
              <w:right w:val="single" w:sz="4" w:space="0" w:color="auto"/>
            </w:tcBorders>
            <w:vAlign w:val="center"/>
            <w:hideMark/>
          </w:tcPr>
          <w:p w14:paraId="2B825318" w14:textId="77777777" w:rsidR="00933726" w:rsidRPr="001428FA" w:rsidRDefault="00933726" w:rsidP="00897B7E">
            <w:pPr>
              <w:spacing w:after="0" w:line="240" w:lineRule="auto"/>
              <w:jc w:val="center"/>
              <w:rPr>
                <w:rFonts w:ascii="Aptos Narrow" w:eastAsia="Times New Roman" w:hAnsi="Aptos Narrow" w:cs="Times New Roman"/>
                <w:b/>
                <w:bCs/>
                <w:color w:val="000000"/>
                <w:sz w:val="20"/>
                <w:szCs w:val="20"/>
                <w:lang w:eastAsia="el-GR"/>
                <w14:ligatures w14:val="none"/>
              </w:rPr>
            </w:pPr>
            <w:r w:rsidRPr="001428FA">
              <w:rPr>
                <w:rFonts w:ascii="Aptos Narrow" w:eastAsia="Times New Roman" w:hAnsi="Aptos Narrow" w:cs="Times New Roman"/>
                <w:b/>
                <w:bCs/>
                <w:color w:val="000000"/>
                <w:sz w:val="20"/>
                <w:szCs w:val="20"/>
                <w:lang w:eastAsia="el-GR"/>
                <w14:ligatures w14:val="none"/>
              </w:rPr>
              <w:t>Περιγραφή Θέσης</w:t>
            </w:r>
          </w:p>
        </w:tc>
        <w:tc>
          <w:tcPr>
            <w:tcW w:w="1122" w:type="dxa"/>
            <w:tcBorders>
              <w:top w:val="single" w:sz="4" w:space="0" w:color="auto"/>
              <w:left w:val="nil"/>
              <w:bottom w:val="single" w:sz="4" w:space="0" w:color="auto"/>
              <w:right w:val="single" w:sz="4" w:space="0" w:color="auto"/>
            </w:tcBorders>
            <w:vAlign w:val="center"/>
            <w:hideMark/>
          </w:tcPr>
          <w:p w14:paraId="41BA9690" w14:textId="77777777" w:rsidR="00933726" w:rsidRPr="001428FA" w:rsidRDefault="00933726" w:rsidP="00897B7E">
            <w:pPr>
              <w:spacing w:after="0" w:line="240" w:lineRule="auto"/>
              <w:jc w:val="center"/>
              <w:rPr>
                <w:rFonts w:ascii="Aptos Narrow" w:eastAsia="Times New Roman" w:hAnsi="Aptos Narrow" w:cs="Times New Roman"/>
                <w:b/>
                <w:bCs/>
                <w:color w:val="000000"/>
                <w:sz w:val="20"/>
                <w:szCs w:val="20"/>
                <w:lang w:eastAsia="el-GR"/>
                <w14:ligatures w14:val="none"/>
              </w:rPr>
            </w:pPr>
            <w:r w:rsidRPr="001428FA">
              <w:rPr>
                <w:rFonts w:ascii="Aptos Narrow" w:eastAsia="Times New Roman" w:hAnsi="Aptos Narrow" w:cs="Times New Roman"/>
                <w:b/>
                <w:bCs/>
                <w:color w:val="000000"/>
                <w:sz w:val="20"/>
                <w:szCs w:val="20"/>
                <w:lang w:eastAsia="el-GR"/>
                <w14:ligatures w14:val="none"/>
              </w:rPr>
              <w:t>Αριθμός Στελεχών</w:t>
            </w:r>
          </w:p>
        </w:tc>
        <w:tc>
          <w:tcPr>
            <w:tcW w:w="1547" w:type="dxa"/>
            <w:tcBorders>
              <w:top w:val="single" w:sz="4" w:space="0" w:color="auto"/>
              <w:left w:val="nil"/>
              <w:bottom w:val="single" w:sz="4" w:space="0" w:color="auto"/>
              <w:right w:val="single" w:sz="4" w:space="0" w:color="auto"/>
            </w:tcBorders>
            <w:vAlign w:val="center"/>
            <w:hideMark/>
          </w:tcPr>
          <w:p w14:paraId="2E2ED9CC" w14:textId="77777777" w:rsidR="00933726" w:rsidRPr="001428FA" w:rsidRDefault="00933726" w:rsidP="00897B7E">
            <w:pPr>
              <w:spacing w:after="0" w:line="240" w:lineRule="auto"/>
              <w:jc w:val="center"/>
              <w:rPr>
                <w:rFonts w:ascii="Aptos Narrow" w:eastAsia="Times New Roman" w:hAnsi="Aptos Narrow" w:cs="Times New Roman"/>
                <w:b/>
                <w:bCs/>
                <w:color w:val="000000"/>
                <w:sz w:val="20"/>
                <w:szCs w:val="20"/>
                <w:lang w:eastAsia="el-GR"/>
                <w14:ligatures w14:val="none"/>
              </w:rPr>
            </w:pPr>
            <w:r w:rsidRPr="001428FA">
              <w:rPr>
                <w:rFonts w:ascii="Aptos Narrow" w:eastAsia="Times New Roman" w:hAnsi="Aptos Narrow" w:cs="Times New Roman"/>
                <w:b/>
                <w:bCs/>
                <w:color w:val="000000"/>
                <w:sz w:val="20"/>
                <w:szCs w:val="20"/>
                <w:lang w:eastAsia="el-GR"/>
                <w14:ligatures w14:val="none"/>
              </w:rPr>
              <w:t>Ανθρωποώρες ανά στέλεχος</w:t>
            </w:r>
          </w:p>
        </w:tc>
        <w:tc>
          <w:tcPr>
            <w:tcW w:w="1618" w:type="dxa"/>
            <w:tcBorders>
              <w:top w:val="single" w:sz="4" w:space="0" w:color="auto"/>
              <w:left w:val="nil"/>
              <w:bottom w:val="single" w:sz="4" w:space="0" w:color="auto"/>
              <w:right w:val="single" w:sz="4" w:space="0" w:color="auto"/>
            </w:tcBorders>
            <w:vAlign w:val="center"/>
            <w:hideMark/>
          </w:tcPr>
          <w:p w14:paraId="56662586" w14:textId="77777777" w:rsidR="00933726" w:rsidRPr="001428FA" w:rsidRDefault="00933726" w:rsidP="00897B7E">
            <w:pPr>
              <w:spacing w:after="0" w:line="240" w:lineRule="auto"/>
              <w:jc w:val="center"/>
              <w:rPr>
                <w:rFonts w:ascii="Aptos Narrow" w:eastAsia="Times New Roman" w:hAnsi="Aptos Narrow" w:cs="Times New Roman"/>
                <w:b/>
                <w:bCs/>
                <w:color w:val="000000"/>
                <w:sz w:val="20"/>
                <w:szCs w:val="20"/>
                <w:lang w:eastAsia="el-GR"/>
                <w14:ligatures w14:val="none"/>
              </w:rPr>
            </w:pPr>
            <w:r w:rsidRPr="001428FA">
              <w:rPr>
                <w:rFonts w:ascii="Aptos Narrow" w:eastAsia="Times New Roman" w:hAnsi="Aptos Narrow" w:cs="Times New Roman"/>
                <w:b/>
                <w:bCs/>
                <w:color w:val="000000"/>
                <w:sz w:val="20"/>
                <w:szCs w:val="20"/>
                <w:lang w:eastAsia="el-GR"/>
                <w14:ligatures w14:val="none"/>
              </w:rPr>
              <w:t>Σύνολο Ανθρωποωρών</w:t>
            </w:r>
          </w:p>
        </w:tc>
        <w:tc>
          <w:tcPr>
            <w:tcW w:w="958" w:type="dxa"/>
            <w:tcBorders>
              <w:top w:val="single" w:sz="4" w:space="0" w:color="auto"/>
              <w:left w:val="nil"/>
              <w:bottom w:val="single" w:sz="4" w:space="0" w:color="auto"/>
              <w:right w:val="single" w:sz="4" w:space="0" w:color="auto"/>
            </w:tcBorders>
            <w:vAlign w:val="center"/>
            <w:hideMark/>
          </w:tcPr>
          <w:p w14:paraId="27BA6B49" w14:textId="77777777" w:rsidR="00933726" w:rsidRPr="001428FA" w:rsidRDefault="00933726" w:rsidP="00897B7E">
            <w:pPr>
              <w:spacing w:after="0" w:line="240" w:lineRule="auto"/>
              <w:jc w:val="center"/>
              <w:rPr>
                <w:rFonts w:ascii="Aptos Narrow" w:eastAsia="Times New Roman" w:hAnsi="Aptos Narrow" w:cs="Times New Roman"/>
                <w:b/>
                <w:bCs/>
                <w:color w:val="000000"/>
                <w:sz w:val="20"/>
                <w:szCs w:val="20"/>
                <w:lang w:eastAsia="el-GR"/>
                <w14:ligatures w14:val="none"/>
              </w:rPr>
            </w:pPr>
            <w:r w:rsidRPr="001428FA">
              <w:rPr>
                <w:rFonts w:ascii="Aptos Narrow" w:eastAsia="Times New Roman" w:hAnsi="Aptos Narrow" w:cs="Times New Roman"/>
                <w:b/>
                <w:bCs/>
                <w:color w:val="000000"/>
                <w:sz w:val="20"/>
                <w:szCs w:val="20"/>
                <w:lang w:eastAsia="el-GR"/>
                <w14:ligatures w14:val="none"/>
              </w:rPr>
              <w:t>Τιμή Μονάδας (€/ώρα) χωρίς ΦΠΑ</w:t>
            </w:r>
          </w:p>
        </w:tc>
        <w:tc>
          <w:tcPr>
            <w:tcW w:w="850" w:type="dxa"/>
            <w:tcBorders>
              <w:top w:val="single" w:sz="4" w:space="0" w:color="auto"/>
              <w:left w:val="nil"/>
              <w:bottom w:val="single" w:sz="4" w:space="0" w:color="auto"/>
              <w:right w:val="single" w:sz="4" w:space="0" w:color="auto"/>
            </w:tcBorders>
            <w:vAlign w:val="center"/>
            <w:hideMark/>
          </w:tcPr>
          <w:p w14:paraId="35B28EAF" w14:textId="77777777" w:rsidR="00933726" w:rsidRPr="001428FA" w:rsidRDefault="00933726" w:rsidP="00897B7E">
            <w:pPr>
              <w:spacing w:after="0" w:line="240" w:lineRule="auto"/>
              <w:jc w:val="center"/>
              <w:rPr>
                <w:rFonts w:ascii="Aptos Narrow" w:eastAsia="Times New Roman" w:hAnsi="Aptos Narrow" w:cs="Times New Roman"/>
                <w:b/>
                <w:bCs/>
                <w:color w:val="000000"/>
                <w:sz w:val="20"/>
                <w:szCs w:val="20"/>
                <w:lang w:eastAsia="el-GR"/>
                <w14:ligatures w14:val="none"/>
              </w:rPr>
            </w:pPr>
            <w:r w:rsidRPr="001428FA">
              <w:rPr>
                <w:rFonts w:ascii="Aptos Narrow" w:eastAsia="Times New Roman" w:hAnsi="Aptos Narrow" w:cs="Times New Roman"/>
                <w:b/>
                <w:bCs/>
                <w:color w:val="000000"/>
                <w:sz w:val="20"/>
                <w:szCs w:val="20"/>
                <w:lang w:eastAsia="el-GR"/>
                <w14:ligatures w14:val="none"/>
              </w:rPr>
              <w:t>Σύνολο (€)</w:t>
            </w:r>
            <w:r>
              <w:rPr>
                <w:rFonts w:ascii="Aptos Narrow" w:eastAsia="Times New Roman" w:hAnsi="Aptos Narrow" w:cs="Times New Roman"/>
                <w:b/>
                <w:bCs/>
                <w:color w:val="000000"/>
                <w:sz w:val="20"/>
                <w:szCs w:val="20"/>
                <w:lang w:eastAsia="el-GR"/>
                <w14:ligatures w14:val="none"/>
              </w:rPr>
              <w:t xml:space="preserve"> χωρίς ΦΠΑ</w:t>
            </w:r>
          </w:p>
        </w:tc>
        <w:tc>
          <w:tcPr>
            <w:tcW w:w="850" w:type="dxa"/>
            <w:tcBorders>
              <w:top w:val="single" w:sz="4" w:space="0" w:color="auto"/>
              <w:left w:val="nil"/>
              <w:bottom w:val="single" w:sz="4" w:space="0" w:color="auto"/>
              <w:right w:val="single" w:sz="4" w:space="0" w:color="auto"/>
            </w:tcBorders>
          </w:tcPr>
          <w:p w14:paraId="1E18AE23" w14:textId="77777777" w:rsidR="00933726" w:rsidRDefault="00933726" w:rsidP="00897B7E">
            <w:pPr>
              <w:spacing w:after="0" w:line="240" w:lineRule="auto"/>
              <w:jc w:val="center"/>
              <w:rPr>
                <w:rFonts w:ascii="Aptos Narrow" w:eastAsia="Times New Roman" w:hAnsi="Aptos Narrow" w:cs="Times New Roman"/>
                <w:b/>
                <w:bCs/>
                <w:color w:val="000000"/>
                <w:sz w:val="20"/>
                <w:szCs w:val="20"/>
                <w:lang w:eastAsia="el-GR"/>
                <w14:ligatures w14:val="none"/>
              </w:rPr>
            </w:pPr>
          </w:p>
          <w:p w14:paraId="33DD3108" w14:textId="77777777" w:rsidR="00933726" w:rsidRPr="001428FA" w:rsidRDefault="00933726" w:rsidP="00897B7E">
            <w:pPr>
              <w:spacing w:after="0" w:line="240" w:lineRule="auto"/>
              <w:jc w:val="center"/>
              <w:rPr>
                <w:rFonts w:ascii="Aptos Narrow" w:eastAsia="Times New Roman" w:hAnsi="Aptos Narrow" w:cs="Times New Roman"/>
                <w:b/>
                <w:bCs/>
                <w:color w:val="000000"/>
                <w:sz w:val="20"/>
                <w:szCs w:val="20"/>
                <w:lang w:eastAsia="el-GR"/>
                <w14:ligatures w14:val="none"/>
              </w:rPr>
            </w:pPr>
            <w:r>
              <w:rPr>
                <w:rFonts w:ascii="Aptos Narrow" w:eastAsia="Times New Roman" w:hAnsi="Aptos Narrow" w:cs="Times New Roman"/>
                <w:b/>
                <w:bCs/>
                <w:color w:val="000000"/>
                <w:sz w:val="20"/>
                <w:szCs w:val="20"/>
                <w:lang w:eastAsia="el-GR"/>
                <w14:ligatures w14:val="none"/>
              </w:rPr>
              <w:t>ΦΠΑ 24 %</w:t>
            </w:r>
          </w:p>
        </w:tc>
        <w:tc>
          <w:tcPr>
            <w:tcW w:w="850" w:type="dxa"/>
            <w:tcBorders>
              <w:top w:val="single" w:sz="4" w:space="0" w:color="auto"/>
              <w:left w:val="nil"/>
              <w:bottom w:val="single" w:sz="4" w:space="0" w:color="auto"/>
              <w:right w:val="single" w:sz="4" w:space="0" w:color="auto"/>
            </w:tcBorders>
          </w:tcPr>
          <w:p w14:paraId="47AEE236" w14:textId="77777777" w:rsidR="00933726" w:rsidRDefault="00933726" w:rsidP="00897B7E">
            <w:pPr>
              <w:spacing w:after="0" w:line="240" w:lineRule="auto"/>
              <w:jc w:val="center"/>
              <w:rPr>
                <w:rFonts w:ascii="Aptos Narrow" w:eastAsia="Times New Roman" w:hAnsi="Aptos Narrow" w:cs="Times New Roman"/>
                <w:b/>
                <w:bCs/>
                <w:color w:val="000000"/>
                <w:sz w:val="20"/>
                <w:szCs w:val="20"/>
                <w:lang w:eastAsia="el-GR"/>
                <w14:ligatures w14:val="none"/>
              </w:rPr>
            </w:pPr>
          </w:p>
          <w:p w14:paraId="1B291773" w14:textId="77777777" w:rsidR="00933726" w:rsidRPr="001428FA" w:rsidRDefault="00933726" w:rsidP="00897B7E">
            <w:pPr>
              <w:spacing w:after="0" w:line="240" w:lineRule="auto"/>
              <w:jc w:val="center"/>
              <w:rPr>
                <w:rFonts w:ascii="Aptos Narrow" w:eastAsia="Times New Roman" w:hAnsi="Aptos Narrow" w:cs="Times New Roman"/>
                <w:b/>
                <w:bCs/>
                <w:color w:val="000000"/>
                <w:sz w:val="20"/>
                <w:szCs w:val="20"/>
                <w:lang w:eastAsia="el-GR"/>
                <w14:ligatures w14:val="none"/>
              </w:rPr>
            </w:pPr>
            <w:r w:rsidRPr="001428FA">
              <w:rPr>
                <w:rFonts w:ascii="Aptos Narrow" w:eastAsia="Times New Roman" w:hAnsi="Aptos Narrow" w:cs="Times New Roman"/>
                <w:b/>
                <w:bCs/>
                <w:color w:val="000000"/>
                <w:sz w:val="20"/>
                <w:szCs w:val="20"/>
                <w:lang w:eastAsia="el-GR"/>
                <w14:ligatures w14:val="none"/>
              </w:rPr>
              <w:t xml:space="preserve">Σύνολο (€) </w:t>
            </w:r>
            <w:r>
              <w:rPr>
                <w:rFonts w:ascii="Aptos Narrow" w:eastAsia="Times New Roman" w:hAnsi="Aptos Narrow" w:cs="Times New Roman"/>
                <w:b/>
                <w:bCs/>
                <w:color w:val="000000"/>
                <w:sz w:val="20"/>
                <w:szCs w:val="20"/>
                <w:lang w:eastAsia="el-GR"/>
                <w14:ligatures w14:val="none"/>
              </w:rPr>
              <w:t>με</w:t>
            </w:r>
            <w:r w:rsidRPr="001428FA">
              <w:rPr>
                <w:rFonts w:ascii="Aptos Narrow" w:eastAsia="Times New Roman" w:hAnsi="Aptos Narrow" w:cs="Times New Roman"/>
                <w:b/>
                <w:bCs/>
                <w:color w:val="000000"/>
                <w:sz w:val="20"/>
                <w:szCs w:val="20"/>
                <w:lang w:eastAsia="el-GR"/>
                <w14:ligatures w14:val="none"/>
              </w:rPr>
              <w:t xml:space="preserve"> ΦΠΑ</w:t>
            </w:r>
          </w:p>
        </w:tc>
      </w:tr>
      <w:tr w:rsidR="00933726" w:rsidRPr="00242B85" w14:paraId="02756D2F" w14:textId="77777777" w:rsidTr="00897B7E">
        <w:trPr>
          <w:trHeight w:val="430"/>
        </w:trPr>
        <w:tc>
          <w:tcPr>
            <w:tcW w:w="1129" w:type="dxa"/>
            <w:tcBorders>
              <w:top w:val="nil"/>
              <w:left w:val="single" w:sz="4" w:space="0" w:color="auto"/>
              <w:bottom w:val="single" w:sz="4" w:space="0" w:color="auto"/>
              <w:right w:val="single" w:sz="4" w:space="0" w:color="auto"/>
            </w:tcBorders>
            <w:vAlign w:val="center"/>
            <w:hideMark/>
          </w:tcPr>
          <w:p w14:paraId="37D11B3E"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1</w:t>
            </w:r>
          </w:p>
        </w:tc>
        <w:tc>
          <w:tcPr>
            <w:tcW w:w="1418" w:type="dxa"/>
            <w:tcBorders>
              <w:top w:val="nil"/>
              <w:left w:val="nil"/>
              <w:bottom w:val="single" w:sz="4" w:space="0" w:color="auto"/>
              <w:right w:val="single" w:sz="4" w:space="0" w:color="auto"/>
            </w:tcBorders>
            <w:vAlign w:val="center"/>
            <w:hideMark/>
          </w:tcPr>
          <w:p w14:paraId="6C0EFD53"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Υπεύθυνος Έργου (ΥΕ)</w:t>
            </w:r>
          </w:p>
        </w:tc>
        <w:tc>
          <w:tcPr>
            <w:tcW w:w="1122" w:type="dxa"/>
            <w:tcBorders>
              <w:top w:val="nil"/>
              <w:left w:val="nil"/>
              <w:bottom w:val="single" w:sz="4" w:space="0" w:color="auto"/>
              <w:right w:val="single" w:sz="4" w:space="0" w:color="auto"/>
            </w:tcBorders>
            <w:vAlign w:val="center"/>
            <w:hideMark/>
          </w:tcPr>
          <w:p w14:paraId="16195742"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1</w:t>
            </w:r>
          </w:p>
        </w:tc>
        <w:tc>
          <w:tcPr>
            <w:tcW w:w="1547" w:type="dxa"/>
            <w:tcBorders>
              <w:top w:val="nil"/>
              <w:left w:val="nil"/>
              <w:bottom w:val="single" w:sz="4" w:space="0" w:color="auto"/>
              <w:right w:val="single" w:sz="4" w:space="0" w:color="auto"/>
            </w:tcBorders>
            <w:vAlign w:val="center"/>
            <w:hideMark/>
          </w:tcPr>
          <w:p w14:paraId="65354D6D"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p>
        </w:tc>
        <w:tc>
          <w:tcPr>
            <w:tcW w:w="1618" w:type="dxa"/>
            <w:tcBorders>
              <w:top w:val="nil"/>
              <w:left w:val="nil"/>
              <w:bottom w:val="single" w:sz="4" w:space="0" w:color="auto"/>
              <w:right w:val="single" w:sz="4" w:space="0" w:color="auto"/>
            </w:tcBorders>
            <w:vAlign w:val="center"/>
            <w:hideMark/>
          </w:tcPr>
          <w:p w14:paraId="48E82F41"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p>
        </w:tc>
        <w:tc>
          <w:tcPr>
            <w:tcW w:w="958" w:type="dxa"/>
            <w:tcBorders>
              <w:top w:val="nil"/>
              <w:left w:val="nil"/>
              <w:bottom w:val="single" w:sz="4" w:space="0" w:color="auto"/>
              <w:right w:val="single" w:sz="4" w:space="0" w:color="auto"/>
            </w:tcBorders>
            <w:vAlign w:val="center"/>
            <w:hideMark/>
          </w:tcPr>
          <w:p w14:paraId="0E69B698"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850" w:type="dxa"/>
            <w:tcBorders>
              <w:top w:val="nil"/>
              <w:left w:val="nil"/>
              <w:bottom w:val="single" w:sz="4" w:space="0" w:color="auto"/>
              <w:right w:val="single" w:sz="4" w:space="0" w:color="auto"/>
            </w:tcBorders>
            <w:vAlign w:val="center"/>
            <w:hideMark/>
          </w:tcPr>
          <w:p w14:paraId="088EA0DE"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850" w:type="dxa"/>
            <w:tcBorders>
              <w:top w:val="nil"/>
              <w:left w:val="nil"/>
              <w:bottom w:val="single" w:sz="4" w:space="0" w:color="auto"/>
              <w:right w:val="single" w:sz="4" w:space="0" w:color="auto"/>
            </w:tcBorders>
          </w:tcPr>
          <w:p w14:paraId="62BE083D"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c>
          <w:tcPr>
            <w:tcW w:w="850" w:type="dxa"/>
            <w:tcBorders>
              <w:top w:val="nil"/>
              <w:left w:val="nil"/>
              <w:bottom w:val="single" w:sz="4" w:space="0" w:color="auto"/>
              <w:right w:val="single" w:sz="4" w:space="0" w:color="auto"/>
            </w:tcBorders>
          </w:tcPr>
          <w:p w14:paraId="2F4EF0B7"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r>
      <w:tr w:rsidR="00933726" w:rsidRPr="00242B85" w14:paraId="006B0702" w14:textId="77777777" w:rsidTr="00897B7E">
        <w:trPr>
          <w:trHeight w:val="860"/>
        </w:trPr>
        <w:tc>
          <w:tcPr>
            <w:tcW w:w="1129" w:type="dxa"/>
            <w:tcBorders>
              <w:top w:val="nil"/>
              <w:left w:val="single" w:sz="4" w:space="0" w:color="auto"/>
              <w:bottom w:val="single" w:sz="4" w:space="0" w:color="auto"/>
              <w:right w:val="single" w:sz="4" w:space="0" w:color="auto"/>
            </w:tcBorders>
            <w:vAlign w:val="center"/>
            <w:hideMark/>
          </w:tcPr>
          <w:p w14:paraId="6DEA493C"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2</w:t>
            </w:r>
          </w:p>
        </w:tc>
        <w:tc>
          <w:tcPr>
            <w:tcW w:w="1418" w:type="dxa"/>
            <w:tcBorders>
              <w:top w:val="nil"/>
              <w:left w:val="nil"/>
              <w:bottom w:val="single" w:sz="4" w:space="0" w:color="auto"/>
              <w:right w:val="single" w:sz="4" w:space="0" w:color="auto"/>
            </w:tcBorders>
            <w:vAlign w:val="center"/>
            <w:hideMark/>
          </w:tcPr>
          <w:p w14:paraId="50088699"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Αναπληρωτής Υπεύθυνος Έργου (ΑΥΕ)</w:t>
            </w:r>
          </w:p>
        </w:tc>
        <w:tc>
          <w:tcPr>
            <w:tcW w:w="1122" w:type="dxa"/>
            <w:tcBorders>
              <w:top w:val="nil"/>
              <w:left w:val="nil"/>
              <w:bottom w:val="single" w:sz="4" w:space="0" w:color="auto"/>
              <w:right w:val="single" w:sz="4" w:space="0" w:color="auto"/>
            </w:tcBorders>
            <w:vAlign w:val="center"/>
            <w:hideMark/>
          </w:tcPr>
          <w:p w14:paraId="72207977"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1</w:t>
            </w:r>
          </w:p>
        </w:tc>
        <w:tc>
          <w:tcPr>
            <w:tcW w:w="1547" w:type="dxa"/>
            <w:tcBorders>
              <w:top w:val="nil"/>
              <w:left w:val="nil"/>
              <w:bottom w:val="single" w:sz="4" w:space="0" w:color="auto"/>
              <w:right w:val="single" w:sz="4" w:space="0" w:color="auto"/>
            </w:tcBorders>
            <w:vAlign w:val="center"/>
            <w:hideMark/>
          </w:tcPr>
          <w:p w14:paraId="62E0BAEC"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p>
        </w:tc>
        <w:tc>
          <w:tcPr>
            <w:tcW w:w="1618" w:type="dxa"/>
            <w:tcBorders>
              <w:top w:val="nil"/>
              <w:left w:val="nil"/>
              <w:bottom w:val="single" w:sz="4" w:space="0" w:color="auto"/>
              <w:right w:val="single" w:sz="4" w:space="0" w:color="auto"/>
            </w:tcBorders>
            <w:vAlign w:val="center"/>
            <w:hideMark/>
          </w:tcPr>
          <w:p w14:paraId="626FD0C4"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p>
        </w:tc>
        <w:tc>
          <w:tcPr>
            <w:tcW w:w="958" w:type="dxa"/>
            <w:tcBorders>
              <w:top w:val="nil"/>
              <w:left w:val="nil"/>
              <w:bottom w:val="single" w:sz="4" w:space="0" w:color="auto"/>
              <w:right w:val="single" w:sz="4" w:space="0" w:color="auto"/>
            </w:tcBorders>
            <w:vAlign w:val="center"/>
            <w:hideMark/>
          </w:tcPr>
          <w:p w14:paraId="76A8D1A8"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850" w:type="dxa"/>
            <w:tcBorders>
              <w:top w:val="nil"/>
              <w:left w:val="nil"/>
              <w:bottom w:val="single" w:sz="4" w:space="0" w:color="auto"/>
              <w:right w:val="single" w:sz="4" w:space="0" w:color="auto"/>
            </w:tcBorders>
            <w:vAlign w:val="center"/>
            <w:hideMark/>
          </w:tcPr>
          <w:p w14:paraId="45800DCC"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850" w:type="dxa"/>
            <w:tcBorders>
              <w:top w:val="nil"/>
              <w:left w:val="nil"/>
              <w:bottom w:val="single" w:sz="4" w:space="0" w:color="auto"/>
              <w:right w:val="single" w:sz="4" w:space="0" w:color="auto"/>
            </w:tcBorders>
          </w:tcPr>
          <w:p w14:paraId="5C9E1703"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c>
          <w:tcPr>
            <w:tcW w:w="850" w:type="dxa"/>
            <w:tcBorders>
              <w:top w:val="nil"/>
              <w:left w:val="nil"/>
              <w:bottom w:val="single" w:sz="4" w:space="0" w:color="auto"/>
              <w:right w:val="single" w:sz="4" w:space="0" w:color="auto"/>
            </w:tcBorders>
          </w:tcPr>
          <w:p w14:paraId="37E5A801"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r>
      <w:tr w:rsidR="00933726" w:rsidRPr="00242B85" w14:paraId="00D446C0" w14:textId="77777777" w:rsidTr="00897B7E">
        <w:trPr>
          <w:trHeight w:val="860"/>
        </w:trPr>
        <w:tc>
          <w:tcPr>
            <w:tcW w:w="1129" w:type="dxa"/>
            <w:tcBorders>
              <w:top w:val="nil"/>
              <w:left w:val="single" w:sz="4" w:space="0" w:color="auto"/>
              <w:bottom w:val="single" w:sz="4" w:space="0" w:color="auto"/>
              <w:right w:val="single" w:sz="4" w:space="0" w:color="auto"/>
            </w:tcBorders>
            <w:vAlign w:val="center"/>
            <w:hideMark/>
          </w:tcPr>
          <w:p w14:paraId="24F886A2"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3</w:t>
            </w:r>
          </w:p>
        </w:tc>
        <w:tc>
          <w:tcPr>
            <w:tcW w:w="1418" w:type="dxa"/>
            <w:tcBorders>
              <w:top w:val="nil"/>
              <w:left w:val="nil"/>
              <w:bottom w:val="single" w:sz="4" w:space="0" w:color="auto"/>
              <w:right w:val="single" w:sz="4" w:space="0" w:color="auto"/>
            </w:tcBorders>
            <w:vAlign w:val="center"/>
            <w:hideMark/>
          </w:tcPr>
          <w:p w14:paraId="6D51C373"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Στελέχη Αξιολόγησης (Ορκωτοί Ελεγκτές)</w:t>
            </w:r>
          </w:p>
        </w:tc>
        <w:tc>
          <w:tcPr>
            <w:tcW w:w="1122" w:type="dxa"/>
            <w:tcBorders>
              <w:top w:val="nil"/>
              <w:left w:val="nil"/>
              <w:bottom w:val="single" w:sz="4" w:space="0" w:color="auto"/>
              <w:right w:val="single" w:sz="4" w:space="0" w:color="auto"/>
            </w:tcBorders>
            <w:vAlign w:val="center"/>
            <w:hideMark/>
          </w:tcPr>
          <w:p w14:paraId="74C40CDF"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13</w:t>
            </w:r>
          </w:p>
        </w:tc>
        <w:tc>
          <w:tcPr>
            <w:tcW w:w="1547" w:type="dxa"/>
            <w:tcBorders>
              <w:top w:val="nil"/>
              <w:left w:val="nil"/>
              <w:bottom w:val="single" w:sz="4" w:space="0" w:color="auto"/>
              <w:right w:val="single" w:sz="4" w:space="0" w:color="auto"/>
            </w:tcBorders>
            <w:vAlign w:val="center"/>
            <w:hideMark/>
          </w:tcPr>
          <w:p w14:paraId="202EB36F"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p>
        </w:tc>
        <w:tc>
          <w:tcPr>
            <w:tcW w:w="1618" w:type="dxa"/>
            <w:tcBorders>
              <w:top w:val="nil"/>
              <w:left w:val="nil"/>
              <w:bottom w:val="single" w:sz="4" w:space="0" w:color="auto"/>
              <w:right w:val="single" w:sz="4" w:space="0" w:color="auto"/>
            </w:tcBorders>
            <w:vAlign w:val="center"/>
            <w:hideMark/>
          </w:tcPr>
          <w:p w14:paraId="3AA67CDF"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p>
        </w:tc>
        <w:tc>
          <w:tcPr>
            <w:tcW w:w="958" w:type="dxa"/>
            <w:tcBorders>
              <w:top w:val="nil"/>
              <w:left w:val="nil"/>
              <w:bottom w:val="single" w:sz="4" w:space="0" w:color="auto"/>
              <w:right w:val="single" w:sz="4" w:space="0" w:color="auto"/>
            </w:tcBorders>
            <w:vAlign w:val="center"/>
            <w:hideMark/>
          </w:tcPr>
          <w:p w14:paraId="20113ECC"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850" w:type="dxa"/>
            <w:tcBorders>
              <w:top w:val="nil"/>
              <w:left w:val="nil"/>
              <w:bottom w:val="single" w:sz="4" w:space="0" w:color="auto"/>
              <w:right w:val="single" w:sz="4" w:space="0" w:color="auto"/>
            </w:tcBorders>
            <w:vAlign w:val="center"/>
            <w:hideMark/>
          </w:tcPr>
          <w:p w14:paraId="50A2CC09"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850" w:type="dxa"/>
            <w:tcBorders>
              <w:top w:val="nil"/>
              <w:left w:val="nil"/>
              <w:bottom w:val="single" w:sz="4" w:space="0" w:color="auto"/>
              <w:right w:val="single" w:sz="4" w:space="0" w:color="auto"/>
            </w:tcBorders>
          </w:tcPr>
          <w:p w14:paraId="107A4A64"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c>
          <w:tcPr>
            <w:tcW w:w="850" w:type="dxa"/>
            <w:tcBorders>
              <w:top w:val="nil"/>
              <w:left w:val="nil"/>
              <w:bottom w:val="single" w:sz="4" w:space="0" w:color="auto"/>
              <w:right w:val="single" w:sz="4" w:space="0" w:color="auto"/>
            </w:tcBorders>
          </w:tcPr>
          <w:p w14:paraId="3E849EFE"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r>
      <w:tr w:rsidR="00933726" w:rsidRPr="00242B85" w14:paraId="3D06A8CD" w14:textId="77777777" w:rsidTr="00897B7E">
        <w:trPr>
          <w:trHeight w:val="430"/>
        </w:trPr>
        <w:tc>
          <w:tcPr>
            <w:tcW w:w="1129" w:type="dxa"/>
            <w:tcBorders>
              <w:top w:val="nil"/>
              <w:left w:val="single" w:sz="4" w:space="0" w:color="auto"/>
              <w:bottom w:val="single" w:sz="4" w:space="0" w:color="auto"/>
              <w:right w:val="single" w:sz="4" w:space="0" w:color="auto"/>
            </w:tcBorders>
            <w:vAlign w:val="center"/>
            <w:hideMark/>
          </w:tcPr>
          <w:p w14:paraId="6AAAEA5F"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4</w:t>
            </w:r>
          </w:p>
        </w:tc>
        <w:tc>
          <w:tcPr>
            <w:tcW w:w="1418" w:type="dxa"/>
            <w:tcBorders>
              <w:top w:val="nil"/>
              <w:left w:val="nil"/>
              <w:bottom w:val="single" w:sz="4" w:space="0" w:color="auto"/>
              <w:right w:val="single" w:sz="4" w:space="0" w:color="auto"/>
            </w:tcBorders>
            <w:vAlign w:val="center"/>
            <w:hideMark/>
          </w:tcPr>
          <w:p w14:paraId="39EE2850"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Νομικοί Σύμβουλοι</w:t>
            </w:r>
          </w:p>
        </w:tc>
        <w:tc>
          <w:tcPr>
            <w:tcW w:w="1122" w:type="dxa"/>
            <w:tcBorders>
              <w:top w:val="nil"/>
              <w:left w:val="nil"/>
              <w:bottom w:val="single" w:sz="4" w:space="0" w:color="auto"/>
              <w:right w:val="single" w:sz="4" w:space="0" w:color="auto"/>
            </w:tcBorders>
            <w:vAlign w:val="center"/>
            <w:hideMark/>
          </w:tcPr>
          <w:p w14:paraId="008D564A"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3</w:t>
            </w:r>
          </w:p>
        </w:tc>
        <w:tc>
          <w:tcPr>
            <w:tcW w:w="1547" w:type="dxa"/>
            <w:tcBorders>
              <w:top w:val="nil"/>
              <w:left w:val="nil"/>
              <w:bottom w:val="single" w:sz="4" w:space="0" w:color="auto"/>
              <w:right w:val="single" w:sz="4" w:space="0" w:color="auto"/>
            </w:tcBorders>
            <w:vAlign w:val="center"/>
            <w:hideMark/>
          </w:tcPr>
          <w:p w14:paraId="49340476"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p>
        </w:tc>
        <w:tc>
          <w:tcPr>
            <w:tcW w:w="1618" w:type="dxa"/>
            <w:tcBorders>
              <w:top w:val="nil"/>
              <w:left w:val="nil"/>
              <w:bottom w:val="single" w:sz="4" w:space="0" w:color="auto"/>
              <w:right w:val="single" w:sz="4" w:space="0" w:color="auto"/>
            </w:tcBorders>
            <w:vAlign w:val="center"/>
            <w:hideMark/>
          </w:tcPr>
          <w:p w14:paraId="6B9C09D1"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p>
        </w:tc>
        <w:tc>
          <w:tcPr>
            <w:tcW w:w="958" w:type="dxa"/>
            <w:tcBorders>
              <w:top w:val="nil"/>
              <w:left w:val="nil"/>
              <w:bottom w:val="single" w:sz="4" w:space="0" w:color="auto"/>
              <w:right w:val="single" w:sz="4" w:space="0" w:color="auto"/>
            </w:tcBorders>
            <w:vAlign w:val="center"/>
            <w:hideMark/>
          </w:tcPr>
          <w:p w14:paraId="5C319242"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850" w:type="dxa"/>
            <w:tcBorders>
              <w:top w:val="nil"/>
              <w:left w:val="nil"/>
              <w:bottom w:val="single" w:sz="4" w:space="0" w:color="auto"/>
              <w:right w:val="single" w:sz="4" w:space="0" w:color="auto"/>
            </w:tcBorders>
            <w:vAlign w:val="center"/>
            <w:hideMark/>
          </w:tcPr>
          <w:p w14:paraId="74C4C737"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850" w:type="dxa"/>
            <w:tcBorders>
              <w:top w:val="nil"/>
              <w:left w:val="nil"/>
              <w:bottom w:val="single" w:sz="4" w:space="0" w:color="auto"/>
              <w:right w:val="single" w:sz="4" w:space="0" w:color="auto"/>
            </w:tcBorders>
          </w:tcPr>
          <w:p w14:paraId="3C1B6FA2"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c>
          <w:tcPr>
            <w:tcW w:w="850" w:type="dxa"/>
            <w:tcBorders>
              <w:top w:val="nil"/>
              <w:left w:val="nil"/>
              <w:bottom w:val="single" w:sz="4" w:space="0" w:color="auto"/>
              <w:right w:val="single" w:sz="4" w:space="0" w:color="auto"/>
            </w:tcBorders>
          </w:tcPr>
          <w:p w14:paraId="03966E00"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r>
      <w:tr w:rsidR="00933726" w:rsidRPr="00242B85" w14:paraId="1B25E4B7" w14:textId="77777777" w:rsidTr="00897B7E">
        <w:trPr>
          <w:trHeight w:val="860"/>
        </w:trPr>
        <w:tc>
          <w:tcPr>
            <w:tcW w:w="1129" w:type="dxa"/>
            <w:tcBorders>
              <w:top w:val="nil"/>
              <w:left w:val="single" w:sz="4" w:space="0" w:color="auto"/>
              <w:bottom w:val="single" w:sz="4" w:space="0" w:color="auto"/>
              <w:right w:val="single" w:sz="4" w:space="0" w:color="auto"/>
            </w:tcBorders>
            <w:vAlign w:val="center"/>
            <w:hideMark/>
          </w:tcPr>
          <w:p w14:paraId="4386A028"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5</w:t>
            </w:r>
          </w:p>
        </w:tc>
        <w:tc>
          <w:tcPr>
            <w:tcW w:w="1418" w:type="dxa"/>
            <w:tcBorders>
              <w:top w:val="nil"/>
              <w:left w:val="nil"/>
              <w:bottom w:val="single" w:sz="4" w:space="0" w:color="auto"/>
              <w:right w:val="single" w:sz="4" w:space="0" w:color="auto"/>
            </w:tcBorders>
            <w:vAlign w:val="center"/>
            <w:hideMark/>
          </w:tcPr>
          <w:p w14:paraId="1EBAF6A6"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Στελέχη Γραμματειακής Υποστήριξης</w:t>
            </w:r>
          </w:p>
        </w:tc>
        <w:tc>
          <w:tcPr>
            <w:tcW w:w="1122" w:type="dxa"/>
            <w:tcBorders>
              <w:top w:val="nil"/>
              <w:left w:val="nil"/>
              <w:bottom w:val="single" w:sz="4" w:space="0" w:color="auto"/>
              <w:right w:val="single" w:sz="4" w:space="0" w:color="auto"/>
            </w:tcBorders>
            <w:vAlign w:val="center"/>
            <w:hideMark/>
          </w:tcPr>
          <w:p w14:paraId="05950929"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1</w:t>
            </w:r>
          </w:p>
        </w:tc>
        <w:tc>
          <w:tcPr>
            <w:tcW w:w="1547" w:type="dxa"/>
            <w:tcBorders>
              <w:top w:val="nil"/>
              <w:left w:val="nil"/>
              <w:bottom w:val="single" w:sz="4" w:space="0" w:color="auto"/>
              <w:right w:val="single" w:sz="4" w:space="0" w:color="auto"/>
            </w:tcBorders>
            <w:vAlign w:val="center"/>
            <w:hideMark/>
          </w:tcPr>
          <w:p w14:paraId="418D2EFB"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p>
        </w:tc>
        <w:tc>
          <w:tcPr>
            <w:tcW w:w="1618" w:type="dxa"/>
            <w:tcBorders>
              <w:top w:val="nil"/>
              <w:left w:val="nil"/>
              <w:bottom w:val="single" w:sz="4" w:space="0" w:color="auto"/>
              <w:right w:val="single" w:sz="4" w:space="0" w:color="auto"/>
            </w:tcBorders>
            <w:vAlign w:val="center"/>
            <w:hideMark/>
          </w:tcPr>
          <w:p w14:paraId="605018CA" w14:textId="77777777" w:rsidR="00933726" w:rsidRPr="00242B85" w:rsidRDefault="00933726" w:rsidP="00897B7E">
            <w:pPr>
              <w:spacing w:after="0" w:line="240" w:lineRule="auto"/>
              <w:jc w:val="right"/>
              <w:rPr>
                <w:rFonts w:ascii="Aptos Narrow" w:eastAsia="Times New Roman" w:hAnsi="Aptos Narrow" w:cs="Times New Roman"/>
                <w:color w:val="000000"/>
                <w:lang w:eastAsia="el-GR"/>
                <w14:ligatures w14:val="none"/>
              </w:rPr>
            </w:pPr>
          </w:p>
        </w:tc>
        <w:tc>
          <w:tcPr>
            <w:tcW w:w="958" w:type="dxa"/>
            <w:tcBorders>
              <w:top w:val="nil"/>
              <w:left w:val="nil"/>
              <w:bottom w:val="single" w:sz="4" w:space="0" w:color="auto"/>
              <w:right w:val="single" w:sz="4" w:space="0" w:color="auto"/>
            </w:tcBorders>
            <w:vAlign w:val="center"/>
            <w:hideMark/>
          </w:tcPr>
          <w:p w14:paraId="7BD3F3C4"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850" w:type="dxa"/>
            <w:tcBorders>
              <w:top w:val="nil"/>
              <w:left w:val="nil"/>
              <w:bottom w:val="single" w:sz="4" w:space="0" w:color="auto"/>
              <w:right w:val="single" w:sz="4" w:space="0" w:color="auto"/>
            </w:tcBorders>
            <w:vAlign w:val="center"/>
            <w:hideMark/>
          </w:tcPr>
          <w:p w14:paraId="0D3BA61C"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850" w:type="dxa"/>
            <w:tcBorders>
              <w:top w:val="nil"/>
              <w:left w:val="nil"/>
              <w:bottom w:val="single" w:sz="4" w:space="0" w:color="auto"/>
              <w:right w:val="single" w:sz="4" w:space="0" w:color="auto"/>
            </w:tcBorders>
          </w:tcPr>
          <w:p w14:paraId="4460360C"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c>
          <w:tcPr>
            <w:tcW w:w="850" w:type="dxa"/>
            <w:tcBorders>
              <w:top w:val="nil"/>
              <w:left w:val="nil"/>
              <w:bottom w:val="single" w:sz="4" w:space="0" w:color="auto"/>
              <w:right w:val="single" w:sz="4" w:space="0" w:color="auto"/>
            </w:tcBorders>
          </w:tcPr>
          <w:p w14:paraId="3A0634D7"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r>
      <w:tr w:rsidR="00933726" w:rsidRPr="00242B85" w14:paraId="49BC1801" w14:textId="77777777" w:rsidTr="00897B7E">
        <w:trPr>
          <w:trHeight w:val="430"/>
        </w:trPr>
        <w:tc>
          <w:tcPr>
            <w:tcW w:w="1129" w:type="dxa"/>
            <w:tcBorders>
              <w:top w:val="nil"/>
              <w:left w:val="single" w:sz="4" w:space="0" w:color="auto"/>
              <w:bottom w:val="single" w:sz="4" w:space="0" w:color="auto"/>
              <w:right w:val="single" w:sz="4" w:space="0" w:color="auto"/>
            </w:tcBorders>
            <w:vAlign w:val="center"/>
            <w:hideMark/>
          </w:tcPr>
          <w:p w14:paraId="17C3F455" w14:textId="77777777" w:rsidR="00933726" w:rsidRPr="00242B85" w:rsidRDefault="00933726" w:rsidP="00897B7E">
            <w:pPr>
              <w:spacing w:after="0" w:line="240" w:lineRule="auto"/>
              <w:rPr>
                <w:rFonts w:ascii="Aptos Narrow" w:eastAsia="Times New Roman" w:hAnsi="Aptos Narrow" w:cs="Times New Roman"/>
                <w:b/>
                <w:bCs/>
                <w:color w:val="000000"/>
                <w:lang w:eastAsia="el-GR"/>
                <w14:ligatures w14:val="none"/>
              </w:rPr>
            </w:pPr>
            <w:r w:rsidRPr="00242B85">
              <w:rPr>
                <w:rFonts w:ascii="Aptos Narrow" w:eastAsia="Times New Roman" w:hAnsi="Aptos Narrow" w:cs="Times New Roman"/>
                <w:b/>
                <w:bCs/>
                <w:color w:val="000000"/>
                <w:lang w:eastAsia="el-GR"/>
                <w14:ligatures w14:val="none"/>
              </w:rPr>
              <w:t>ΣΥΝΟΛΟ</w:t>
            </w:r>
          </w:p>
        </w:tc>
        <w:tc>
          <w:tcPr>
            <w:tcW w:w="1418" w:type="dxa"/>
            <w:tcBorders>
              <w:top w:val="nil"/>
              <w:left w:val="nil"/>
              <w:bottom w:val="single" w:sz="4" w:space="0" w:color="auto"/>
              <w:right w:val="single" w:sz="4" w:space="0" w:color="auto"/>
            </w:tcBorders>
            <w:vAlign w:val="center"/>
            <w:hideMark/>
          </w:tcPr>
          <w:p w14:paraId="53812F07"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1122" w:type="dxa"/>
            <w:tcBorders>
              <w:top w:val="nil"/>
              <w:left w:val="nil"/>
              <w:bottom w:val="single" w:sz="4" w:space="0" w:color="auto"/>
              <w:right w:val="single" w:sz="4" w:space="0" w:color="auto"/>
            </w:tcBorders>
            <w:vAlign w:val="center"/>
            <w:hideMark/>
          </w:tcPr>
          <w:p w14:paraId="1DF60AB1" w14:textId="77777777" w:rsidR="00933726" w:rsidRPr="00242B85" w:rsidRDefault="00933726" w:rsidP="00897B7E">
            <w:pPr>
              <w:spacing w:after="0" w:line="240" w:lineRule="auto"/>
              <w:jc w:val="right"/>
              <w:rPr>
                <w:rFonts w:ascii="Aptos Narrow" w:eastAsia="Times New Roman" w:hAnsi="Aptos Narrow" w:cs="Times New Roman"/>
                <w:b/>
                <w:bCs/>
                <w:color w:val="000000"/>
                <w:lang w:eastAsia="el-GR"/>
                <w14:ligatures w14:val="none"/>
              </w:rPr>
            </w:pPr>
            <w:r w:rsidRPr="00242B85">
              <w:rPr>
                <w:rFonts w:ascii="Aptos Narrow" w:eastAsia="Times New Roman" w:hAnsi="Aptos Narrow" w:cs="Times New Roman"/>
                <w:b/>
                <w:bCs/>
                <w:color w:val="000000"/>
                <w:lang w:eastAsia="el-GR"/>
                <w14:ligatures w14:val="none"/>
              </w:rPr>
              <w:t>19</w:t>
            </w:r>
          </w:p>
        </w:tc>
        <w:tc>
          <w:tcPr>
            <w:tcW w:w="1547" w:type="dxa"/>
            <w:tcBorders>
              <w:top w:val="nil"/>
              <w:left w:val="nil"/>
              <w:bottom w:val="single" w:sz="4" w:space="0" w:color="auto"/>
              <w:right w:val="single" w:sz="4" w:space="0" w:color="auto"/>
            </w:tcBorders>
            <w:vAlign w:val="center"/>
            <w:hideMark/>
          </w:tcPr>
          <w:p w14:paraId="0304F867"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1618" w:type="dxa"/>
            <w:tcBorders>
              <w:top w:val="nil"/>
              <w:left w:val="nil"/>
              <w:bottom w:val="single" w:sz="4" w:space="0" w:color="auto"/>
              <w:right w:val="single" w:sz="4" w:space="0" w:color="auto"/>
            </w:tcBorders>
            <w:vAlign w:val="center"/>
            <w:hideMark/>
          </w:tcPr>
          <w:p w14:paraId="70BA418F" w14:textId="77777777" w:rsidR="00933726" w:rsidRPr="00242B85" w:rsidRDefault="00933726" w:rsidP="00897B7E">
            <w:pPr>
              <w:spacing w:after="0" w:line="240" w:lineRule="auto"/>
              <w:jc w:val="right"/>
              <w:rPr>
                <w:rFonts w:ascii="Aptos Narrow" w:eastAsia="Times New Roman" w:hAnsi="Aptos Narrow" w:cs="Times New Roman"/>
                <w:b/>
                <w:bCs/>
                <w:color w:val="000000"/>
                <w:lang w:eastAsia="el-GR"/>
                <w14:ligatures w14:val="none"/>
              </w:rPr>
            </w:pPr>
            <w:r w:rsidRPr="00242B85">
              <w:rPr>
                <w:rFonts w:ascii="Aptos Narrow" w:eastAsia="Times New Roman" w:hAnsi="Aptos Narrow" w:cs="Times New Roman"/>
                <w:b/>
                <w:bCs/>
                <w:color w:val="000000"/>
                <w:lang w:eastAsia="el-GR"/>
                <w14:ligatures w14:val="none"/>
              </w:rPr>
              <w:t>9.469</w:t>
            </w:r>
          </w:p>
        </w:tc>
        <w:tc>
          <w:tcPr>
            <w:tcW w:w="958" w:type="dxa"/>
            <w:tcBorders>
              <w:top w:val="nil"/>
              <w:left w:val="nil"/>
              <w:bottom w:val="single" w:sz="4" w:space="0" w:color="auto"/>
              <w:right w:val="single" w:sz="4" w:space="0" w:color="auto"/>
            </w:tcBorders>
            <w:vAlign w:val="center"/>
            <w:hideMark/>
          </w:tcPr>
          <w:p w14:paraId="3472095B"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r w:rsidRPr="00242B85">
              <w:rPr>
                <w:rFonts w:ascii="Aptos Narrow" w:eastAsia="Times New Roman" w:hAnsi="Aptos Narrow" w:cs="Times New Roman"/>
                <w:color w:val="000000"/>
                <w:lang w:eastAsia="el-GR"/>
                <w14:ligatures w14:val="none"/>
              </w:rPr>
              <w:t> </w:t>
            </w:r>
          </w:p>
        </w:tc>
        <w:tc>
          <w:tcPr>
            <w:tcW w:w="850" w:type="dxa"/>
            <w:tcBorders>
              <w:top w:val="nil"/>
              <w:left w:val="nil"/>
              <w:bottom w:val="single" w:sz="4" w:space="0" w:color="auto"/>
              <w:right w:val="single" w:sz="4" w:space="0" w:color="auto"/>
            </w:tcBorders>
            <w:vAlign w:val="center"/>
            <w:hideMark/>
          </w:tcPr>
          <w:p w14:paraId="15DDC2F3"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c>
          <w:tcPr>
            <w:tcW w:w="850" w:type="dxa"/>
            <w:tcBorders>
              <w:top w:val="nil"/>
              <w:left w:val="nil"/>
              <w:bottom w:val="single" w:sz="4" w:space="0" w:color="auto"/>
              <w:right w:val="single" w:sz="4" w:space="0" w:color="auto"/>
            </w:tcBorders>
          </w:tcPr>
          <w:p w14:paraId="778CA46A"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c>
          <w:tcPr>
            <w:tcW w:w="850" w:type="dxa"/>
            <w:tcBorders>
              <w:top w:val="nil"/>
              <w:left w:val="nil"/>
              <w:bottom w:val="single" w:sz="4" w:space="0" w:color="auto"/>
              <w:right w:val="single" w:sz="4" w:space="0" w:color="auto"/>
            </w:tcBorders>
          </w:tcPr>
          <w:p w14:paraId="698C62ED" w14:textId="77777777" w:rsidR="00933726" w:rsidRPr="00242B85" w:rsidRDefault="00933726" w:rsidP="00897B7E">
            <w:pPr>
              <w:spacing w:after="0" w:line="240" w:lineRule="auto"/>
              <w:rPr>
                <w:rFonts w:ascii="Aptos Narrow" w:eastAsia="Times New Roman" w:hAnsi="Aptos Narrow" w:cs="Times New Roman"/>
                <w:color w:val="000000"/>
                <w:lang w:eastAsia="el-GR"/>
                <w14:ligatures w14:val="none"/>
              </w:rPr>
            </w:pPr>
          </w:p>
        </w:tc>
      </w:tr>
    </w:tbl>
    <w:p w14:paraId="4C4F181E" w14:textId="446A0156" w:rsidR="00BC0B61" w:rsidRPr="00242B85" w:rsidRDefault="00BC0B61" w:rsidP="00C82F31">
      <w:pPr>
        <w:spacing w:after="98"/>
        <w:rPr>
          <w:rFonts w:ascii="Tahoma" w:hAnsi="Tahoma" w:cs="Tahoma"/>
          <w:sz w:val="24"/>
          <w:szCs w:val="24"/>
          <w:lang w:val="en-US"/>
        </w:rPr>
      </w:pPr>
    </w:p>
    <w:p w14:paraId="0A9AD938" w14:textId="77777777" w:rsidR="00392643" w:rsidRPr="00242B85" w:rsidRDefault="00392643" w:rsidP="00392643">
      <w:pPr>
        <w:spacing w:after="114" w:line="248" w:lineRule="auto"/>
        <w:rPr>
          <w:rFonts w:ascii="Tahoma" w:hAnsi="Tahoma" w:cs="Tahoma"/>
          <w:sz w:val="24"/>
          <w:szCs w:val="24"/>
        </w:rPr>
      </w:pPr>
      <w:r w:rsidRPr="00242B85">
        <w:rPr>
          <w:rFonts w:ascii="Tahoma" w:hAnsi="Tahoma" w:cs="Tahoma"/>
          <w:sz w:val="24"/>
          <w:szCs w:val="24"/>
        </w:rPr>
        <w:t xml:space="preserve">** Ο αριθμός των </w:t>
      </w:r>
      <w:proofErr w:type="spellStart"/>
      <w:r w:rsidRPr="00242B85">
        <w:rPr>
          <w:rFonts w:ascii="Tahoma" w:hAnsi="Tahoma" w:cs="Tahoma"/>
          <w:sz w:val="24"/>
          <w:szCs w:val="24"/>
        </w:rPr>
        <w:t>ανθροποωρών</w:t>
      </w:r>
      <w:proofErr w:type="spellEnd"/>
      <w:r w:rsidRPr="00242B85">
        <w:rPr>
          <w:rFonts w:ascii="Tahoma" w:hAnsi="Tahoma" w:cs="Tahoma"/>
          <w:sz w:val="24"/>
          <w:szCs w:val="24"/>
        </w:rPr>
        <w:t xml:space="preserve"> δε δύναται να υπερβαίνει τη συνολική ποσότητα που ορίζεται στην παρούσα διακήρυξη κατά την εκτέλεση του έργου. </w:t>
      </w:r>
    </w:p>
    <w:p w14:paraId="718BE83F" w14:textId="77777777" w:rsidR="00392643" w:rsidRPr="00242B85" w:rsidRDefault="00392643" w:rsidP="00392643">
      <w:pPr>
        <w:spacing w:after="126" w:line="248" w:lineRule="auto"/>
        <w:rPr>
          <w:rFonts w:ascii="Tahoma" w:hAnsi="Tahoma" w:cs="Tahoma"/>
          <w:sz w:val="24"/>
          <w:szCs w:val="24"/>
        </w:rPr>
      </w:pPr>
      <w:r w:rsidRPr="00242B85">
        <w:rPr>
          <w:rFonts w:ascii="Tahoma" w:hAnsi="Tahoma" w:cs="Tahoma"/>
          <w:sz w:val="24"/>
          <w:szCs w:val="24"/>
        </w:rPr>
        <w:t xml:space="preserve">* Η τιμή </w:t>
      </w:r>
      <w:proofErr w:type="spellStart"/>
      <w:r w:rsidRPr="00242B85">
        <w:rPr>
          <w:rFonts w:ascii="Tahoma" w:hAnsi="Tahoma" w:cs="Tahoma"/>
          <w:sz w:val="24"/>
          <w:szCs w:val="24"/>
        </w:rPr>
        <w:t>ανθροποώρας</w:t>
      </w:r>
      <w:proofErr w:type="spellEnd"/>
      <w:r w:rsidRPr="00242B85">
        <w:rPr>
          <w:rFonts w:ascii="Tahoma" w:hAnsi="Tahoma" w:cs="Tahoma"/>
          <w:sz w:val="24"/>
          <w:szCs w:val="24"/>
        </w:rPr>
        <w:t xml:space="preserve"> θα είναι σταθερή κατά τη διάρκεια της σύμβασης. </w:t>
      </w:r>
    </w:p>
    <w:p w14:paraId="1F59ADDA" w14:textId="77777777" w:rsidR="00392643" w:rsidRPr="00242B85" w:rsidRDefault="00392643" w:rsidP="00392643">
      <w:pPr>
        <w:spacing w:after="96"/>
        <w:ind w:left="15"/>
        <w:rPr>
          <w:rFonts w:ascii="Tahoma" w:hAnsi="Tahoma" w:cs="Tahoma"/>
          <w:sz w:val="24"/>
          <w:szCs w:val="24"/>
        </w:rPr>
      </w:pPr>
      <w:r w:rsidRPr="00242B85">
        <w:rPr>
          <w:rFonts w:ascii="Tahoma" w:hAnsi="Tahoma" w:cs="Tahoma"/>
          <w:sz w:val="24"/>
          <w:szCs w:val="24"/>
        </w:rPr>
        <w:t xml:space="preserve"> </w:t>
      </w:r>
    </w:p>
    <w:p w14:paraId="4E6F4C80" w14:textId="77777777" w:rsidR="00392643" w:rsidRPr="00242B85" w:rsidRDefault="00392643" w:rsidP="00392643">
      <w:pPr>
        <w:spacing w:after="94"/>
        <w:ind w:left="15"/>
        <w:rPr>
          <w:rFonts w:ascii="Tahoma" w:hAnsi="Tahoma" w:cs="Tahoma"/>
          <w:sz w:val="24"/>
          <w:szCs w:val="24"/>
        </w:rPr>
      </w:pPr>
      <w:r w:rsidRPr="00242B85">
        <w:rPr>
          <w:rFonts w:ascii="Tahoma" w:hAnsi="Tahoma" w:cs="Tahoma"/>
          <w:sz w:val="24"/>
          <w:szCs w:val="24"/>
        </w:rPr>
        <w:t xml:space="preserve"> </w:t>
      </w:r>
    </w:p>
    <w:p w14:paraId="1ED6AF35" w14:textId="77777777" w:rsidR="00392643" w:rsidRPr="00242B85" w:rsidRDefault="00392643" w:rsidP="00392643">
      <w:pPr>
        <w:spacing w:after="96"/>
        <w:ind w:left="15"/>
        <w:rPr>
          <w:rFonts w:ascii="Tahoma" w:hAnsi="Tahoma" w:cs="Tahoma"/>
          <w:sz w:val="24"/>
          <w:szCs w:val="24"/>
        </w:rPr>
      </w:pPr>
      <w:r w:rsidRPr="00242B85">
        <w:rPr>
          <w:rFonts w:ascii="Tahoma" w:hAnsi="Tahoma" w:cs="Tahoma"/>
          <w:sz w:val="24"/>
          <w:szCs w:val="24"/>
        </w:rPr>
        <w:t xml:space="preserve"> </w:t>
      </w:r>
    </w:p>
    <w:p w14:paraId="2D0C3C87" w14:textId="77777777" w:rsidR="00392643" w:rsidRPr="00242B85" w:rsidRDefault="00392643" w:rsidP="00392643">
      <w:pPr>
        <w:spacing w:after="96"/>
        <w:ind w:left="15"/>
        <w:rPr>
          <w:rFonts w:ascii="Tahoma" w:hAnsi="Tahoma" w:cs="Tahoma"/>
          <w:sz w:val="24"/>
          <w:szCs w:val="24"/>
        </w:rPr>
      </w:pPr>
      <w:r w:rsidRPr="00242B85">
        <w:rPr>
          <w:rFonts w:ascii="Tahoma" w:hAnsi="Tahoma" w:cs="Tahoma"/>
          <w:sz w:val="24"/>
          <w:szCs w:val="24"/>
        </w:rPr>
        <w:t xml:space="preserve"> </w:t>
      </w:r>
    </w:p>
    <w:p w14:paraId="077B98B1" w14:textId="7A2D1CD8" w:rsidR="008452FD" w:rsidRPr="00242B85" w:rsidRDefault="00392643" w:rsidP="004C4C4C">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sz w:val="24"/>
          <w:szCs w:val="24"/>
          <w:lang w:eastAsia="zh-CN"/>
          <w14:ligatures w14:val="none"/>
        </w:rPr>
      </w:pPr>
      <w:r w:rsidRPr="00242B85">
        <w:rPr>
          <w:rFonts w:ascii="Tahoma" w:hAnsi="Tahoma" w:cs="Tahoma"/>
          <w:sz w:val="24"/>
          <w:szCs w:val="24"/>
        </w:rPr>
        <w:lastRenderedPageBreak/>
        <w:t xml:space="preserve"> </w:t>
      </w:r>
      <w:bookmarkStart w:id="425" w:name="_Toc97194491"/>
      <w:bookmarkStart w:id="426" w:name="_Toc97194387"/>
      <w:bookmarkStart w:id="427" w:name="_Ref496625135"/>
      <w:bookmarkStart w:id="428" w:name="_Ref496624676"/>
      <w:bookmarkStart w:id="429" w:name="_Ref496623895"/>
      <w:r w:rsidR="008452FD" w:rsidRPr="00242B85">
        <w:rPr>
          <w:rFonts w:ascii="Tahoma" w:eastAsia="Times New Roman" w:hAnsi="Tahoma" w:cs="Tahoma"/>
          <w:b/>
          <w:color w:val="002060"/>
          <w:sz w:val="24"/>
          <w:szCs w:val="24"/>
          <w:lang w:eastAsia="zh-CN"/>
          <w14:ligatures w14:val="none"/>
        </w:rPr>
        <w:t xml:space="preserve">ΠΑΡΑΡΤΗΜΑ VI – </w:t>
      </w:r>
      <w:bookmarkEnd w:id="425"/>
      <w:bookmarkEnd w:id="426"/>
      <w:bookmarkEnd w:id="427"/>
      <w:bookmarkEnd w:id="428"/>
      <w:bookmarkEnd w:id="429"/>
      <w:r w:rsidR="008452FD" w:rsidRPr="00242B85">
        <w:rPr>
          <w:rFonts w:ascii="Tahoma" w:eastAsia="Times New Roman" w:hAnsi="Tahoma" w:cs="Tahoma"/>
          <w:b/>
          <w:color w:val="002060"/>
          <w:sz w:val="24"/>
          <w:szCs w:val="24"/>
          <w:lang w:eastAsia="zh-CN"/>
          <w14:ligatures w14:val="none"/>
        </w:rPr>
        <w:t>ΥΠΟΔΕΙΓΜΑΤΑ ΕΓΓΥΗΤΙΚΩΝ ΕΠΙΣΤΟΛΩΝ</w:t>
      </w:r>
    </w:p>
    <w:p w14:paraId="2B9D6796" w14:textId="77777777" w:rsidR="008452FD" w:rsidRPr="00242B85" w:rsidRDefault="008452FD" w:rsidP="008452FD">
      <w:pPr>
        <w:keepNext/>
        <w:numPr>
          <w:ilvl w:val="0"/>
          <w:numId w:val="6"/>
        </w:numPr>
        <w:suppressAutoHyphens/>
        <w:spacing w:before="240" w:after="60" w:line="240" w:lineRule="auto"/>
        <w:jc w:val="both"/>
        <w:outlineLvl w:val="2"/>
        <w:rPr>
          <w:rFonts w:ascii="Tahoma" w:eastAsia="Times New Roman" w:hAnsi="Tahoma" w:cs="Tahoma"/>
          <w:b/>
          <w:bCs/>
          <w:sz w:val="24"/>
          <w:szCs w:val="24"/>
          <w:u w:val="single"/>
          <w:lang w:eastAsia="zh-CN"/>
          <w14:ligatures w14:val="none"/>
        </w:rPr>
      </w:pPr>
      <w:bookmarkStart w:id="430" w:name="_Toc97194492"/>
      <w:bookmarkStart w:id="431" w:name="_Toc97194388"/>
      <w:bookmarkStart w:id="432" w:name="_Toc487799701"/>
      <w:bookmarkStart w:id="433" w:name="_Toc62559079"/>
      <w:bookmarkStart w:id="434" w:name="_Toc49073807"/>
      <w:bookmarkStart w:id="435" w:name="_Toc48552980"/>
      <w:bookmarkStart w:id="436" w:name="_Toc44821188"/>
      <w:bookmarkStart w:id="437" w:name="_Toc43634808"/>
      <w:bookmarkStart w:id="438" w:name="_Toc221695934"/>
      <w:r w:rsidRPr="00242B85">
        <w:rPr>
          <w:rFonts w:ascii="Tahoma" w:eastAsia="Times New Roman" w:hAnsi="Tahoma" w:cs="Tahoma"/>
          <w:b/>
          <w:bCs/>
          <w:sz w:val="24"/>
          <w:szCs w:val="24"/>
          <w:u w:val="single"/>
          <w:lang w:eastAsia="zh-CN"/>
          <w14:ligatures w14:val="none"/>
        </w:rPr>
        <w:t>Εγγυητική Επιστολή Συμμετοχής</w:t>
      </w:r>
      <w:bookmarkEnd w:id="430"/>
      <w:bookmarkEnd w:id="431"/>
      <w:bookmarkEnd w:id="432"/>
      <w:bookmarkEnd w:id="433"/>
      <w:bookmarkEnd w:id="434"/>
      <w:bookmarkEnd w:id="435"/>
      <w:bookmarkEnd w:id="436"/>
      <w:bookmarkEnd w:id="437"/>
      <w:bookmarkEnd w:id="438"/>
    </w:p>
    <w:p w14:paraId="509BC28D"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p>
    <w:p w14:paraId="02838BFE"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ΕΚΔΟΤΗΣ </w:t>
      </w:r>
      <w:r w:rsidRPr="00242B85">
        <w:rPr>
          <w:rFonts w:ascii="Tahoma" w:eastAsia="Times New Roman" w:hAnsi="Tahoma" w:cs="Tahoma"/>
          <w:sz w:val="24"/>
          <w:szCs w:val="24"/>
          <w:lang w:eastAsia="zh-CN"/>
          <w14:ligatures w14:val="none"/>
        </w:rPr>
        <w:t>(Πλήρης επωνυμία).</w:t>
      </w:r>
      <w:r w:rsidRPr="00242B85">
        <w:rPr>
          <w:rFonts w:ascii="Tahoma" w:eastAsia="Times New Roman" w:hAnsi="Tahoma" w:cs="Tahoma"/>
          <w:sz w:val="24"/>
          <w:szCs w:val="24"/>
          <w:lang w:eastAsia="el-GR"/>
          <w14:ligatures w14:val="none"/>
        </w:rPr>
        <w:t>.......................................................................</w:t>
      </w:r>
    </w:p>
    <w:p w14:paraId="0B9E50EA" w14:textId="77777777" w:rsidR="008452FD" w:rsidRPr="00242B85" w:rsidRDefault="008452FD" w:rsidP="008452FD">
      <w:pPr>
        <w:suppressAutoHyphens/>
        <w:spacing w:after="120" w:line="240" w:lineRule="auto"/>
        <w:jc w:val="right"/>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Ημερομηνία έκδοσης...........................</w:t>
      </w:r>
    </w:p>
    <w:p w14:paraId="5392D8FB"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Προς: Την Κοινωνία της Πληροφορίας ΜΑΕ</w:t>
      </w:r>
    </w:p>
    <w:p w14:paraId="439AF9F4"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proofErr w:type="spellStart"/>
      <w:r w:rsidRPr="00242B85">
        <w:rPr>
          <w:rFonts w:ascii="Tahoma" w:eastAsia="Times New Roman" w:hAnsi="Tahoma" w:cs="Tahoma"/>
          <w:color w:val="000000"/>
          <w:sz w:val="24"/>
          <w:szCs w:val="24"/>
          <w:lang w:eastAsia="zh-CN"/>
          <w14:ligatures w14:val="none"/>
        </w:rPr>
        <w:t>Λεωφ</w:t>
      </w:r>
      <w:proofErr w:type="spellEnd"/>
      <w:r w:rsidRPr="00242B85">
        <w:rPr>
          <w:rFonts w:ascii="Tahoma" w:eastAsia="Times New Roman" w:hAnsi="Tahoma" w:cs="Tahoma"/>
          <w:color w:val="000000"/>
          <w:sz w:val="24"/>
          <w:szCs w:val="24"/>
          <w:lang w:eastAsia="zh-CN"/>
          <w14:ligatures w14:val="none"/>
        </w:rPr>
        <w:t>. Συγγρού 194, 176 71 Καλλιθέα Αθήνα</w:t>
      </w:r>
    </w:p>
    <w:p w14:paraId="2B73DBF6"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Εγγύηση μας υπ’ </w:t>
      </w:r>
      <w:proofErr w:type="spellStart"/>
      <w:r w:rsidRPr="00242B85">
        <w:rPr>
          <w:rFonts w:ascii="Tahoma" w:eastAsia="Times New Roman" w:hAnsi="Tahoma" w:cs="Tahoma"/>
          <w:sz w:val="24"/>
          <w:szCs w:val="24"/>
          <w:lang w:eastAsia="el-GR"/>
          <w14:ligatures w14:val="none"/>
        </w:rPr>
        <w:t>αριθμ</w:t>
      </w:r>
      <w:proofErr w:type="spellEnd"/>
      <w:r w:rsidRPr="00242B85">
        <w:rPr>
          <w:rFonts w:ascii="Tahoma" w:eastAsia="Times New Roman" w:hAnsi="Tahoma" w:cs="Tahoma"/>
          <w:sz w:val="24"/>
          <w:szCs w:val="24"/>
          <w:lang w:eastAsia="el-GR"/>
          <w14:ligatures w14:val="none"/>
        </w:rPr>
        <w:t xml:space="preserve">. ……………….. ποσού ………………….……. ευρώ </w:t>
      </w:r>
    </w:p>
    <w:p w14:paraId="16CA2970"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Με την παρούσα εγγυόμαστε, ανέκκλητα και ανεπιφύλακτα παραιτούμενοι του δικαιώματος της διαιρέσεως και </w:t>
      </w:r>
      <w:proofErr w:type="spellStart"/>
      <w:r w:rsidRPr="00242B85">
        <w:rPr>
          <w:rFonts w:ascii="Tahoma" w:eastAsia="Times New Roman" w:hAnsi="Tahoma" w:cs="Tahoma"/>
          <w:sz w:val="24"/>
          <w:szCs w:val="24"/>
          <w:lang w:eastAsia="el-GR"/>
          <w14:ligatures w14:val="none"/>
        </w:rPr>
        <w:t>διζήσεως</w:t>
      </w:r>
      <w:proofErr w:type="spellEnd"/>
      <w:r w:rsidRPr="00242B85">
        <w:rPr>
          <w:rFonts w:ascii="Tahoma" w:eastAsia="Times New Roman" w:hAnsi="Tahoma" w:cs="Tahoma"/>
          <w:sz w:val="24"/>
          <w:szCs w:val="24"/>
          <w:lang w:eastAsia="el-GR"/>
          <w14:ligatures w14:val="none"/>
        </w:rPr>
        <w:t>, μέχρι του ποσού των ευρώ………υπέρ του</w:t>
      </w:r>
    </w:p>
    <w:p w14:paraId="64A46296"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i/>
          <w:color w:val="FF0000"/>
          <w:sz w:val="24"/>
          <w:szCs w:val="24"/>
          <w:u w:val="single"/>
          <w:lang w:eastAsia="el-GR"/>
          <w14:ligatures w14:val="none"/>
        </w:rPr>
        <w:t>{σε περίπτωση φυσικού προσώπου}:</w:t>
      </w:r>
      <w:r w:rsidRPr="00242B85">
        <w:rPr>
          <w:rFonts w:ascii="Tahoma" w:eastAsia="Calibri" w:hAnsi="Tahoma" w:cs="Tahoma"/>
          <w:bCs/>
          <w:sz w:val="24"/>
          <w:szCs w:val="24"/>
          <w:lang w:eastAsia="zh-CN"/>
          <w14:ligatures w14:val="none"/>
        </w:rPr>
        <w:t>(</w:t>
      </w:r>
      <w:r w:rsidRPr="00242B85">
        <w:rPr>
          <w:rFonts w:ascii="Tahoma" w:eastAsia="Times New Roman" w:hAnsi="Tahoma" w:cs="Tahoma"/>
          <w:sz w:val="24"/>
          <w:szCs w:val="24"/>
          <w:lang w:eastAsia="el-GR"/>
          <w14:ligatures w14:val="none"/>
        </w:rPr>
        <w:t>ονοματεπώνυμο, πατρώνυμο) ..............................,ΑΦΜ: ................ οδός............................. αριθμός.................ΤΚ………………</w:t>
      </w:r>
    </w:p>
    <w:p w14:paraId="1166F77A"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w:t>
      </w:r>
      <w:r w:rsidRPr="00242B85">
        <w:rPr>
          <w:rFonts w:ascii="Tahoma" w:eastAsia="Times New Roman" w:hAnsi="Tahoma" w:cs="Tahoma"/>
          <w:i/>
          <w:color w:val="FF0000"/>
          <w:sz w:val="24"/>
          <w:szCs w:val="24"/>
          <w:u w:val="single"/>
          <w:lang w:eastAsia="el-GR"/>
          <w14:ligatures w14:val="none"/>
        </w:rPr>
        <w:t>Σε περίπτωση μεμονωμένης εταιρίας:</w:t>
      </w:r>
      <w:r w:rsidRPr="00242B85">
        <w:rPr>
          <w:rFonts w:ascii="Tahoma" w:eastAsia="Times New Roman" w:hAnsi="Tahoma" w:cs="Tahoma"/>
          <w:sz w:val="24"/>
          <w:szCs w:val="24"/>
          <w:lang w:eastAsia="el-GR"/>
          <w14:ligatures w14:val="none"/>
        </w:rPr>
        <w:t xml:space="preserve"> της Εταιρίας ………. ΑΦΜ: ...... οδός …………. αριθμός … ΤΚ ………..,}</w:t>
      </w:r>
    </w:p>
    <w:p w14:paraId="3630B4C6"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w:t>
      </w:r>
      <w:r w:rsidRPr="00242B85">
        <w:rPr>
          <w:rFonts w:ascii="Tahoma" w:eastAsia="Times New Roman" w:hAnsi="Tahoma" w:cs="Tahoma"/>
          <w:i/>
          <w:color w:val="FF0000"/>
          <w:sz w:val="24"/>
          <w:szCs w:val="24"/>
          <w:u w:val="single"/>
          <w:lang w:eastAsia="el-GR"/>
          <w14:ligatures w14:val="none"/>
        </w:rPr>
        <w:t>ή σε περίπτωση Ένωσης ή Κοινοπραξίας:</w:t>
      </w:r>
      <w:r w:rsidRPr="00242B85">
        <w:rPr>
          <w:rFonts w:ascii="Tahoma" w:eastAsia="Times New Roman" w:hAnsi="Tahoma" w:cs="Tahoma"/>
          <w:sz w:val="24"/>
          <w:szCs w:val="24"/>
          <w:lang w:eastAsia="el-GR"/>
          <w14:ligatures w14:val="none"/>
        </w:rPr>
        <w:t xml:space="preserve"> των Εταιριών </w:t>
      </w:r>
    </w:p>
    <w:p w14:paraId="0593E547"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α) (πλήρη επωνυμία) …… ΑΦΜ…….….... οδός............................. αριθμός.................ΤΚ………………</w:t>
      </w:r>
    </w:p>
    <w:p w14:paraId="15CF8400"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β) (πλήρη επωνυμία) …… ΑΦΜ…….…....οδός............................. αριθμός.................ΤΚ………………</w:t>
      </w:r>
    </w:p>
    <w:p w14:paraId="5507B81C"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γ) (πλήρη επωνυμία) …… ΑΦΜ…….…....οδός............................. αριθμός.................ΤΚ………………</w:t>
      </w:r>
    </w:p>
    <w:p w14:paraId="242EE849"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μελών της Ένωσης ή Κοινοπραξίας, ατομικά για κάθε μια από αυτές και ως αλληλέγγυα και εις ολόκληρο υπόχρεων μεταξύ τους εκ της </w:t>
      </w:r>
      <w:proofErr w:type="spellStart"/>
      <w:r w:rsidRPr="00242B85">
        <w:rPr>
          <w:rFonts w:ascii="Tahoma" w:eastAsia="Times New Roman" w:hAnsi="Tahoma" w:cs="Tahoma"/>
          <w:sz w:val="24"/>
          <w:szCs w:val="24"/>
          <w:lang w:eastAsia="el-GR"/>
          <w14:ligatures w14:val="none"/>
        </w:rPr>
        <w:t>ιδιότητάς</w:t>
      </w:r>
      <w:proofErr w:type="spellEnd"/>
      <w:r w:rsidRPr="00242B85">
        <w:rPr>
          <w:rFonts w:ascii="Tahoma" w:eastAsia="Times New Roman" w:hAnsi="Tahoma" w:cs="Tahoma"/>
          <w:sz w:val="24"/>
          <w:szCs w:val="24"/>
          <w:lang w:eastAsia="el-GR"/>
          <w14:ligatures w14:val="none"/>
        </w:rPr>
        <w:t xml:space="preserve"> τους ως μελών της Ένωσης ή Κοινοπραξίας,}</w:t>
      </w:r>
    </w:p>
    <w:p w14:paraId="3691F164"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για τη συμμετοχή του/της/τους σύμφωνα με την (αριθμό/ημερομηνία) ..................... Διακήρυξη ..................................................... της (Αναθέτουσας Αρχής) με καταληκτική ημερομηνία υποβολής των προσφορών ........................., για την ανάδειξη αναδόχου για την ανάθεση της σύμβασης: “(τίτλος σύμβασης)”/ για το/α τμήμα/τα ............... </w:t>
      </w:r>
    </w:p>
    <w:p w14:paraId="17E65E00"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7BB0E337"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πέντε(5) ημέρες από την απλή έγγραφη ειδοποίησή σας.</w:t>
      </w:r>
    </w:p>
    <w:p w14:paraId="4C099E2E"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Η παρούσα ισχύει μέχρι και την (</w:t>
      </w:r>
      <w:r w:rsidRPr="00242B85">
        <w:rPr>
          <w:rFonts w:ascii="Tahoma" w:eastAsia="Times New Roman" w:hAnsi="Tahoma" w:cs="Tahoma"/>
          <w:i/>
          <w:sz w:val="24"/>
          <w:szCs w:val="24"/>
          <w:lang w:eastAsia="el-GR"/>
          <w14:ligatures w14:val="none"/>
        </w:rPr>
        <w:t>ο χρόνος ισχύος πρέπει να είναι μεγαλύτερος τουλάχιστον κατά τριάντα (30) ημέρες μετά τη λήξη χρόνου ισχύος της Προσφοράς</w:t>
      </w:r>
      <w:r w:rsidRPr="00242B85">
        <w:rPr>
          <w:rFonts w:ascii="Tahoma" w:eastAsia="Times New Roman" w:hAnsi="Tahoma" w:cs="Tahoma"/>
          <w:sz w:val="24"/>
          <w:szCs w:val="24"/>
          <w:lang w:eastAsia="el-GR"/>
          <w14:ligatures w14:val="none"/>
        </w:rPr>
        <w:t xml:space="preserve">) …………………………………… </w:t>
      </w:r>
    </w:p>
    <w:p w14:paraId="28062573" w14:textId="036D65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Αποδεχόμαστε να παρατείνομε την ισχύ της εγγύησης ύστερα από έγγραφο της Υπηρεσίας σας, στο οποίο επισυνάπτεται η συναίνεση του υπέρ ου για την παράταση της προσφοράς, </w:t>
      </w:r>
      <w:bookmarkStart w:id="439" w:name="_Hlk67671899"/>
      <w:r w:rsidRPr="00242B85">
        <w:rPr>
          <w:rFonts w:ascii="Tahoma" w:eastAsia="Times New Roman" w:hAnsi="Tahoma" w:cs="Tahoma"/>
          <w:sz w:val="24"/>
          <w:szCs w:val="24"/>
          <w:lang w:eastAsia="el-GR"/>
          <w14:ligatures w14:val="none"/>
        </w:rPr>
        <w:lastRenderedPageBreak/>
        <w:t xml:space="preserve">σύμφωνα με την παρ. </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496542081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2.2.2</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sz w:val="24"/>
          <w:szCs w:val="24"/>
          <w:lang w:eastAsia="el-GR"/>
          <w14:ligatures w14:val="none"/>
        </w:rPr>
        <w:t xml:space="preserve"> της παρούσας , </w:t>
      </w:r>
      <w:bookmarkEnd w:id="439"/>
      <w:r w:rsidRPr="00242B85">
        <w:rPr>
          <w:rFonts w:ascii="Tahoma" w:eastAsia="Times New Roman" w:hAnsi="Tahoma" w:cs="Tahoma"/>
          <w:sz w:val="24"/>
          <w:szCs w:val="24"/>
          <w:lang w:eastAsia="el-GR"/>
          <w14:ligatures w14:val="none"/>
        </w:rPr>
        <w:t xml:space="preserve">με την προϋπόθεση ότι το σχετικό αίτημά σας θα μας υποβληθεί πριν από την ημερομηνία λήξης της. </w:t>
      </w:r>
    </w:p>
    <w:p w14:paraId="0ED78559"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ab/>
      </w:r>
      <w:r w:rsidRPr="00242B85">
        <w:rPr>
          <w:rFonts w:ascii="Tahoma" w:eastAsia="Times New Roman" w:hAnsi="Tahoma" w:cs="Tahoma"/>
          <w:sz w:val="24"/>
          <w:szCs w:val="24"/>
          <w:lang w:eastAsia="el-GR"/>
          <w14:ligatures w14:val="none"/>
        </w:rPr>
        <w:tab/>
      </w:r>
      <w:r w:rsidRPr="00242B85">
        <w:rPr>
          <w:rFonts w:ascii="Tahoma" w:eastAsia="Times New Roman" w:hAnsi="Tahoma" w:cs="Tahoma"/>
          <w:sz w:val="24"/>
          <w:szCs w:val="24"/>
          <w:lang w:eastAsia="el-GR"/>
          <w14:ligatures w14:val="none"/>
        </w:rPr>
        <w:tab/>
      </w:r>
      <w:r w:rsidRPr="00242B85">
        <w:rPr>
          <w:rFonts w:ascii="Tahoma" w:eastAsia="Times New Roman" w:hAnsi="Tahoma" w:cs="Tahoma"/>
          <w:sz w:val="24"/>
          <w:szCs w:val="24"/>
          <w:lang w:eastAsia="el-GR"/>
          <w14:ligatures w14:val="none"/>
        </w:rPr>
        <w:tab/>
      </w:r>
    </w:p>
    <w:p w14:paraId="7D234F44" w14:textId="77777777" w:rsidR="008452FD" w:rsidRPr="00242B85" w:rsidRDefault="008452FD" w:rsidP="008452FD">
      <w:pPr>
        <w:suppressAutoHyphens/>
        <w:spacing w:after="120" w:line="240" w:lineRule="auto"/>
        <w:jc w:val="right"/>
        <w:rPr>
          <w:rFonts w:ascii="Tahoma" w:eastAsia="Times New Roman" w:hAnsi="Tahoma" w:cs="Tahoma"/>
          <w:sz w:val="24"/>
          <w:szCs w:val="24"/>
          <w:lang w:eastAsia="zh-CN"/>
          <w14:ligatures w14:val="none"/>
        </w:rPr>
      </w:pPr>
      <w:r w:rsidRPr="00242B85">
        <w:rPr>
          <w:rFonts w:ascii="Tahoma" w:eastAsia="Times New Roman" w:hAnsi="Tahoma" w:cs="Tahoma"/>
          <w:sz w:val="24"/>
          <w:szCs w:val="24"/>
          <w:lang w:val="en-GB" w:eastAsia="el-GR"/>
          <w14:ligatures w14:val="none"/>
        </w:rPr>
        <w:t>(</w:t>
      </w:r>
      <w:proofErr w:type="spellStart"/>
      <w:r w:rsidRPr="00242B85">
        <w:rPr>
          <w:rFonts w:ascii="Tahoma" w:eastAsia="Times New Roman" w:hAnsi="Tahoma" w:cs="Tahoma"/>
          <w:sz w:val="24"/>
          <w:szCs w:val="24"/>
          <w:lang w:val="en-GB" w:eastAsia="el-GR"/>
          <w14:ligatures w14:val="none"/>
        </w:rPr>
        <w:t>Εξουσιοδοτημένη</w:t>
      </w:r>
      <w:proofErr w:type="spellEnd"/>
      <w:r w:rsidRPr="00242B85">
        <w:rPr>
          <w:rFonts w:ascii="Tahoma" w:eastAsia="Times New Roman" w:hAnsi="Tahoma" w:cs="Tahoma"/>
          <w:sz w:val="24"/>
          <w:szCs w:val="24"/>
          <w:lang w:val="en-GB" w:eastAsia="el-GR"/>
          <w14:ligatures w14:val="none"/>
        </w:rPr>
        <w:t xml:space="preserve"> υπ</w:t>
      </w:r>
      <w:proofErr w:type="spellStart"/>
      <w:r w:rsidRPr="00242B85">
        <w:rPr>
          <w:rFonts w:ascii="Tahoma" w:eastAsia="Times New Roman" w:hAnsi="Tahoma" w:cs="Tahoma"/>
          <w:sz w:val="24"/>
          <w:szCs w:val="24"/>
          <w:lang w:val="en-GB" w:eastAsia="el-GR"/>
          <w14:ligatures w14:val="none"/>
        </w:rPr>
        <w:t>ογρ</w:t>
      </w:r>
      <w:proofErr w:type="spellEnd"/>
      <w:r w:rsidRPr="00242B85">
        <w:rPr>
          <w:rFonts w:ascii="Tahoma" w:eastAsia="Times New Roman" w:hAnsi="Tahoma" w:cs="Tahoma"/>
          <w:sz w:val="24"/>
          <w:szCs w:val="24"/>
          <w:lang w:val="en-GB" w:eastAsia="el-GR"/>
          <w14:ligatures w14:val="none"/>
        </w:rPr>
        <w:t>αφή)</w:t>
      </w:r>
    </w:p>
    <w:p w14:paraId="4EA4DCC9" w14:textId="77777777" w:rsidR="008452FD" w:rsidRPr="00242B85" w:rsidRDefault="008452FD" w:rsidP="008452FD">
      <w:pPr>
        <w:spacing w:after="0" w:line="240" w:lineRule="auto"/>
        <w:rPr>
          <w:rFonts w:ascii="Tahoma" w:eastAsia="Times New Roman" w:hAnsi="Tahoma" w:cs="Tahoma"/>
          <w:sz w:val="24"/>
          <w:szCs w:val="24"/>
          <w:lang w:eastAsia="zh-CN"/>
          <w14:ligatures w14:val="none"/>
        </w:rPr>
      </w:pPr>
    </w:p>
    <w:p w14:paraId="25B6F93E" w14:textId="77777777" w:rsidR="008452FD" w:rsidRPr="00242B85" w:rsidRDefault="008452FD" w:rsidP="008452FD">
      <w:pPr>
        <w:spacing w:after="0" w:line="240" w:lineRule="auto"/>
        <w:rPr>
          <w:rFonts w:ascii="Tahoma" w:eastAsia="Times New Roman" w:hAnsi="Tahoma" w:cs="Tahoma"/>
          <w:sz w:val="24"/>
          <w:szCs w:val="24"/>
          <w:lang w:eastAsia="zh-CN"/>
          <w14:ligatures w14:val="none"/>
        </w:rPr>
      </w:pPr>
    </w:p>
    <w:p w14:paraId="77847A6A" w14:textId="77777777" w:rsidR="008452FD" w:rsidRPr="00242B85" w:rsidRDefault="008452FD" w:rsidP="008452FD">
      <w:pPr>
        <w:spacing w:after="0" w:line="240" w:lineRule="auto"/>
        <w:rPr>
          <w:rFonts w:ascii="Tahoma" w:eastAsia="Times New Roman" w:hAnsi="Tahoma" w:cs="Tahoma"/>
          <w:sz w:val="24"/>
          <w:szCs w:val="24"/>
          <w:lang w:eastAsia="zh-CN"/>
          <w14:ligatures w14:val="none"/>
        </w:rPr>
      </w:pPr>
    </w:p>
    <w:p w14:paraId="30592BDF" w14:textId="77777777" w:rsidR="008452FD" w:rsidRPr="00242B85" w:rsidRDefault="008452FD" w:rsidP="008452FD">
      <w:pPr>
        <w:spacing w:after="0" w:line="240" w:lineRule="auto"/>
        <w:rPr>
          <w:rFonts w:ascii="Tahoma" w:eastAsia="Times New Roman" w:hAnsi="Tahoma" w:cs="Tahoma"/>
          <w:sz w:val="24"/>
          <w:szCs w:val="24"/>
          <w:lang w:eastAsia="zh-CN"/>
          <w14:ligatures w14:val="none"/>
        </w:rPr>
      </w:pPr>
    </w:p>
    <w:p w14:paraId="67F4CB1F" w14:textId="77777777" w:rsidR="008452FD" w:rsidRPr="00242B85" w:rsidRDefault="008452FD" w:rsidP="008452FD">
      <w:pPr>
        <w:keepNext/>
        <w:numPr>
          <w:ilvl w:val="0"/>
          <w:numId w:val="6"/>
        </w:numPr>
        <w:suppressAutoHyphens/>
        <w:spacing w:before="240" w:after="60" w:line="240" w:lineRule="auto"/>
        <w:jc w:val="both"/>
        <w:outlineLvl w:val="2"/>
        <w:rPr>
          <w:rFonts w:ascii="Tahoma" w:eastAsia="Times New Roman" w:hAnsi="Tahoma" w:cs="Tahoma"/>
          <w:b/>
          <w:bCs/>
          <w:sz w:val="24"/>
          <w:szCs w:val="24"/>
          <w:u w:val="single"/>
          <w:lang w:eastAsia="zh-CN"/>
          <w14:ligatures w14:val="none"/>
        </w:rPr>
      </w:pPr>
      <w:bookmarkStart w:id="440" w:name="_Toc97194493"/>
      <w:bookmarkStart w:id="441" w:name="_Toc97194389"/>
      <w:bookmarkStart w:id="442" w:name="_Toc221695935"/>
      <w:r w:rsidRPr="00242B85">
        <w:rPr>
          <w:rFonts w:ascii="Tahoma" w:eastAsia="Times New Roman" w:hAnsi="Tahoma" w:cs="Tahoma"/>
          <w:b/>
          <w:bCs/>
          <w:sz w:val="24"/>
          <w:szCs w:val="24"/>
          <w:u w:val="single"/>
          <w:lang w:eastAsia="zh-CN"/>
          <w14:ligatures w14:val="none"/>
        </w:rPr>
        <w:t>Εγγυητική Επιστολή Καλής Εκτέλεσης</w:t>
      </w:r>
      <w:bookmarkEnd w:id="440"/>
      <w:bookmarkEnd w:id="441"/>
      <w:bookmarkEnd w:id="442"/>
    </w:p>
    <w:p w14:paraId="35215E8C" w14:textId="77777777" w:rsidR="008452FD" w:rsidRPr="00242B85" w:rsidRDefault="008452FD" w:rsidP="008452FD">
      <w:pPr>
        <w:spacing w:after="0" w:line="240" w:lineRule="auto"/>
        <w:rPr>
          <w:rFonts w:ascii="Tahoma" w:eastAsia="Times New Roman" w:hAnsi="Tahoma" w:cs="Tahoma"/>
          <w:sz w:val="24"/>
          <w:szCs w:val="24"/>
          <w:lang w:eastAsia="zh-CN"/>
          <w14:ligatures w14:val="none"/>
        </w:rPr>
      </w:pPr>
    </w:p>
    <w:p w14:paraId="5C34E51E"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bookmarkStart w:id="443" w:name="_Toc336420407"/>
      <w:r w:rsidRPr="00242B85">
        <w:rPr>
          <w:rFonts w:ascii="Tahoma" w:eastAsia="Times New Roman" w:hAnsi="Tahoma" w:cs="Tahoma"/>
          <w:sz w:val="24"/>
          <w:szCs w:val="24"/>
          <w:lang w:eastAsia="zh-CN"/>
          <w14:ligatures w14:val="none"/>
        </w:rPr>
        <w:t>ΕΚΔΟΤΗΣ (Πλήρης επωνυμία).......................................................................</w:t>
      </w:r>
      <w:bookmarkEnd w:id="443"/>
    </w:p>
    <w:p w14:paraId="74469BF1" w14:textId="77777777" w:rsidR="008452FD" w:rsidRPr="00242B85" w:rsidRDefault="008452FD" w:rsidP="008452FD">
      <w:pPr>
        <w:suppressAutoHyphens/>
        <w:spacing w:after="120" w:line="240" w:lineRule="auto"/>
        <w:jc w:val="right"/>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Ημερομηνία έκδοσης...........................</w:t>
      </w:r>
    </w:p>
    <w:p w14:paraId="53D969E8"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Προς: Την Κοινωνία της Πληροφορίας ΜΑΕ</w:t>
      </w:r>
    </w:p>
    <w:p w14:paraId="56C0BEC6"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proofErr w:type="spellStart"/>
      <w:r w:rsidRPr="00242B85">
        <w:rPr>
          <w:rFonts w:ascii="Tahoma" w:eastAsia="Times New Roman" w:hAnsi="Tahoma" w:cs="Tahoma"/>
          <w:color w:val="000000"/>
          <w:sz w:val="24"/>
          <w:szCs w:val="24"/>
          <w:lang w:eastAsia="zh-CN"/>
          <w14:ligatures w14:val="none"/>
        </w:rPr>
        <w:t>Λεωφ</w:t>
      </w:r>
      <w:proofErr w:type="spellEnd"/>
      <w:r w:rsidRPr="00242B85">
        <w:rPr>
          <w:rFonts w:ascii="Tahoma" w:eastAsia="Times New Roman" w:hAnsi="Tahoma" w:cs="Tahoma"/>
          <w:color w:val="000000"/>
          <w:sz w:val="24"/>
          <w:szCs w:val="24"/>
          <w:lang w:eastAsia="zh-CN"/>
          <w14:ligatures w14:val="none"/>
        </w:rPr>
        <w:t>. Συγγρού 194, 176 71 Καλλιθέα Αθήνα</w:t>
      </w:r>
    </w:p>
    <w:p w14:paraId="3B63956F"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7668A58D"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Εγγύηση μας υπ’ </w:t>
      </w:r>
      <w:proofErr w:type="spellStart"/>
      <w:r w:rsidRPr="00242B85">
        <w:rPr>
          <w:rFonts w:ascii="Tahoma" w:eastAsia="Times New Roman" w:hAnsi="Tahoma" w:cs="Tahoma"/>
          <w:sz w:val="24"/>
          <w:szCs w:val="24"/>
          <w:lang w:eastAsia="zh-CN"/>
          <w14:ligatures w14:val="none"/>
        </w:rPr>
        <w:t>αριθμ</w:t>
      </w:r>
      <w:proofErr w:type="spellEnd"/>
      <w:r w:rsidRPr="00242B85">
        <w:rPr>
          <w:rFonts w:ascii="Tahoma" w:eastAsia="Times New Roman" w:hAnsi="Tahoma" w:cs="Tahoma"/>
          <w:sz w:val="24"/>
          <w:szCs w:val="24"/>
          <w:lang w:eastAsia="zh-CN"/>
          <w14:ligatures w14:val="none"/>
        </w:rPr>
        <w:t xml:space="preserve">. ……………….. ποσού ………………….……. ευρώ </w:t>
      </w:r>
    </w:p>
    <w:p w14:paraId="27A41772"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 xml:space="preserve">Με την παρούσα εγγυόμαστε, ανέκκλητα και ανεπιφύλακτα παραιτούμενοι του δικαιώματος της διαιρέσεως και </w:t>
      </w:r>
      <w:proofErr w:type="spellStart"/>
      <w:r w:rsidRPr="00242B85">
        <w:rPr>
          <w:rFonts w:ascii="Tahoma" w:eastAsia="Times New Roman" w:hAnsi="Tahoma" w:cs="Tahoma"/>
          <w:sz w:val="24"/>
          <w:szCs w:val="24"/>
          <w:lang w:eastAsia="el-GR"/>
          <w14:ligatures w14:val="none"/>
        </w:rPr>
        <w:t>διζήσεως</w:t>
      </w:r>
      <w:proofErr w:type="spellEnd"/>
      <w:r w:rsidRPr="00242B85">
        <w:rPr>
          <w:rFonts w:ascii="Tahoma" w:eastAsia="Times New Roman" w:hAnsi="Tahoma" w:cs="Tahoma"/>
          <w:sz w:val="24"/>
          <w:szCs w:val="24"/>
          <w:lang w:eastAsia="el-GR"/>
          <w14:ligatures w14:val="none"/>
        </w:rPr>
        <w:t>, μέχρι του ποσού των ευρώ……………………………………………υπέρ του</w:t>
      </w:r>
    </w:p>
    <w:p w14:paraId="5D2448C1"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i/>
          <w:color w:val="FF0000"/>
          <w:sz w:val="24"/>
          <w:szCs w:val="24"/>
          <w:u w:val="single"/>
          <w:lang w:eastAsia="el-GR"/>
          <w14:ligatures w14:val="none"/>
        </w:rPr>
        <w:t>{σε περίπτωση φυσικού προσώπου}:</w:t>
      </w:r>
      <w:r w:rsidRPr="00242B85">
        <w:rPr>
          <w:rFonts w:ascii="Tahoma" w:eastAsia="Calibri" w:hAnsi="Tahoma" w:cs="Tahoma"/>
          <w:bCs/>
          <w:sz w:val="24"/>
          <w:szCs w:val="24"/>
          <w:lang w:eastAsia="zh-CN"/>
          <w14:ligatures w14:val="none"/>
        </w:rPr>
        <w:t>(</w:t>
      </w:r>
      <w:r w:rsidRPr="00242B85">
        <w:rPr>
          <w:rFonts w:ascii="Tahoma" w:eastAsia="Times New Roman" w:hAnsi="Tahoma" w:cs="Tahoma"/>
          <w:sz w:val="24"/>
          <w:szCs w:val="24"/>
          <w:lang w:eastAsia="el-GR"/>
          <w14:ligatures w14:val="none"/>
        </w:rPr>
        <w:t>ονοματεπώνυμο, πατρώνυμο) ..............................,ΑΦΜ: ................ οδός............................. αριθμός.................ΤΚ………………</w:t>
      </w:r>
    </w:p>
    <w:p w14:paraId="5407F3DF"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w:t>
      </w:r>
      <w:r w:rsidRPr="00242B85">
        <w:rPr>
          <w:rFonts w:ascii="Tahoma" w:eastAsia="Times New Roman" w:hAnsi="Tahoma" w:cs="Tahoma"/>
          <w:i/>
          <w:color w:val="FF0000"/>
          <w:sz w:val="24"/>
          <w:szCs w:val="24"/>
          <w:u w:val="single"/>
          <w:lang w:eastAsia="el-GR"/>
          <w14:ligatures w14:val="none"/>
        </w:rPr>
        <w:t>Σε περίπτωση μεμονωμένης εταιρίας:</w:t>
      </w:r>
      <w:r w:rsidRPr="00242B85">
        <w:rPr>
          <w:rFonts w:ascii="Tahoma" w:eastAsia="Times New Roman" w:hAnsi="Tahoma" w:cs="Tahoma"/>
          <w:sz w:val="24"/>
          <w:szCs w:val="24"/>
          <w:lang w:eastAsia="el-GR"/>
          <w14:ligatures w14:val="none"/>
        </w:rPr>
        <w:t xml:space="preserve"> της Εταιρίας ………. ΑΦΜ: ...... οδός …………. αριθμός … ΤΚ ………..,}</w:t>
      </w:r>
    </w:p>
    <w:p w14:paraId="50239118"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w:t>
      </w:r>
      <w:r w:rsidRPr="00242B85">
        <w:rPr>
          <w:rFonts w:ascii="Tahoma" w:eastAsia="Times New Roman" w:hAnsi="Tahoma" w:cs="Tahoma"/>
          <w:i/>
          <w:color w:val="FF0000"/>
          <w:sz w:val="24"/>
          <w:szCs w:val="24"/>
          <w:u w:val="single"/>
          <w:lang w:eastAsia="el-GR"/>
          <w14:ligatures w14:val="none"/>
        </w:rPr>
        <w:t>ή σε περίπτωση Ένωσης ή Κοινοπραξίας:</w:t>
      </w:r>
      <w:r w:rsidRPr="00242B85">
        <w:rPr>
          <w:rFonts w:ascii="Tahoma" w:eastAsia="Times New Roman" w:hAnsi="Tahoma" w:cs="Tahoma"/>
          <w:sz w:val="24"/>
          <w:szCs w:val="24"/>
          <w:lang w:eastAsia="el-GR"/>
          <w14:ligatures w14:val="none"/>
        </w:rPr>
        <w:t xml:space="preserve"> των Εταιριών </w:t>
      </w:r>
    </w:p>
    <w:p w14:paraId="7F8232D0"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α) (πλήρη επωνυμία) …… ΑΦΜ…….….... οδός............................. αριθμός.................ΤΚ………………</w:t>
      </w:r>
    </w:p>
    <w:p w14:paraId="40E44162"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β) (πλήρη επωνυμία) …… ΑΦΜ…….…....οδός............................. αριθμός.................ΤΚ………………</w:t>
      </w:r>
    </w:p>
    <w:p w14:paraId="0FAD3521"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el-GR"/>
          <w14:ligatures w14:val="none"/>
        </w:rPr>
      </w:pPr>
      <w:r w:rsidRPr="00242B85">
        <w:rPr>
          <w:rFonts w:ascii="Tahoma" w:eastAsia="Times New Roman" w:hAnsi="Tahoma" w:cs="Tahoma"/>
          <w:sz w:val="24"/>
          <w:szCs w:val="24"/>
          <w:lang w:eastAsia="el-GR"/>
          <w14:ligatures w14:val="none"/>
        </w:rPr>
        <w:t>γ) (πλήρη επωνυμία) …… ΑΦΜ…….…....οδός............................. αριθμός.................ΤΚ………………</w:t>
      </w:r>
    </w:p>
    <w:p w14:paraId="02DBF561"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ατομικά και για κάθε μία από αυτές και ως αλληλέγγυα και εις ολόκληρο υπόχρεων μεταξύ τους, εκ της </w:t>
      </w:r>
      <w:proofErr w:type="spellStart"/>
      <w:r w:rsidRPr="00242B85">
        <w:rPr>
          <w:rFonts w:ascii="Tahoma" w:eastAsia="Times New Roman" w:hAnsi="Tahoma" w:cs="Tahoma"/>
          <w:sz w:val="24"/>
          <w:szCs w:val="24"/>
          <w:lang w:eastAsia="zh-CN"/>
          <w14:ligatures w14:val="none"/>
        </w:rPr>
        <w:t>ιδιότητάς</w:t>
      </w:r>
      <w:proofErr w:type="spellEnd"/>
      <w:r w:rsidRPr="00242B85">
        <w:rPr>
          <w:rFonts w:ascii="Tahoma" w:eastAsia="Times New Roman" w:hAnsi="Tahoma" w:cs="Tahoma"/>
          <w:sz w:val="24"/>
          <w:szCs w:val="24"/>
          <w:lang w:eastAsia="zh-CN"/>
          <w14:ligatures w14:val="none"/>
        </w:rPr>
        <w:t xml:space="preserve"> τους ως μελών της ένωσης ή κοινοπραξίας,</w:t>
      </w:r>
    </w:p>
    <w:p w14:paraId="4B613B2B"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για την καλή εκτέλεση της </w:t>
      </w:r>
      <w:proofErr w:type="spellStart"/>
      <w:r w:rsidRPr="00242B85">
        <w:rPr>
          <w:rFonts w:ascii="Tahoma" w:eastAsia="Times New Roman" w:hAnsi="Tahoma" w:cs="Tahoma"/>
          <w:sz w:val="24"/>
          <w:szCs w:val="24"/>
          <w:lang w:eastAsia="zh-CN"/>
          <w14:ligatures w14:val="none"/>
        </w:rPr>
        <w:t>υπαριθ</w:t>
      </w:r>
      <w:proofErr w:type="spellEnd"/>
      <w:r w:rsidRPr="00242B85">
        <w:rPr>
          <w:rFonts w:ascii="Tahoma" w:eastAsia="Times New Roman" w:hAnsi="Tahoma" w:cs="Tahoma"/>
          <w:sz w:val="24"/>
          <w:szCs w:val="24"/>
          <w:lang w:eastAsia="zh-CN"/>
          <w14:ligatures w14:val="none"/>
        </w:rPr>
        <w:t xml:space="preserve"> ..... σύμβασης “(τίτλος σύμβασης)”, σύμφωνα με την (αριθμό/ημερομηνία) ........................ Διακήρυξης.</w:t>
      </w:r>
    </w:p>
    <w:p w14:paraId="6C27AB8D"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πέντε(5) ημέρες από την απλή έγγραφη ειδοποίησή σας.</w:t>
      </w:r>
    </w:p>
    <w:p w14:paraId="48ED2347" w14:textId="1D2D0C1B"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lastRenderedPageBreak/>
        <w:t xml:space="preserve">Η παρούσα ισχύει μέχρι και την ............... </w:t>
      </w:r>
      <w:bookmarkStart w:id="444" w:name="_Hlk67671769"/>
      <w:r w:rsidRPr="00242B85">
        <w:rPr>
          <w:rFonts w:ascii="Tahoma" w:eastAsia="Times New Roman" w:hAnsi="Tahoma" w:cs="Tahoma"/>
          <w:sz w:val="24"/>
          <w:szCs w:val="24"/>
          <w:lang w:eastAsia="zh-CN"/>
          <w14:ligatures w14:val="none"/>
        </w:rPr>
        <w:t>(</w:t>
      </w:r>
      <w:r w:rsidRPr="00242B85">
        <w:rPr>
          <w:rFonts w:ascii="Tahoma" w:eastAsia="Times New Roman" w:hAnsi="Tahoma" w:cs="Tahoma"/>
          <w:b/>
          <w:color w:val="000000"/>
          <w:sz w:val="24"/>
          <w:szCs w:val="24"/>
          <w:lang w:eastAsia="zh-CN"/>
          <w14:ligatures w14:val="none"/>
        </w:rPr>
        <w:t>διάρκεια ισχύος σύμφωνα με την παρ.</w:t>
      </w:r>
      <w:r w:rsidRPr="00242B85">
        <w:rPr>
          <w:rFonts w:ascii="Tahoma" w:eastAsia="Times New Roman" w:hAnsi="Tahoma" w:cs="Tahoma"/>
          <w:sz w:val="24"/>
          <w:szCs w:val="24"/>
          <w:lang w:val="en-GB" w:eastAsia="zh-CN"/>
          <w14:ligatures w14:val="none"/>
        </w:rPr>
        <w:fldChar w:fldCharType="begin"/>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 xml:space="preserve"> _</w:instrText>
      </w:r>
      <w:r w:rsidRPr="00242B85">
        <w:rPr>
          <w:rFonts w:ascii="Tahoma" w:eastAsia="Times New Roman" w:hAnsi="Tahoma" w:cs="Tahoma"/>
          <w:sz w:val="24"/>
          <w:szCs w:val="24"/>
          <w:lang w:val="en-GB" w:eastAsia="zh-CN"/>
          <w14:ligatures w14:val="none"/>
        </w:rPr>
        <w:instrText>Ref</w:instrText>
      </w:r>
      <w:r w:rsidRPr="00242B85">
        <w:rPr>
          <w:rFonts w:ascii="Tahoma" w:eastAsia="Times New Roman" w:hAnsi="Tahoma" w:cs="Tahoma"/>
          <w:sz w:val="24"/>
          <w:szCs w:val="24"/>
          <w:lang w:eastAsia="zh-CN"/>
          <w14:ligatures w14:val="none"/>
        </w:rPr>
        <w:instrText>496542746 \</w:instrText>
      </w:r>
      <w:r w:rsidRPr="00242B85">
        <w:rPr>
          <w:rFonts w:ascii="Tahoma" w:eastAsia="Times New Roman" w:hAnsi="Tahoma" w:cs="Tahoma"/>
          <w:sz w:val="24"/>
          <w:szCs w:val="24"/>
          <w:lang w:val="en-GB" w:eastAsia="zh-CN"/>
          <w14:ligatures w14:val="none"/>
        </w:rPr>
        <w:instrText>r</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instrText>h</w:instrText>
      </w:r>
      <w:r w:rsidRPr="00242B85">
        <w:rPr>
          <w:rFonts w:ascii="Tahoma" w:eastAsia="Times New Roman" w:hAnsi="Tahoma" w:cs="Tahoma"/>
          <w:sz w:val="24"/>
          <w:szCs w:val="24"/>
          <w:lang w:eastAsia="zh-CN"/>
          <w14:ligatures w14:val="none"/>
        </w:rPr>
        <w:instrText xml:space="preserve">  \* </w:instrText>
      </w:r>
      <w:r w:rsidRPr="00242B85">
        <w:rPr>
          <w:rFonts w:ascii="Tahoma" w:eastAsia="Times New Roman" w:hAnsi="Tahoma" w:cs="Tahoma"/>
          <w:sz w:val="24"/>
          <w:szCs w:val="24"/>
          <w:lang w:val="en-GB" w:eastAsia="zh-CN"/>
          <w14:ligatures w14:val="none"/>
        </w:rPr>
        <w:instrText>MERGEFORMAT</w:instrText>
      </w:r>
      <w:r w:rsidRPr="00242B85">
        <w:rPr>
          <w:rFonts w:ascii="Tahoma" w:eastAsia="Times New Roman" w:hAnsi="Tahoma" w:cs="Tahoma"/>
          <w:sz w:val="24"/>
          <w:szCs w:val="24"/>
          <w:lang w:eastAsia="zh-CN"/>
          <w14:ligatures w14:val="none"/>
        </w:rPr>
        <w:instrText xml:space="preserve"> </w:instrText>
      </w:r>
      <w:r w:rsidRPr="00242B85">
        <w:rPr>
          <w:rFonts w:ascii="Tahoma" w:eastAsia="Times New Roman" w:hAnsi="Tahoma" w:cs="Tahoma"/>
          <w:sz w:val="24"/>
          <w:szCs w:val="24"/>
          <w:lang w:val="en-GB" w:eastAsia="zh-CN"/>
          <w14:ligatures w14:val="none"/>
        </w:rPr>
      </w:r>
      <w:r w:rsidRPr="00242B85">
        <w:rPr>
          <w:rFonts w:ascii="Tahoma" w:eastAsia="Times New Roman" w:hAnsi="Tahoma" w:cs="Tahoma"/>
          <w:sz w:val="24"/>
          <w:szCs w:val="24"/>
          <w:lang w:val="en-GB" w:eastAsia="zh-CN"/>
          <w14:ligatures w14:val="none"/>
        </w:rPr>
        <w:fldChar w:fldCharType="separate"/>
      </w:r>
      <w:r w:rsidR="00CC35B6" w:rsidRPr="00242B85">
        <w:rPr>
          <w:rFonts w:ascii="Tahoma" w:eastAsia="Times New Roman" w:hAnsi="Tahoma" w:cs="Tahoma"/>
          <w:sz w:val="24"/>
          <w:szCs w:val="24"/>
          <w:lang w:eastAsia="zh-CN"/>
          <w14:ligatures w14:val="none"/>
        </w:rPr>
        <w:t>4.1</w:t>
      </w:r>
      <w:r w:rsidRPr="00242B85">
        <w:rPr>
          <w:rFonts w:ascii="Tahoma" w:eastAsia="Times New Roman" w:hAnsi="Tahoma" w:cs="Tahoma"/>
          <w:sz w:val="24"/>
          <w:szCs w:val="24"/>
          <w:lang w:val="en-GB" w:eastAsia="zh-CN"/>
          <w14:ligatures w14:val="none"/>
        </w:rPr>
        <w:fldChar w:fldCharType="end"/>
      </w:r>
      <w:r w:rsidRPr="00242B85">
        <w:rPr>
          <w:rFonts w:ascii="Tahoma" w:eastAsia="Times New Roman" w:hAnsi="Tahoma" w:cs="Tahoma"/>
          <w:b/>
          <w:color w:val="000000"/>
          <w:sz w:val="24"/>
          <w:szCs w:val="24"/>
          <w:lang w:eastAsia="zh-CN"/>
          <w14:ligatures w14:val="none"/>
        </w:rPr>
        <w:t xml:space="preserve"> της παρούσας</w:t>
      </w:r>
      <w:r w:rsidRPr="00242B85">
        <w:rPr>
          <w:rFonts w:ascii="Tahoma" w:eastAsia="Times New Roman" w:hAnsi="Tahoma" w:cs="Tahoma"/>
          <w:sz w:val="24"/>
          <w:szCs w:val="24"/>
          <w:lang w:eastAsia="zh-CN"/>
          <w14:ligatures w14:val="none"/>
        </w:rPr>
        <w:t>)</w:t>
      </w:r>
      <w:bookmarkEnd w:id="444"/>
    </w:p>
    <w:p w14:paraId="4C6F39BA" w14:textId="77777777" w:rsidR="008452FD" w:rsidRPr="00242B85" w:rsidRDefault="008452FD" w:rsidP="008452FD">
      <w:pPr>
        <w:suppressAutoHyphens/>
        <w:spacing w:after="120" w:line="240" w:lineRule="auto"/>
        <w:jc w:val="right"/>
        <w:rPr>
          <w:rFonts w:ascii="Tahoma" w:eastAsia="Times New Roman" w:hAnsi="Tahoma" w:cs="Tahoma"/>
          <w:sz w:val="24"/>
          <w:szCs w:val="24"/>
          <w:lang w:eastAsia="zh-CN"/>
          <w14:ligatures w14:val="none"/>
        </w:rPr>
      </w:pPr>
    </w:p>
    <w:p w14:paraId="620673BA" w14:textId="77777777" w:rsidR="008452FD" w:rsidRPr="00242B85" w:rsidRDefault="008452FD" w:rsidP="008452FD">
      <w:pPr>
        <w:suppressAutoHyphens/>
        <w:spacing w:after="120" w:line="240" w:lineRule="auto"/>
        <w:jc w:val="right"/>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el-GR"/>
          <w14:ligatures w14:val="none"/>
        </w:rPr>
        <w:t>(Εξουσιοδοτημένη υπογραφή)</w:t>
      </w:r>
    </w:p>
    <w:p w14:paraId="2C929AA3" w14:textId="77777777" w:rsidR="008452FD" w:rsidRPr="00242B85" w:rsidRDefault="008452FD" w:rsidP="008452FD">
      <w:pPr>
        <w:spacing w:after="0" w:line="240" w:lineRule="auto"/>
        <w:rPr>
          <w:rFonts w:ascii="Tahoma" w:eastAsia="Times New Roman" w:hAnsi="Tahoma" w:cs="Tahoma"/>
          <w:b/>
          <w:bCs/>
          <w:sz w:val="24"/>
          <w:szCs w:val="24"/>
          <w:lang w:eastAsia="zh-CN"/>
          <w14:ligatures w14:val="none"/>
        </w:rPr>
      </w:pPr>
      <w:r w:rsidRPr="00242B85">
        <w:rPr>
          <w:rFonts w:ascii="Tahoma" w:eastAsia="Times New Roman" w:hAnsi="Tahoma" w:cs="Tahoma"/>
          <w:sz w:val="24"/>
          <w:szCs w:val="24"/>
          <w:lang w:eastAsia="zh-CN"/>
          <w14:ligatures w14:val="none"/>
        </w:rPr>
        <w:br w:type="page"/>
      </w:r>
    </w:p>
    <w:p w14:paraId="6767AC38" w14:textId="5CB0B20B" w:rsidR="008452FD" w:rsidRPr="00242B85" w:rsidRDefault="008452FD" w:rsidP="008452FD">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sz w:val="24"/>
          <w:szCs w:val="24"/>
          <w:lang w:eastAsia="zh-CN"/>
          <w14:ligatures w14:val="none"/>
        </w:rPr>
      </w:pPr>
      <w:bookmarkStart w:id="445" w:name="_Hlk67672044"/>
      <w:bookmarkStart w:id="446" w:name="_Toc97194497"/>
      <w:bookmarkStart w:id="447" w:name="_Toc97194393"/>
      <w:bookmarkStart w:id="448" w:name="_Toc221695936"/>
      <w:bookmarkEnd w:id="445"/>
      <w:r w:rsidRPr="00242B85">
        <w:rPr>
          <w:rFonts w:ascii="Tahoma" w:eastAsia="Times New Roman" w:hAnsi="Tahoma" w:cs="Tahoma"/>
          <w:b/>
          <w:color w:val="002060"/>
          <w:sz w:val="24"/>
          <w:szCs w:val="24"/>
          <w:lang w:eastAsia="zh-CN"/>
          <w14:ligatures w14:val="none"/>
        </w:rPr>
        <w:lastRenderedPageBreak/>
        <w:t xml:space="preserve">ΠΑΡΑΡΤΗΜΑ </w:t>
      </w:r>
      <w:r w:rsidR="00D105AE" w:rsidRPr="00242B85">
        <w:rPr>
          <w:rFonts w:ascii="Tahoma" w:eastAsia="Times New Roman" w:hAnsi="Tahoma" w:cs="Tahoma"/>
          <w:b/>
          <w:color w:val="002060"/>
          <w:sz w:val="24"/>
          <w:szCs w:val="24"/>
          <w:lang w:val="en-US" w:eastAsia="zh-CN"/>
          <w14:ligatures w14:val="none"/>
        </w:rPr>
        <w:t>VII</w:t>
      </w:r>
      <w:r w:rsidRPr="00242B85">
        <w:rPr>
          <w:rFonts w:ascii="Tahoma" w:eastAsia="Times New Roman" w:hAnsi="Tahoma" w:cs="Tahoma"/>
          <w:b/>
          <w:color w:val="002060"/>
          <w:sz w:val="24"/>
          <w:szCs w:val="24"/>
          <w:lang w:eastAsia="zh-CN"/>
          <w14:ligatures w14:val="none"/>
        </w:rPr>
        <w:t>– ΕΝΗΜΕΡΩΣΗ ΓΙΑ ΤΗΝ ΕΠΕΞΕΡΓΑΣΙΑ ΠΡΟΣΩΠΙΚΩΝ ΔΕΔΟΜΕΝΩΝ</w:t>
      </w:r>
      <w:bookmarkEnd w:id="446"/>
      <w:bookmarkEnd w:id="447"/>
      <w:bookmarkEnd w:id="448"/>
    </w:p>
    <w:p w14:paraId="0F46DAC8"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2C43D67E"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41885D37"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276CDEB9"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ΙΙΙ. Αποδέκτες των ανωτέρω (υπό Α) δεδομένων στους οποίους κοινοποιούνται είναι: </w:t>
      </w:r>
    </w:p>
    <w:p w14:paraId="16A92D96"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242B85">
        <w:rPr>
          <w:rFonts w:ascii="Tahoma" w:eastAsia="Times New Roman" w:hAnsi="Tahoma" w:cs="Tahoma"/>
          <w:sz w:val="24"/>
          <w:szCs w:val="24"/>
          <w:lang w:eastAsia="zh-CN"/>
          <w14:ligatures w14:val="none"/>
        </w:rPr>
        <w:t>προστηθέντες</w:t>
      </w:r>
      <w:proofErr w:type="spellEnd"/>
      <w:r w:rsidRPr="00242B85">
        <w:rPr>
          <w:rFonts w:ascii="Tahoma" w:eastAsia="Times New Roman" w:hAnsi="Tahoma" w:cs="Tahoma"/>
          <w:sz w:val="24"/>
          <w:szCs w:val="24"/>
          <w:lang w:eastAsia="zh-CN"/>
          <w14:ligatures w14:val="none"/>
        </w:rPr>
        <w:t xml:space="preserve"> της, υπό τον όρο της τήρησης σε κάθε περίπτωση του απορρήτου.</w:t>
      </w:r>
    </w:p>
    <w:p w14:paraId="734686D1"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(β) Το Δημόσιο, άλλοι δημόσιοι φορείς ή δικαστικές αρχές ή άλλες αρχές ή δικαιοδοτικά όργανα, στο πλαίσιο των αρμοδιοτήτων τους.</w:t>
      </w:r>
    </w:p>
    <w:p w14:paraId="73AEEA05"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1854C9D0"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val="en-GB" w:eastAsia="zh-CN"/>
          <w14:ligatures w14:val="none"/>
        </w:rPr>
        <w:t>IV</w:t>
      </w:r>
      <w:r w:rsidRPr="00242B85">
        <w:rPr>
          <w:rFonts w:ascii="Tahoma" w:eastAsia="Times New Roman" w:hAnsi="Tahoma" w:cs="Tahoma"/>
          <w:sz w:val="24"/>
          <w:szCs w:val="24"/>
          <w:lang w:eastAsia="zh-CN"/>
          <w14:ligatures w14:val="none"/>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7CEFE1E"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val="en-GB" w:eastAsia="zh-CN"/>
          <w14:ligatures w14:val="none"/>
        </w:rPr>
        <w:t>V</w:t>
      </w:r>
      <w:r w:rsidRPr="00242B85">
        <w:rPr>
          <w:rFonts w:ascii="Tahoma" w:eastAsia="Times New Roman" w:hAnsi="Tahoma" w:cs="Tahoma"/>
          <w:sz w:val="24"/>
          <w:szCs w:val="24"/>
          <w:lang w:eastAsia="zh-CN"/>
          <w14:ligatures w14:val="none"/>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2AF7784D"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val="en-GB" w:eastAsia="zh-CN"/>
          <w14:ligatures w14:val="none"/>
        </w:rPr>
        <w:t>VI</w:t>
      </w:r>
      <w:r w:rsidRPr="00242B85">
        <w:rPr>
          <w:rFonts w:ascii="Tahoma" w:eastAsia="Times New Roman" w:hAnsi="Tahoma" w:cs="Tahoma"/>
          <w:sz w:val="24"/>
          <w:szCs w:val="24"/>
          <w:lang w:eastAsia="zh-CN"/>
          <w14:ligatures w14:val="none"/>
        </w:rPr>
        <w:t xml:space="preserve">. </w:t>
      </w:r>
      <w:r w:rsidRPr="00242B85">
        <w:rPr>
          <w:rFonts w:ascii="Tahoma" w:eastAsia="Times New Roman" w:hAnsi="Tahoma" w:cs="Tahoma"/>
          <w:sz w:val="24"/>
          <w:szCs w:val="24"/>
          <w:lang w:val="en-GB" w:eastAsia="zh-CN"/>
          <w14:ligatures w14:val="none"/>
        </w:rPr>
        <w:t>H</w:t>
      </w:r>
      <w:r w:rsidRPr="00242B85">
        <w:rPr>
          <w:rFonts w:ascii="Tahoma" w:eastAsia="Times New Roman" w:hAnsi="Tahoma" w:cs="Tahoma"/>
          <w:sz w:val="24"/>
          <w:szCs w:val="24"/>
          <w:lang w:eastAsia="zh-CN"/>
          <w14:ligatures w14:val="none"/>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72CEECAC"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075A865D"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36E14546"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7B2B5DB3"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49B6A2F9"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7E97098A"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4BFD9F47"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5BD44893" w14:textId="5DE3E091" w:rsidR="008452FD" w:rsidRPr="00242B85" w:rsidRDefault="008452FD" w:rsidP="008452FD">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sz w:val="24"/>
          <w:szCs w:val="24"/>
          <w:lang w:eastAsia="zh-CN"/>
          <w14:ligatures w14:val="none"/>
        </w:rPr>
      </w:pPr>
      <w:bookmarkStart w:id="449" w:name="_Toc221695937"/>
      <w:r w:rsidRPr="00242B85">
        <w:rPr>
          <w:rFonts w:ascii="Tahoma" w:eastAsia="Times New Roman" w:hAnsi="Tahoma" w:cs="Tahoma"/>
          <w:b/>
          <w:color w:val="002060"/>
          <w:sz w:val="24"/>
          <w:szCs w:val="24"/>
          <w:lang w:eastAsia="zh-CN"/>
          <w14:ligatures w14:val="none"/>
        </w:rPr>
        <w:t xml:space="preserve">ΠΑΡΑΡΤΗΜΑ </w:t>
      </w:r>
      <w:r w:rsidR="00D105AE" w:rsidRPr="00242B85">
        <w:rPr>
          <w:rFonts w:ascii="Tahoma" w:eastAsia="Times New Roman" w:hAnsi="Tahoma" w:cs="Tahoma"/>
          <w:b/>
          <w:color w:val="002060"/>
          <w:sz w:val="24"/>
          <w:szCs w:val="24"/>
          <w:lang w:val="en-US" w:eastAsia="zh-CN"/>
          <w14:ligatures w14:val="none"/>
        </w:rPr>
        <w:t>VIII</w:t>
      </w:r>
      <w:r w:rsidRPr="00242B85">
        <w:rPr>
          <w:rFonts w:ascii="Tahoma" w:eastAsia="Times New Roman" w:hAnsi="Tahoma" w:cs="Tahoma"/>
          <w:b/>
          <w:color w:val="002060"/>
          <w:sz w:val="24"/>
          <w:szCs w:val="24"/>
          <w:lang w:eastAsia="zh-CN"/>
          <w14:ligatures w14:val="none"/>
        </w:rPr>
        <w:t xml:space="preserve"> – ΡΗΤΡΑ ΑΚΕΡΑΙΟΤΗΤΑΣ</w:t>
      </w:r>
      <w:bookmarkEnd w:id="449"/>
    </w:p>
    <w:p w14:paraId="79F10AD0"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2F38BE7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Ειδικότερα, ο Ανάδοχος δηλώνει ότι:</w:t>
      </w:r>
    </w:p>
    <w:p w14:paraId="2EF0445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527A4DF0"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390CE0F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3E1ED8A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4069E9EA"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3A3F83C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w:t>
      </w:r>
      <w:r w:rsidRPr="00242B85">
        <w:rPr>
          <w:rFonts w:ascii="Tahoma" w:eastAsia="Times New Roman" w:hAnsi="Tahoma" w:cs="Tahoma"/>
          <w:sz w:val="24"/>
          <w:szCs w:val="24"/>
          <w:lang w:eastAsia="zh-CN"/>
          <w14:ligatures w14:val="none"/>
        </w:rPr>
        <w:lastRenderedPageBreak/>
        <w:t xml:space="preserve">παράκαμψη </w:t>
      </w:r>
      <w:proofErr w:type="spellStart"/>
      <w:r w:rsidRPr="00242B85">
        <w:rPr>
          <w:rFonts w:ascii="Tahoma" w:eastAsia="Times New Roman" w:hAnsi="Tahoma" w:cs="Tahoma"/>
          <w:sz w:val="24"/>
          <w:szCs w:val="24"/>
          <w:lang w:eastAsia="zh-CN"/>
          <w14:ligatures w14:val="none"/>
        </w:rPr>
        <w:t>νομίμων</w:t>
      </w:r>
      <w:proofErr w:type="spellEnd"/>
      <w:r w:rsidRPr="00242B85">
        <w:rPr>
          <w:rFonts w:ascii="Tahoma" w:eastAsia="Times New Roman" w:hAnsi="Tahoma" w:cs="Tahoma"/>
          <w:sz w:val="24"/>
          <w:szCs w:val="24"/>
          <w:lang w:eastAsia="zh-CN"/>
          <w14:ligatures w14:val="none"/>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31AF7E5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348E1ADB"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 xml:space="preserve">8) ότι θα δηλώσει στην Εταιρεία, αμελλητί με την </w:t>
      </w:r>
      <w:proofErr w:type="spellStart"/>
      <w:r w:rsidRPr="00242B85">
        <w:rPr>
          <w:rFonts w:ascii="Tahoma" w:eastAsia="Times New Roman" w:hAnsi="Tahoma" w:cs="Tahoma"/>
          <w:sz w:val="24"/>
          <w:szCs w:val="24"/>
          <w:lang w:eastAsia="zh-CN"/>
          <w14:ligatures w14:val="none"/>
        </w:rPr>
        <w:t>περιέλευση</w:t>
      </w:r>
      <w:proofErr w:type="spellEnd"/>
      <w:r w:rsidRPr="00242B85">
        <w:rPr>
          <w:rFonts w:ascii="Tahoma" w:eastAsia="Times New Roman" w:hAnsi="Tahoma" w:cs="Tahoma"/>
          <w:sz w:val="24"/>
          <w:szCs w:val="24"/>
          <w:lang w:eastAsia="zh-CN"/>
          <w14:ligatures w14:val="none"/>
        </w:rPr>
        <w:t xml:space="preserve">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242B85">
        <w:rPr>
          <w:rFonts w:ascii="Tahoma" w:eastAsia="Times New Roman" w:hAnsi="Tahoma" w:cs="Tahoma"/>
          <w:sz w:val="24"/>
          <w:szCs w:val="24"/>
          <w:lang w:eastAsia="zh-CN"/>
          <w14:ligatures w14:val="none"/>
        </w:rPr>
        <w:t>νομίμων</w:t>
      </w:r>
      <w:proofErr w:type="spellEnd"/>
      <w:r w:rsidRPr="00242B85">
        <w:rPr>
          <w:rFonts w:ascii="Tahoma" w:eastAsia="Times New Roman" w:hAnsi="Tahoma" w:cs="Tahoma"/>
          <w:sz w:val="24"/>
          <w:szCs w:val="24"/>
          <w:lang w:eastAsia="zh-CN"/>
          <w14:ligatures w14:val="none"/>
        </w:rPr>
        <w:t xml:space="preserve">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4AA92231"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55919B7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r w:rsidRPr="00242B85">
        <w:rPr>
          <w:rFonts w:ascii="Tahoma" w:eastAsia="Times New Roman" w:hAnsi="Tahoma" w:cs="Tahoma"/>
          <w:sz w:val="24"/>
          <w:szCs w:val="24"/>
          <w:lang w:eastAsia="zh-CN"/>
          <w14:ligatures w14:val="none"/>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p w14:paraId="4E0568F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40988B9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372F3096"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2867CE73"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3167D118"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76CD4BD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3CE3C4A2"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08FB5DFC"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2E514BF0"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7FDB0349"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101A043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511FFBF5"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5311C14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6B3030AE"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32C88164" w14:textId="77777777" w:rsidR="008452FD" w:rsidRPr="00242B85" w:rsidRDefault="008452FD" w:rsidP="008452FD">
      <w:pPr>
        <w:suppressAutoHyphens/>
        <w:spacing w:after="120" w:line="276" w:lineRule="auto"/>
        <w:jc w:val="both"/>
        <w:rPr>
          <w:rFonts w:ascii="Tahoma" w:eastAsia="Times New Roman" w:hAnsi="Tahoma" w:cs="Tahoma"/>
          <w:sz w:val="24"/>
          <w:szCs w:val="24"/>
          <w:lang w:eastAsia="zh-CN"/>
          <w14:ligatures w14:val="none"/>
        </w:rPr>
      </w:pPr>
    </w:p>
    <w:p w14:paraId="5118AEAC"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3AF1D20E"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6A142732"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22308747"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3AC267AA"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4F0FB96D"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29496E2E"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01149D8D"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0EECDE9A"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30246C26"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0055C79C"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75D766AD"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788EDD25"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1438391A"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01FC2D29"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5A0D58B3"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5F1EA200"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4163DFC2"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0D6B8E09"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2A344DDF"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76E6CE48"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4E267988"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6434B07F"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5D64828A"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770CEC5D"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7B2444ED"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7677CE6A"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3F0CF803"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49A938B2"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1BDF27F9" w14:textId="77777777" w:rsidR="00624EAA" w:rsidRPr="00242B85" w:rsidRDefault="00624EAA" w:rsidP="008452FD">
      <w:pPr>
        <w:suppressAutoHyphens/>
        <w:spacing w:after="120" w:line="240" w:lineRule="auto"/>
        <w:jc w:val="both"/>
        <w:rPr>
          <w:rFonts w:ascii="Tahoma" w:eastAsia="Times New Roman" w:hAnsi="Tahoma" w:cs="Tahoma"/>
          <w:sz w:val="24"/>
          <w:szCs w:val="24"/>
          <w:lang w:eastAsia="zh-CN"/>
          <w14:ligatures w14:val="none"/>
        </w:rPr>
      </w:pPr>
    </w:p>
    <w:p w14:paraId="1BC6D685" w14:textId="2F858003" w:rsidR="008452FD" w:rsidRPr="00242B85" w:rsidRDefault="008452FD" w:rsidP="008452FD">
      <w:pPr>
        <w:keepNext/>
        <w:pBdr>
          <w:bottom w:val="single" w:sz="12" w:space="1" w:color="000080"/>
        </w:pBdr>
        <w:tabs>
          <w:tab w:val="left" w:pos="567"/>
        </w:tabs>
        <w:suppressAutoHyphens/>
        <w:spacing w:before="240" w:after="80" w:line="240" w:lineRule="auto"/>
        <w:ind w:left="576" w:hanging="576"/>
        <w:jc w:val="both"/>
        <w:outlineLvl w:val="1"/>
        <w:rPr>
          <w:rFonts w:ascii="Tahoma" w:eastAsia="Times New Roman" w:hAnsi="Tahoma" w:cs="Tahoma"/>
          <w:b/>
          <w:color w:val="002060"/>
          <w:sz w:val="24"/>
          <w:szCs w:val="24"/>
          <w:lang w:eastAsia="zh-CN"/>
          <w14:ligatures w14:val="none"/>
        </w:rPr>
      </w:pPr>
      <w:bookmarkStart w:id="450" w:name="_Ref182843043"/>
      <w:bookmarkStart w:id="451" w:name="_Toc221695938"/>
      <w:r w:rsidRPr="00242B85">
        <w:rPr>
          <w:rFonts w:ascii="Tahoma" w:eastAsia="Times New Roman" w:hAnsi="Tahoma" w:cs="Tahoma"/>
          <w:b/>
          <w:color w:val="002060"/>
          <w:sz w:val="24"/>
          <w:szCs w:val="24"/>
          <w:lang w:eastAsia="zh-CN"/>
          <w14:ligatures w14:val="none"/>
        </w:rPr>
        <w:lastRenderedPageBreak/>
        <w:t xml:space="preserve">ΠΑΡΑΡΤΗΜΑ </w:t>
      </w:r>
      <w:r w:rsidR="00D105AE" w:rsidRPr="00242B85">
        <w:rPr>
          <w:rFonts w:ascii="Tahoma" w:eastAsia="Times New Roman" w:hAnsi="Tahoma" w:cs="Tahoma"/>
          <w:b/>
          <w:color w:val="002060"/>
          <w:sz w:val="24"/>
          <w:szCs w:val="24"/>
          <w:lang w:val="en-US" w:eastAsia="zh-CN"/>
          <w14:ligatures w14:val="none"/>
        </w:rPr>
        <w:t>I</w:t>
      </w:r>
      <w:r w:rsidRPr="00242B85">
        <w:rPr>
          <w:rFonts w:ascii="Tahoma" w:eastAsia="Times New Roman" w:hAnsi="Tahoma" w:cs="Tahoma"/>
          <w:b/>
          <w:color w:val="002060"/>
          <w:sz w:val="24"/>
          <w:szCs w:val="24"/>
          <w:lang w:val="en-US" w:eastAsia="zh-CN"/>
          <w14:ligatures w14:val="none"/>
        </w:rPr>
        <w:t>X</w:t>
      </w:r>
      <w:r w:rsidRPr="00242B85">
        <w:rPr>
          <w:rFonts w:ascii="Tahoma" w:eastAsia="Times New Roman" w:hAnsi="Tahoma" w:cs="Tahoma"/>
          <w:b/>
          <w:color w:val="002060"/>
          <w:sz w:val="24"/>
          <w:szCs w:val="24"/>
          <w:lang w:eastAsia="zh-CN"/>
          <w14:ligatures w14:val="none"/>
        </w:rPr>
        <w:t>– ΑΛΛΕΣ ΔΗΛΩΣΕΙΣ</w:t>
      </w:r>
      <w:bookmarkEnd w:id="450"/>
      <w:bookmarkEnd w:id="451"/>
    </w:p>
    <w:p w14:paraId="36206C62"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14EAAAB2" w14:textId="77777777" w:rsidR="008452FD" w:rsidRPr="00242B85" w:rsidRDefault="008452FD" w:rsidP="008452FD">
      <w:pPr>
        <w:suppressAutoHyphens/>
        <w:spacing w:after="120" w:line="240" w:lineRule="auto"/>
        <w:jc w:val="center"/>
        <w:rPr>
          <w:rFonts w:ascii="Tahoma" w:eastAsia="SimSun" w:hAnsi="Tahoma" w:cs="Tahoma"/>
          <w:bCs/>
          <w:sz w:val="24"/>
          <w:szCs w:val="24"/>
          <w:lang w:eastAsia="el-GR" w:bidi="he-IL"/>
          <w14:ligatures w14:val="none"/>
        </w:rPr>
      </w:pPr>
      <w:r w:rsidRPr="00242B85">
        <w:rPr>
          <w:rFonts w:ascii="Tahoma" w:eastAsia="SimSun" w:hAnsi="Tahoma" w:cs="Tahoma"/>
          <w:b/>
          <w:bCs/>
          <w:sz w:val="24"/>
          <w:szCs w:val="24"/>
          <w:lang w:eastAsia="el-GR" w:bidi="he-IL"/>
          <w14:ligatures w14:val="none"/>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09A31FE5" w14:textId="77777777" w:rsidR="008452FD" w:rsidRPr="00242B85"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520B54A1" w14:textId="77777777" w:rsidR="008452FD" w:rsidRPr="00242B85" w:rsidRDefault="008452FD" w:rsidP="008452FD">
      <w:pPr>
        <w:widowControl w:val="0"/>
        <w:suppressAutoHyphens/>
        <w:spacing w:before="120" w:after="120" w:line="240" w:lineRule="auto"/>
        <w:jc w:val="both"/>
        <w:rPr>
          <w:rFonts w:ascii="Tahoma" w:eastAsia="SimSun" w:hAnsi="Tahoma" w:cs="Tahoma"/>
          <w:sz w:val="24"/>
          <w:szCs w:val="24"/>
          <w:lang w:eastAsia="el-GR" w:bidi="he-IL"/>
          <w14:ligatures w14:val="none"/>
        </w:rPr>
      </w:pPr>
      <w:r w:rsidRPr="00242B85">
        <w:rPr>
          <w:rFonts w:ascii="Tahoma" w:eastAsia="Times New Roman" w:hAnsi="Tahoma" w:cs="Tahoma"/>
          <w:sz w:val="24"/>
          <w:szCs w:val="24"/>
          <w:lang w:eastAsia="el-GR" w:bidi="he-IL"/>
          <w14:ligatures w14:val="none"/>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r w:rsidRPr="00242B85">
        <w:rPr>
          <w:rFonts w:ascii="Tahoma" w:eastAsia="SimSun" w:hAnsi="Tahoma" w:cs="Tahoma"/>
          <w:sz w:val="24"/>
          <w:szCs w:val="24"/>
          <w:lang w:eastAsia="el-GR" w:bidi="he-IL"/>
          <w14:ligatures w14:val="none"/>
        </w:rPr>
        <w:t xml:space="preserve"> Συγκεκριμένα δηλώνω ότι :</w:t>
      </w:r>
    </w:p>
    <w:p w14:paraId="17BA866C" w14:textId="77777777" w:rsidR="008452FD" w:rsidRPr="00242B85" w:rsidRDefault="008452FD" w:rsidP="0035687F">
      <w:pPr>
        <w:numPr>
          <w:ilvl w:val="0"/>
          <w:numId w:val="19"/>
        </w:numPr>
        <w:suppressAutoHyphens/>
        <w:autoSpaceDE w:val="0"/>
        <w:autoSpaceDN w:val="0"/>
        <w:adjustRightInd w:val="0"/>
        <w:spacing w:before="120" w:after="120" w:line="240" w:lineRule="auto"/>
        <w:ind w:left="714" w:hanging="357"/>
        <w:jc w:val="both"/>
        <w:rPr>
          <w:rFonts w:ascii="Tahoma" w:eastAsia="Times New Roman" w:hAnsi="Tahoma" w:cs="Tahoma"/>
          <w:sz w:val="24"/>
          <w:szCs w:val="24"/>
          <w:lang w:eastAsia="el-GR" w:bidi="he-IL"/>
          <w14:ligatures w14:val="none"/>
        </w:rPr>
      </w:pPr>
      <w:r w:rsidRPr="00242B85">
        <w:rPr>
          <w:rFonts w:ascii="Tahoma" w:eastAsia="Times New Roman" w:hAnsi="Tahoma" w:cs="Tahoma"/>
          <w:sz w:val="24"/>
          <w:szCs w:val="24"/>
          <w:lang w:eastAsia="el-GR" w:bidi="he-IL"/>
          <w14:ligatures w14:val="none"/>
        </w:rPr>
        <w:t>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w:t>
      </w:r>
    </w:p>
    <w:p w14:paraId="69C3A038" w14:textId="77777777" w:rsidR="008452FD" w:rsidRPr="00242B85" w:rsidRDefault="008452FD" w:rsidP="0035687F">
      <w:pPr>
        <w:numPr>
          <w:ilvl w:val="0"/>
          <w:numId w:val="19"/>
        </w:numPr>
        <w:suppressAutoHyphens/>
        <w:autoSpaceDE w:val="0"/>
        <w:autoSpaceDN w:val="0"/>
        <w:adjustRightInd w:val="0"/>
        <w:spacing w:before="120" w:after="120" w:line="240" w:lineRule="auto"/>
        <w:ind w:left="714" w:hanging="357"/>
        <w:jc w:val="both"/>
        <w:rPr>
          <w:rFonts w:ascii="Tahoma" w:eastAsia="Times New Roman" w:hAnsi="Tahoma" w:cs="Tahoma"/>
          <w:iCs/>
          <w:sz w:val="24"/>
          <w:szCs w:val="24"/>
          <w:lang w:eastAsia="el-GR" w:bidi="he-IL"/>
          <w14:ligatures w14:val="none"/>
        </w:rPr>
      </w:pPr>
      <w:r w:rsidRPr="00242B85">
        <w:rPr>
          <w:rFonts w:ascii="Tahoma" w:eastAsia="Times New Roman" w:hAnsi="Tahoma" w:cs="Tahoma"/>
          <w:iCs/>
          <w:sz w:val="24"/>
          <w:szCs w:val="24"/>
          <w:lang w:eastAsia="ar-SA"/>
          <w14:ligatures w14:val="none"/>
        </w:rPr>
        <w:t xml:space="preserve">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w:t>
      </w:r>
    </w:p>
    <w:p w14:paraId="10E66D06" w14:textId="77777777" w:rsidR="008452FD" w:rsidRPr="00242B85" w:rsidRDefault="008452FD" w:rsidP="0035687F">
      <w:pPr>
        <w:numPr>
          <w:ilvl w:val="0"/>
          <w:numId w:val="19"/>
        </w:numPr>
        <w:suppressAutoHyphens/>
        <w:autoSpaceDE w:val="0"/>
        <w:autoSpaceDN w:val="0"/>
        <w:adjustRightInd w:val="0"/>
        <w:spacing w:before="120" w:after="120" w:line="240" w:lineRule="auto"/>
        <w:ind w:left="714" w:hanging="357"/>
        <w:jc w:val="both"/>
        <w:rPr>
          <w:rFonts w:ascii="Tahoma" w:eastAsia="Times New Roman" w:hAnsi="Tahoma" w:cs="Tahoma"/>
          <w:sz w:val="24"/>
          <w:szCs w:val="24"/>
          <w:lang w:eastAsia="el-GR" w:bidi="he-IL"/>
          <w14:ligatures w14:val="none"/>
        </w:rPr>
      </w:pPr>
      <w:r w:rsidRPr="00242B85">
        <w:rPr>
          <w:rFonts w:ascii="Tahoma" w:eastAsia="Times New Roman" w:hAnsi="Tahoma" w:cs="Tahoma"/>
          <w:iCs/>
          <w:sz w:val="24"/>
          <w:szCs w:val="24"/>
          <w:lang w:eastAsia="ar-SA"/>
          <w14:ligatures w14:val="none"/>
        </w:rPr>
        <w:t>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w:t>
      </w:r>
      <w:r w:rsidRPr="00242B85">
        <w:rPr>
          <w:rFonts w:ascii="Tahoma" w:eastAsia="Times New Roman" w:hAnsi="Tahoma" w:cs="Tahoma"/>
          <w:sz w:val="24"/>
          <w:szCs w:val="24"/>
          <w:lang w:eastAsia="el-GR" w:bidi="he-IL"/>
          <w14:ligatures w14:val="none"/>
        </w:rPr>
        <w:t>,</w:t>
      </w:r>
    </w:p>
    <w:p w14:paraId="72F12923" w14:textId="77777777" w:rsidR="008452FD" w:rsidRPr="00242B85" w:rsidRDefault="008452FD" w:rsidP="0035687F">
      <w:pPr>
        <w:numPr>
          <w:ilvl w:val="0"/>
          <w:numId w:val="19"/>
        </w:numPr>
        <w:suppressAutoHyphens/>
        <w:spacing w:before="120" w:after="120" w:line="240" w:lineRule="auto"/>
        <w:ind w:left="714" w:hanging="357"/>
        <w:jc w:val="both"/>
        <w:rPr>
          <w:rFonts w:ascii="Tahoma" w:eastAsia="Times New Roman" w:hAnsi="Tahoma" w:cs="Tahoma"/>
          <w:sz w:val="24"/>
          <w:szCs w:val="24"/>
          <w:lang w:eastAsia="zh-CN"/>
          <w14:ligatures w14:val="none"/>
        </w:rPr>
      </w:pPr>
      <w:r w:rsidRPr="00242B85">
        <w:rPr>
          <w:rFonts w:ascii="Tahoma" w:eastAsia="Times New Roman" w:hAnsi="Tahoma" w:cs="Tahoma"/>
          <w:iCs/>
          <w:sz w:val="24"/>
          <w:szCs w:val="24"/>
          <w:lang w:eastAsia="ar-SA"/>
          <w14:ligatures w14:val="none"/>
        </w:rPr>
        <w:t>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28C41921" w14:textId="77777777" w:rsidR="008452FD" w:rsidRPr="00DA0DEC"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0604D2BF" w14:textId="77777777" w:rsidR="008452FD" w:rsidRPr="00DA0DEC"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02158F01" w14:textId="77777777" w:rsidR="008452FD" w:rsidRPr="00DA0DEC"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101BD3E3" w14:textId="77777777" w:rsidR="008452FD" w:rsidRPr="00DA0DEC"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169C59A0" w14:textId="77777777" w:rsidR="008452FD" w:rsidRPr="00DA0DEC"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07271569" w14:textId="77777777" w:rsidR="008452FD" w:rsidRPr="00DA0DEC"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016D1F29" w14:textId="77777777" w:rsidR="008452FD" w:rsidRPr="00DA0DEC"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52511C58" w14:textId="77777777" w:rsidR="008452FD" w:rsidRPr="00DA0DEC"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0CB93B82" w14:textId="77777777" w:rsidR="008452FD" w:rsidRPr="00DA0DEC" w:rsidRDefault="008452FD" w:rsidP="008452FD">
      <w:pPr>
        <w:suppressAutoHyphens/>
        <w:spacing w:after="120" w:line="240" w:lineRule="auto"/>
        <w:jc w:val="both"/>
        <w:rPr>
          <w:rFonts w:ascii="Tahoma" w:eastAsia="Times New Roman" w:hAnsi="Tahoma" w:cs="Tahoma"/>
          <w:sz w:val="24"/>
          <w:szCs w:val="24"/>
          <w:lang w:eastAsia="zh-CN"/>
          <w14:ligatures w14:val="none"/>
        </w:rPr>
      </w:pPr>
    </w:p>
    <w:p w14:paraId="392C9982" w14:textId="77777777" w:rsidR="008452FD" w:rsidRPr="00DA0DEC" w:rsidRDefault="008452FD" w:rsidP="008452FD">
      <w:pPr>
        <w:suppressAutoHyphens/>
        <w:spacing w:after="120" w:line="240" w:lineRule="auto"/>
        <w:jc w:val="both"/>
        <w:rPr>
          <w:rFonts w:ascii="Tahoma" w:eastAsia="Times New Roman" w:hAnsi="Tahoma" w:cs="Tahoma"/>
          <w:sz w:val="24"/>
          <w:szCs w:val="24"/>
          <w:lang w:eastAsia="zh-CN"/>
          <w14:ligatures w14:val="none"/>
        </w:rPr>
      </w:pPr>
    </w:p>
    <w:sectPr w:rsidR="008452FD" w:rsidRPr="00DA0DEC" w:rsidSect="00180146">
      <w:headerReference w:type="default" r:id="rId59"/>
      <w:footerReference w:type="default" r:id="rId60"/>
      <w:headerReference w:type="first" r:id="rId61"/>
      <w:footerReference w:type="first" r:id="rId62"/>
      <w:pgSz w:w="11907" w:h="16840" w:code="9"/>
      <w:pgMar w:top="1134" w:right="1134" w:bottom="1134" w:left="1134" w:header="720" w:footer="39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50012" w14:textId="77777777" w:rsidR="00FF348C" w:rsidRDefault="00FF348C" w:rsidP="008452FD">
      <w:pPr>
        <w:spacing w:after="0" w:line="240" w:lineRule="auto"/>
      </w:pPr>
      <w:r>
        <w:separator/>
      </w:r>
    </w:p>
  </w:endnote>
  <w:endnote w:type="continuationSeparator" w:id="0">
    <w:p w14:paraId="62C25E48" w14:textId="77777777" w:rsidR="00FF348C" w:rsidRDefault="00FF348C" w:rsidP="00845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Mono">
    <w:altName w:val="Courier New"/>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Look w:val="00A0" w:firstRow="1" w:lastRow="0" w:firstColumn="1" w:lastColumn="0" w:noHBand="0" w:noVBand="0"/>
    </w:tblPr>
    <w:tblGrid>
      <w:gridCol w:w="8752"/>
      <w:gridCol w:w="1103"/>
    </w:tblGrid>
    <w:tr w:rsidR="008452FD" w14:paraId="6B2D59D8" w14:textId="77777777">
      <w:tc>
        <w:tcPr>
          <w:tcW w:w="8751" w:type="dxa"/>
          <w:tcBorders>
            <w:top w:val="single" w:sz="4" w:space="0" w:color="000000"/>
          </w:tcBorders>
        </w:tcPr>
        <w:p w14:paraId="5B1BAFE0" w14:textId="77777777" w:rsidR="008452FD" w:rsidRDefault="008452FD">
          <w:pPr>
            <w:pStyle w:val="afa"/>
            <w:widowControl w:val="0"/>
            <w:spacing w:after="0"/>
            <w:rPr>
              <w:rStyle w:val="ac"/>
              <w:sz w:val="20"/>
              <w:lang w:val="el-GR"/>
            </w:rPr>
          </w:pPr>
          <w:r>
            <w:rPr>
              <w:rStyle w:val="ac"/>
              <w:sz w:val="20"/>
              <w:lang w:val="el-GR"/>
            </w:rPr>
            <w:t xml:space="preserve">Κοινωνία της Πληροφορίας Μ.Α.Ε. </w:t>
          </w:r>
        </w:p>
      </w:tc>
      <w:tc>
        <w:tcPr>
          <w:tcW w:w="1103" w:type="dxa"/>
          <w:tcBorders>
            <w:top w:val="single" w:sz="4" w:space="0" w:color="000000"/>
          </w:tcBorders>
        </w:tcPr>
        <w:p w14:paraId="50370E53" w14:textId="77777777" w:rsidR="008452FD" w:rsidRDefault="008452FD">
          <w:pPr>
            <w:pStyle w:val="afa"/>
            <w:widowControl w:val="0"/>
            <w:spacing w:after="0"/>
            <w:jc w:val="right"/>
            <w:rPr>
              <w:rStyle w:val="ac"/>
              <w:sz w:val="20"/>
            </w:rPr>
          </w:pPr>
          <w:r>
            <w:rPr>
              <w:rStyle w:val="ac"/>
              <w:sz w:val="20"/>
            </w:rPr>
            <w:fldChar w:fldCharType="begin"/>
          </w:r>
          <w:r>
            <w:rPr>
              <w:rStyle w:val="ac"/>
              <w:sz w:val="20"/>
            </w:rPr>
            <w:instrText xml:space="preserve"> PAGE </w:instrText>
          </w:r>
          <w:r>
            <w:rPr>
              <w:rStyle w:val="ac"/>
              <w:sz w:val="20"/>
            </w:rPr>
            <w:fldChar w:fldCharType="separate"/>
          </w:r>
          <w:r>
            <w:rPr>
              <w:rStyle w:val="ac"/>
              <w:sz w:val="20"/>
            </w:rPr>
            <w:t>3</w:t>
          </w:r>
          <w:r>
            <w:rPr>
              <w:rStyle w:val="ac"/>
              <w:sz w:val="20"/>
            </w:rPr>
            <w:fldChar w:fldCharType="end"/>
          </w:r>
          <w:r>
            <w:rPr>
              <w:rStyle w:val="ac"/>
              <w:sz w:val="20"/>
            </w:rPr>
            <w:t xml:space="preserve"> - </w:t>
          </w:r>
          <w:r>
            <w:rPr>
              <w:rStyle w:val="ac"/>
              <w:sz w:val="20"/>
            </w:rPr>
            <w:fldChar w:fldCharType="begin"/>
          </w:r>
          <w:r>
            <w:rPr>
              <w:rStyle w:val="ac"/>
              <w:sz w:val="20"/>
            </w:rPr>
            <w:instrText xml:space="preserve"> NUMPAGES </w:instrText>
          </w:r>
          <w:r>
            <w:rPr>
              <w:rStyle w:val="ac"/>
              <w:sz w:val="20"/>
            </w:rPr>
            <w:fldChar w:fldCharType="separate"/>
          </w:r>
          <w:r>
            <w:rPr>
              <w:rStyle w:val="ac"/>
              <w:sz w:val="20"/>
            </w:rPr>
            <w:t>242</w:t>
          </w:r>
          <w:r>
            <w:rPr>
              <w:rStyle w:val="ac"/>
              <w:sz w:val="20"/>
            </w:rPr>
            <w:fldChar w:fldCharType="end"/>
          </w:r>
        </w:p>
      </w:tc>
    </w:tr>
  </w:tbl>
  <w:p w14:paraId="45DCAF8D" w14:textId="77777777" w:rsidR="008452FD" w:rsidRDefault="008452FD">
    <w:pPr>
      <w:pStyle w:val="afa"/>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B83A" w14:textId="77777777" w:rsidR="008452FD" w:rsidRDefault="008452FD">
    <w:pPr>
      <w:pStyle w:val="afa"/>
      <w:spacing w:after="0"/>
      <w:jc w:val="center"/>
      <w:rPr>
        <w:sz w:val="12"/>
        <w:szCs w:val="12"/>
        <w:lang w:val="el-GR"/>
      </w:rPr>
    </w:pPr>
  </w:p>
  <w:tbl>
    <w:tblPr>
      <w:tblW w:w="9855" w:type="dxa"/>
      <w:tblLayout w:type="fixed"/>
      <w:tblLook w:val="00A0" w:firstRow="1" w:lastRow="0" w:firstColumn="1" w:lastColumn="0" w:noHBand="0" w:noVBand="0"/>
    </w:tblPr>
    <w:tblGrid>
      <w:gridCol w:w="8752"/>
      <w:gridCol w:w="1103"/>
    </w:tblGrid>
    <w:tr w:rsidR="008452FD" w14:paraId="3C05B8A7" w14:textId="77777777">
      <w:tc>
        <w:tcPr>
          <w:tcW w:w="8751" w:type="dxa"/>
          <w:tcBorders>
            <w:top w:val="single" w:sz="4" w:space="0" w:color="000000"/>
          </w:tcBorders>
        </w:tcPr>
        <w:p w14:paraId="71B45F03" w14:textId="77777777" w:rsidR="008452FD" w:rsidRDefault="008452FD">
          <w:pPr>
            <w:pStyle w:val="afa"/>
            <w:widowControl w:val="0"/>
            <w:spacing w:after="0"/>
            <w:rPr>
              <w:rStyle w:val="ac"/>
              <w:sz w:val="20"/>
              <w:lang w:val="el-GR"/>
            </w:rPr>
          </w:pPr>
          <w:r>
            <w:rPr>
              <w:rStyle w:val="ac"/>
              <w:sz w:val="20"/>
              <w:lang w:val="el-GR"/>
            </w:rPr>
            <w:t xml:space="preserve">Κοινωνία της Πληροφορίας Μ.Α.Ε. </w:t>
          </w:r>
        </w:p>
      </w:tc>
      <w:tc>
        <w:tcPr>
          <w:tcW w:w="1103" w:type="dxa"/>
          <w:tcBorders>
            <w:top w:val="single" w:sz="4" w:space="0" w:color="000000"/>
          </w:tcBorders>
        </w:tcPr>
        <w:p w14:paraId="2FADDD0B" w14:textId="77777777" w:rsidR="008452FD" w:rsidRDefault="008452FD">
          <w:pPr>
            <w:pStyle w:val="afa"/>
            <w:widowControl w:val="0"/>
            <w:spacing w:after="0"/>
            <w:jc w:val="right"/>
            <w:rPr>
              <w:rStyle w:val="ac"/>
              <w:sz w:val="20"/>
            </w:rPr>
          </w:pPr>
          <w:r>
            <w:rPr>
              <w:rStyle w:val="ac"/>
              <w:sz w:val="20"/>
            </w:rPr>
            <w:fldChar w:fldCharType="begin"/>
          </w:r>
          <w:r>
            <w:rPr>
              <w:rStyle w:val="ac"/>
              <w:sz w:val="20"/>
            </w:rPr>
            <w:instrText xml:space="preserve"> PAGE </w:instrText>
          </w:r>
          <w:r>
            <w:rPr>
              <w:rStyle w:val="ac"/>
              <w:sz w:val="20"/>
            </w:rPr>
            <w:fldChar w:fldCharType="separate"/>
          </w:r>
          <w:r>
            <w:rPr>
              <w:rStyle w:val="ac"/>
              <w:sz w:val="20"/>
            </w:rPr>
            <w:t>242</w:t>
          </w:r>
          <w:r>
            <w:rPr>
              <w:rStyle w:val="ac"/>
              <w:sz w:val="20"/>
            </w:rPr>
            <w:fldChar w:fldCharType="end"/>
          </w:r>
          <w:r>
            <w:rPr>
              <w:rStyle w:val="ac"/>
              <w:sz w:val="20"/>
            </w:rPr>
            <w:t xml:space="preserve"> - </w:t>
          </w:r>
          <w:r>
            <w:rPr>
              <w:rStyle w:val="ac"/>
              <w:sz w:val="20"/>
            </w:rPr>
            <w:fldChar w:fldCharType="begin"/>
          </w:r>
          <w:r>
            <w:rPr>
              <w:rStyle w:val="ac"/>
              <w:sz w:val="20"/>
            </w:rPr>
            <w:instrText xml:space="preserve"> NUMPAGES </w:instrText>
          </w:r>
          <w:r>
            <w:rPr>
              <w:rStyle w:val="ac"/>
              <w:sz w:val="20"/>
            </w:rPr>
            <w:fldChar w:fldCharType="separate"/>
          </w:r>
          <w:r>
            <w:rPr>
              <w:rStyle w:val="ac"/>
              <w:sz w:val="20"/>
            </w:rPr>
            <w:t>242</w:t>
          </w:r>
          <w:r>
            <w:rPr>
              <w:rStyle w:val="ac"/>
              <w:sz w:val="20"/>
            </w:rPr>
            <w:fldChar w:fldCharType="end"/>
          </w:r>
        </w:p>
      </w:tc>
    </w:tr>
  </w:tbl>
  <w:p w14:paraId="4289A759" w14:textId="77777777" w:rsidR="008452FD" w:rsidRDefault="008452FD">
    <w:pPr>
      <w:pStyle w:val="afa"/>
      <w:spacing w:after="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F9754" w14:textId="77777777" w:rsidR="008452FD" w:rsidRDefault="008452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Look w:val="00A0" w:firstRow="1" w:lastRow="0" w:firstColumn="1" w:lastColumn="0" w:noHBand="0" w:noVBand="0"/>
    </w:tblPr>
    <w:tblGrid>
      <w:gridCol w:w="8752"/>
      <w:gridCol w:w="1103"/>
    </w:tblGrid>
    <w:tr w:rsidR="008452FD" w14:paraId="54348CFE" w14:textId="77777777">
      <w:tc>
        <w:tcPr>
          <w:tcW w:w="8751" w:type="dxa"/>
          <w:tcBorders>
            <w:top w:val="single" w:sz="4" w:space="0" w:color="000000"/>
          </w:tcBorders>
        </w:tcPr>
        <w:p w14:paraId="4F952592" w14:textId="77777777" w:rsidR="008452FD" w:rsidRDefault="008452FD">
          <w:pPr>
            <w:pStyle w:val="afa"/>
            <w:widowControl w:val="0"/>
            <w:spacing w:after="0"/>
            <w:rPr>
              <w:rStyle w:val="ac"/>
              <w:sz w:val="20"/>
              <w:lang w:val="el-GR"/>
            </w:rPr>
          </w:pPr>
          <w:r>
            <w:rPr>
              <w:rStyle w:val="ac"/>
              <w:sz w:val="20"/>
              <w:lang w:val="el-GR"/>
            </w:rPr>
            <w:t xml:space="preserve">Κοινωνία της Πληροφορίας Μ.Α.Ε. </w:t>
          </w:r>
        </w:p>
      </w:tc>
      <w:tc>
        <w:tcPr>
          <w:tcW w:w="1103" w:type="dxa"/>
          <w:tcBorders>
            <w:top w:val="single" w:sz="4" w:space="0" w:color="000000"/>
          </w:tcBorders>
        </w:tcPr>
        <w:p w14:paraId="27CF3BC4" w14:textId="77777777" w:rsidR="008452FD" w:rsidRDefault="008452FD">
          <w:pPr>
            <w:pStyle w:val="afa"/>
            <w:widowControl w:val="0"/>
            <w:spacing w:after="0"/>
            <w:jc w:val="right"/>
            <w:rPr>
              <w:rStyle w:val="ac"/>
              <w:sz w:val="20"/>
            </w:rPr>
          </w:pPr>
          <w:r>
            <w:rPr>
              <w:rStyle w:val="ac"/>
              <w:sz w:val="20"/>
            </w:rPr>
            <w:fldChar w:fldCharType="begin"/>
          </w:r>
          <w:r>
            <w:rPr>
              <w:rStyle w:val="ac"/>
              <w:sz w:val="20"/>
            </w:rPr>
            <w:instrText xml:space="preserve"> PAGE </w:instrText>
          </w:r>
          <w:r>
            <w:rPr>
              <w:rStyle w:val="ac"/>
              <w:sz w:val="20"/>
            </w:rPr>
            <w:fldChar w:fldCharType="separate"/>
          </w:r>
          <w:r>
            <w:rPr>
              <w:rStyle w:val="ac"/>
              <w:sz w:val="20"/>
            </w:rPr>
            <w:t>7</w:t>
          </w:r>
          <w:r>
            <w:rPr>
              <w:rStyle w:val="ac"/>
              <w:sz w:val="20"/>
            </w:rPr>
            <w:fldChar w:fldCharType="end"/>
          </w:r>
          <w:r>
            <w:rPr>
              <w:rStyle w:val="ac"/>
              <w:sz w:val="20"/>
            </w:rPr>
            <w:t xml:space="preserve"> - </w:t>
          </w:r>
          <w:r>
            <w:rPr>
              <w:rStyle w:val="ac"/>
              <w:sz w:val="20"/>
            </w:rPr>
            <w:fldChar w:fldCharType="begin"/>
          </w:r>
          <w:r>
            <w:rPr>
              <w:rStyle w:val="ac"/>
              <w:sz w:val="20"/>
            </w:rPr>
            <w:instrText xml:space="preserve"> NUMPAGES </w:instrText>
          </w:r>
          <w:r>
            <w:rPr>
              <w:rStyle w:val="ac"/>
              <w:sz w:val="20"/>
            </w:rPr>
            <w:fldChar w:fldCharType="separate"/>
          </w:r>
          <w:r>
            <w:rPr>
              <w:rStyle w:val="ac"/>
              <w:sz w:val="20"/>
            </w:rPr>
            <w:t>242</w:t>
          </w:r>
          <w:r>
            <w:rPr>
              <w:rStyle w:val="ac"/>
              <w:sz w:val="20"/>
            </w:rPr>
            <w:fldChar w:fldCharType="end"/>
          </w:r>
        </w:p>
      </w:tc>
    </w:tr>
  </w:tbl>
  <w:p w14:paraId="7F11CE5A" w14:textId="77777777" w:rsidR="008452FD" w:rsidRDefault="008452FD">
    <w:pPr>
      <w:pStyle w:val="afa"/>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B1CB3" w14:textId="77777777" w:rsidR="008452FD" w:rsidRDefault="008452F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Look w:val="00A0" w:firstRow="1" w:lastRow="0" w:firstColumn="1" w:lastColumn="0" w:noHBand="0" w:noVBand="0"/>
    </w:tblPr>
    <w:tblGrid>
      <w:gridCol w:w="8752"/>
      <w:gridCol w:w="1103"/>
    </w:tblGrid>
    <w:tr w:rsidR="008452FD" w14:paraId="580F82BC" w14:textId="77777777">
      <w:tc>
        <w:tcPr>
          <w:tcW w:w="8751" w:type="dxa"/>
          <w:tcBorders>
            <w:top w:val="single" w:sz="4" w:space="0" w:color="000000"/>
          </w:tcBorders>
        </w:tcPr>
        <w:p w14:paraId="4DA3B26A" w14:textId="2CA41863" w:rsidR="008452FD" w:rsidRDefault="008452FD">
          <w:pPr>
            <w:pStyle w:val="afa"/>
            <w:widowControl w:val="0"/>
            <w:spacing w:after="0"/>
            <w:rPr>
              <w:rStyle w:val="ac"/>
              <w:sz w:val="20"/>
              <w:lang w:val="el-GR"/>
            </w:rPr>
          </w:pPr>
          <w:r>
            <w:rPr>
              <w:rStyle w:val="ac"/>
              <w:sz w:val="20"/>
              <w:lang w:val="el-GR"/>
            </w:rPr>
            <w:t xml:space="preserve">Κοινωνία της Πληροφορίας Μ.Α.Ε. </w:t>
          </w:r>
        </w:p>
      </w:tc>
      <w:tc>
        <w:tcPr>
          <w:tcW w:w="1103" w:type="dxa"/>
          <w:tcBorders>
            <w:top w:val="single" w:sz="4" w:space="0" w:color="000000"/>
          </w:tcBorders>
        </w:tcPr>
        <w:p w14:paraId="1C007183" w14:textId="77777777" w:rsidR="008452FD" w:rsidRDefault="008452FD">
          <w:pPr>
            <w:pStyle w:val="afa"/>
            <w:widowControl w:val="0"/>
            <w:spacing w:after="0"/>
            <w:jc w:val="right"/>
            <w:rPr>
              <w:rStyle w:val="ac"/>
              <w:sz w:val="20"/>
            </w:rPr>
          </w:pPr>
          <w:r>
            <w:rPr>
              <w:rStyle w:val="ac"/>
              <w:sz w:val="20"/>
            </w:rPr>
            <w:fldChar w:fldCharType="begin"/>
          </w:r>
          <w:r>
            <w:rPr>
              <w:rStyle w:val="ac"/>
              <w:sz w:val="20"/>
            </w:rPr>
            <w:instrText xml:space="preserve"> PAGE </w:instrText>
          </w:r>
          <w:r>
            <w:rPr>
              <w:rStyle w:val="ac"/>
              <w:sz w:val="20"/>
            </w:rPr>
            <w:fldChar w:fldCharType="separate"/>
          </w:r>
          <w:r>
            <w:rPr>
              <w:rStyle w:val="ac"/>
              <w:sz w:val="20"/>
            </w:rPr>
            <w:t>217</w:t>
          </w:r>
          <w:r>
            <w:rPr>
              <w:rStyle w:val="ac"/>
              <w:sz w:val="20"/>
            </w:rPr>
            <w:fldChar w:fldCharType="end"/>
          </w:r>
          <w:r>
            <w:rPr>
              <w:rStyle w:val="ac"/>
              <w:sz w:val="20"/>
            </w:rPr>
            <w:t xml:space="preserve"> - </w:t>
          </w:r>
          <w:r>
            <w:rPr>
              <w:rStyle w:val="ac"/>
              <w:sz w:val="20"/>
            </w:rPr>
            <w:fldChar w:fldCharType="begin"/>
          </w:r>
          <w:r>
            <w:rPr>
              <w:rStyle w:val="ac"/>
              <w:sz w:val="20"/>
            </w:rPr>
            <w:instrText xml:space="preserve"> NUMPAGES </w:instrText>
          </w:r>
          <w:r>
            <w:rPr>
              <w:rStyle w:val="ac"/>
              <w:sz w:val="20"/>
            </w:rPr>
            <w:fldChar w:fldCharType="separate"/>
          </w:r>
          <w:r>
            <w:rPr>
              <w:rStyle w:val="ac"/>
              <w:sz w:val="20"/>
            </w:rPr>
            <w:t>242</w:t>
          </w:r>
          <w:r>
            <w:rPr>
              <w:rStyle w:val="ac"/>
              <w:sz w:val="20"/>
            </w:rPr>
            <w:fldChar w:fldCharType="end"/>
          </w:r>
        </w:p>
      </w:tc>
    </w:tr>
  </w:tbl>
  <w:p w14:paraId="66173F76" w14:textId="77777777" w:rsidR="008452FD" w:rsidRDefault="008452FD">
    <w:pPr>
      <w:pStyle w:val="afa"/>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6E642" w14:textId="222D4555" w:rsidR="008452FD" w:rsidRDefault="008452F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14E22" w14:textId="77777777" w:rsidR="008452FD" w:rsidRDefault="008452F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A7C10" w14:textId="77777777" w:rsidR="008452FD" w:rsidRDefault="008452F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3F14" w14:textId="77777777" w:rsidR="008452FD" w:rsidRDefault="008452F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4C6" w14:textId="77777777" w:rsidR="008452FD" w:rsidRDefault="008452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ED67C" w14:textId="77777777" w:rsidR="00FF348C" w:rsidRDefault="00FF348C" w:rsidP="008452FD">
      <w:pPr>
        <w:spacing w:after="0" w:line="240" w:lineRule="auto"/>
      </w:pPr>
      <w:r>
        <w:separator/>
      </w:r>
    </w:p>
  </w:footnote>
  <w:footnote w:type="continuationSeparator" w:id="0">
    <w:p w14:paraId="5F38B1E5" w14:textId="77777777" w:rsidR="00FF348C" w:rsidRDefault="00FF348C" w:rsidP="008452FD">
      <w:pPr>
        <w:spacing w:after="0" w:line="240" w:lineRule="auto"/>
      </w:pPr>
      <w:r>
        <w:continuationSeparator/>
      </w:r>
    </w:p>
  </w:footnote>
  <w:footnote w:id="1">
    <w:p w14:paraId="4FCA6959" w14:textId="77777777" w:rsidR="008452FD" w:rsidRPr="00561AC9" w:rsidRDefault="008452FD" w:rsidP="008452FD">
      <w:pPr>
        <w:pStyle w:val="fooot"/>
        <w:ind w:left="425" w:hanging="425"/>
        <w:rPr>
          <w:lang w:val="el-GR"/>
        </w:rPr>
      </w:pPr>
      <w:r>
        <w:rPr>
          <w:rStyle w:val="FootnoteCharacters"/>
        </w:rPr>
        <w:footnoteRef/>
      </w:r>
      <w:r w:rsidRPr="00561AC9">
        <w:rPr>
          <w:lang w:val="el-GR"/>
        </w:rPr>
        <w:tab/>
        <w:t xml:space="preserve">Μόνο για συμβάσεις άνω των ορίων </w:t>
      </w:r>
    </w:p>
  </w:footnote>
  <w:footnote w:id="2">
    <w:p w14:paraId="23385087" w14:textId="77777777" w:rsidR="008452FD" w:rsidRPr="00561AC9" w:rsidRDefault="008452FD" w:rsidP="008452FD">
      <w:pPr>
        <w:pStyle w:val="fooot"/>
        <w:ind w:left="425" w:hanging="425"/>
        <w:rPr>
          <w:lang w:val="el-GR"/>
        </w:rPr>
      </w:pPr>
      <w:r>
        <w:rPr>
          <w:rStyle w:val="FootnoteCharacters"/>
        </w:rPr>
        <w:footnoteRef/>
      </w:r>
      <w:r w:rsidRPr="00561AC9">
        <w:rPr>
          <w:rStyle w:val="ad"/>
          <w:lang w:val="el-GR"/>
        </w:rPr>
        <w:tab/>
        <w:t xml:space="preserve">Μόνο για συμβάσεις άνω των ορίων </w:t>
      </w:r>
    </w:p>
  </w:footnote>
  <w:footnote w:id="3">
    <w:p w14:paraId="427612AD" w14:textId="77777777" w:rsidR="008452FD" w:rsidRPr="00561AC9" w:rsidRDefault="008452FD" w:rsidP="008452FD">
      <w:pPr>
        <w:pStyle w:val="FootnoteText1"/>
        <w:rPr>
          <w:lang w:val="el-GR"/>
        </w:rPr>
      </w:pPr>
      <w:r>
        <w:rPr>
          <w:rStyle w:val="FootnoteCharacters"/>
        </w:rPr>
        <w:footnoteRef/>
      </w:r>
      <w:r w:rsidRPr="00561AC9">
        <w:rPr>
          <w:lang w:val="el-GR"/>
        </w:rPr>
        <w:tab/>
        <w:t xml:space="preserve">Πρβλ. άρθρο 80 παρ. 10 ν. 4412/2016 </w:t>
      </w:r>
    </w:p>
  </w:footnote>
  <w:footnote w:id="4">
    <w:p w14:paraId="46B74333" w14:textId="77777777" w:rsidR="008452FD" w:rsidRPr="00561AC9" w:rsidRDefault="008452FD" w:rsidP="008452FD">
      <w:pPr>
        <w:pStyle w:val="FootnoteText1"/>
        <w:rPr>
          <w:lang w:val="el-GR"/>
        </w:rPr>
      </w:pPr>
      <w:r>
        <w:rPr>
          <w:rStyle w:val="FootnoteCharacters"/>
        </w:rPr>
        <w:footnoteRef/>
      </w:r>
      <w:r w:rsidRPr="00561AC9">
        <w:rPr>
          <w:lang w:val="el-GR"/>
        </w:rPr>
        <w:tab/>
        <w:t xml:space="preserve">Πρβλ. σχετικά, σελ. 8 της Ανακοίνωσης της Επιτροπής </w:t>
      </w:r>
      <w:r>
        <w:t>C</w:t>
      </w:r>
      <w:r w:rsidRPr="00561AC9">
        <w:rPr>
          <w:lang w:val="el-GR"/>
        </w:rPr>
        <w:t xml:space="preserve"> (2019) 5494 </w:t>
      </w:r>
      <w:r>
        <w:t>final</w:t>
      </w:r>
      <w:r w:rsidRPr="00561AC9">
        <w:rPr>
          <w:lang w:val="el-GR"/>
        </w:rPr>
        <w:t xml:space="preserve"> «Κατευθυντήριες γραμμές για τη συμμετοχή προσφερόντων και αγαθών από τρίτες χώρες στην αγορά δημοσίων συμβάσεων της ΕΕ».</w:t>
      </w:r>
    </w:p>
  </w:footnote>
  <w:footnote w:id="5">
    <w:p w14:paraId="4C2262BE" w14:textId="77777777" w:rsidR="008452FD" w:rsidRPr="00561AC9" w:rsidRDefault="008452FD" w:rsidP="008452FD">
      <w:pPr>
        <w:pStyle w:val="FootnoteText1"/>
        <w:rPr>
          <w:lang w:val="el-GR"/>
        </w:rPr>
      </w:pPr>
      <w:r>
        <w:rPr>
          <w:rStyle w:val="FootnoteCharacters"/>
        </w:rPr>
        <w:footnoteRef/>
      </w:r>
      <w:r w:rsidRPr="00561AC9">
        <w:rPr>
          <w:lang w:val="el-GR"/>
        </w:rPr>
        <w:tab/>
        <w:t>Παρ. 1 του άρθρου 79 του ν. 4412/2016, όπως τροποποιήθηκε με την παρ. 5 του άρθρου 235 του ν. 4635/2019.</w:t>
      </w:r>
    </w:p>
  </w:footnote>
  <w:footnote w:id="6">
    <w:p w14:paraId="5E32EA9D" w14:textId="77777777" w:rsidR="008452FD" w:rsidRPr="00561AC9" w:rsidRDefault="008452FD" w:rsidP="008452FD">
      <w:pPr>
        <w:pStyle w:val="FootnoteText1"/>
        <w:rPr>
          <w:lang w:val="el-GR"/>
        </w:rPr>
      </w:pPr>
      <w:r>
        <w:rPr>
          <w:rStyle w:val="FootnoteCharacters"/>
        </w:rPr>
        <w:footnoteRef/>
      </w:r>
      <w:r w:rsidRPr="00561AC9">
        <w:rPr>
          <w:lang w:val="el-GR"/>
        </w:rPr>
        <w:tab/>
        <w:t>Άρθρο 96, παρ. 7 του ν. 4412/2016</w:t>
      </w:r>
    </w:p>
  </w:footnote>
  <w:footnote w:id="7">
    <w:p w14:paraId="625F6FD6" w14:textId="77777777" w:rsidR="008452FD" w:rsidRPr="00DE21E0" w:rsidRDefault="008452FD" w:rsidP="008452FD">
      <w:pPr>
        <w:pStyle w:val="affd"/>
        <w:rPr>
          <w:lang w:val="el-GR"/>
        </w:rPr>
      </w:pPr>
      <w:r>
        <w:rPr>
          <w:rStyle w:val="af3"/>
        </w:rPr>
        <w:footnoteRef/>
      </w:r>
      <w:r w:rsidRPr="00DE21E0">
        <w:rPr>
          <w:lang w:val="el-GR"/>
        </w:rPr>
        <w:t xml:space="preserve"> Βλ. παρ. 5 περ. α΄ του άρθρου 95 του ν. 4412/2016, όπως τροποποιήθηκε με το άρθρο 37 του ν. 4782/2021 και στη συνέχεια με το άρθρο 16 του ν. 5218/2025.. Εδώ πρέπει να καθορίζεται με σαφήνεια η σχετική μονάδα π.χ.  ανθρωποώρες κ.α.</w:t>
      </w:r>
    </w:p>
  </w:footnote>
  <w:footnote w:id="8">
    <w:p w14:paraId="025246AD" w14:textId="77777777" w:rsidR="008452FD" w:rsidRPr="00841073" w:rsidRDefault="008452FD" w:rsidP="008452FD">
      <w:pPr>
        <w:pStyle w:val="affd"/>
        <w:ind w:left="426" w:hanging="426"/>
        <w:rPr>
          <w:lang w:val="el-GR"/>
        </w:rPr>
      </w:pPr>
      <w:r>
        <w:rPr>
          <w:rStyle w:val="af3"/>
        </w:rPr>
        <w:footnoteRef/>
      </w:r>
      <w:r w:rsidRPr="00B13518">
        <w:rPr>
          <w:lang w:val="el-GR"/>
        </w:rPr>
        <w:t xml:space="preserve"> </w:t>
      </w:r>
      <w:r>
        <w:rPr>
          <w:lang w:val="el-GR"/>
        </w:rPr>
        <w:t xml:space="preserve">    </w:t>
      </w:r>
      <w:r w:rsidRPr="00FF640E">
        <w:rPr>
          <w:lang w:val="el-GR"/>
        </w:rPr>
        <w:t>Άρθρο</w:t>
      </w:r>
      <w:r w:rsidRPr="00841073">
        <w:rPr>
          <w:lang w:val="el-GR"/>
        </w:rPr>
        <w:t xml:space="preserve"> 100</w:t>
      </w:r>
      <w:r w:rsidRPr="00FF640E">
        <w:rPr>
          <w:lang w:val="el-GR"/>
        </w:rPr>
        <w:t>, παρ. 6</w:t>
      </w:r>
      <w:r w:rsidRPr="00841073">
        <w:rPr>
          <w:lang w:val="el-GR"/>
        </w:rPr>
        <w:t xml:space="preserve"> του ν.</w:t>
      </w:r>
      <w:r w:rsidRPr="00FF640E">
        <w:rPr>
          <w:lang w:val="el-GR"/>
        </w:rPr>
        <w:t xml:space="preserve"> </w:t>
      </w:r>
      <w:r w:rsidRPr="00841073">
        <w:rPr>
          <w:lang w:val="el-GR"/>
        </w:rPr>
        <w:t>4412/2016</w:t>
      </w:r>
      <w:r>
        <w:rPr>
          <w:lang w:val="el-GR"/>
        </w:rPr>
        <w:t xml:space="preserve"> </w:t>
      </w:r>
    </w:p>
  </w:footnote>
  <w:footnote w:id="9">
    <w:p w14:paraId="296E1DD6" w14:textId="77777777" w:rsidR="008452FD" w:rsidRPr="00561AC9" w:rsidRDefault="008452FD" w:rsidP="008452FD">
      <w:pPr>
        <w:pStyle w:val="FootnoteText1"/>
        <w:rPr>
          <w:lang w:val="el-GR"/>
        </w:rPr>
      </w:pPr>
      <w:r>
        <w:rPr>
          <w:rStyle w:val="FootnoteCharacters"/>
        </w:rPr>
        <w:footnoteRef/>
      </w:r>
      <w:r w:rsidRPr="00561AC9">
        <w:rPr>
          <w:lang w:val="el-GR"/>
        </w:rPr>
        <w:tab/>
        <w:t>Άρθρο 361 του ν. 4412/2016 και 4 π.δ. 39/2017</w:t>
      </w:r>
    </w:p>
  </w:footnote>
  <w:footnote w:id="10">
    <w:p w14:paraId="007B5D0F" w14:textId="77777777" w:rsidR="008452FD" w:rsidRPr="00561AC9" w:rsidRDefault="008452FD" w:rsidP="008452FD">
      <w:pPr>
        <w:pStyle w:val="FootnoteText1"/>
        <w:rPr>
          <w:lang w:val="el-GR"/>
        </w:rPr>
      </w:pPr>
      <w:r>
        <w:rPr>
          <w:rStyle w:val="FootnoteCharacters"/>
        </w:rPr>
        <w:footnoteRef/>
      </w:r>
      <w:r w:rsidRPr="00561AC9">
        <w:rPr>
          <w:lang w:val="el-GR"/>
        </w:rPr>
        <w:tab/>
        <w:t xml:space="preserve">Πρβλ. άρθρο 132, παρ. 1δ), περ. αα του ν. 4412/2016. Πρβλ. επίσης, Κατευθυντήρια Οδηγία 22 της Αρχής με τίτλο «Τροποποίηση συμβάσεων κατά τη διάρκειά τους», Κεφάλαιο ΙΙΙ.Δ. σημείο Ι, σελ. 17 (ΑΔΑ: 7ΜΥΤΟΞΤΒ-ΖΓΖ). </w:t>
      </w:r>
      <w:r w:rsidRPr="00561AC9">
        <w:rPr>
          <w:lang w:val="el-GR"/>
        </w:rPr>
        <w:tab/>
      </w:r>
    </w:p>
  </w:footnote>
  <w:footnote w:id="11">
    <w:p w14:paraId="17ADC96A" w14:textId="77777777" w:rsidR="008452FD" w:rsidRDefault="008452FD" w:rsidP="008452FD">
      <w:pPr>
        <w:pStyle w:val="FootnoteText1"/>
        <w:rPr>
          <w:lang w:val="en-US"/>
        </w:rPr>
      </w:pPr>
      <w:r>
        <w:rPr>
          <w:rStyle w:val="FootnoteCharacters"/>
        </w:rPr>
        <w:footnoteRef/>
      </w:r>
      <w:r w:rsidRPr="007645BE">
        <w:rPr>
          <w:lang w:val="en-US"/>
        </w:rPr>
        <w:tab/>
      </w:r>
      <w:r>
        <w:t>Ως</w:t>
      </w:r>
      <w:r w:rsidRPr="00B06551">
        <w:rPr>
          <w:lang w:val="en-US"/>
        </w:rPr>
        <w:t xml:space="preserve"> </w:t>
      </w:r>
      <w:r>
        <w:t>ΘΕΣΕΙΣ</w:t>
      </w:r>
      <w:r w:rsidRPr="00B06551">
        <w:rPr>
          <w:lang w:val="en-US"/>
        </w:rPr>
        <w:t xml:space="preserve"> </w:t>
      </w:r>
      <w:r>
        <w:t>ενδεικτικά</w:t>
      </w:r>
      <w:r w:rsidRPr="00B06551">
        <w:rPr>
          <w:lang w:val="en-US"/>
        </w:rPr>
        <w:t xml:space="preserve"> </w:t>
      </w:r>
      <w:r>
        <w:t>αναφέρονται</w:t>
      </w:r>
      <w:r>
        <w:rPr>
          <w:lang w:val="en-US"/>
        </w:rPr>
        <w:t xml:space="preserve"> : </w:t>
      </w:r>
      <w:r>
        <w:rPr>
          <w:lang w:val="en-GB"/>
        </w:rPr>
        <w:t>m</w:t>
      </w:r>
      <w:r>
        <w:rPr>
          <w:lang w:val="en-US"/>
        </w:rPr>
        <w:t>anager, senior</w:t>
      </w:r>
      <w:r w:rsidRPr="00B06551">
        <w:rPr>
          <w:lang w:val="en-US"/>
        </w:rPr>
        <w:t xml:space="preserve"> </w:t>
      </w:r>
      <w:r>
        <w:rPr>
          <w:lang w:val="en-US"/>
        </w:rPr>
        <w:t>consultant, consultant, business</w:t>
      </w:r>
      <w:r w:rsidRPr="00B06551">
        <w:rPr>
          <w:lang w:val="en-US"/>
        </w:rPr>
        <w:t xml:space="preserve"> </w:t>
      </w:r>
      <w:r>
        <w:rPr>
          <w:lang w:val="en-US"/>
        </w:rPr>
        <w:t>expert</w:t>
      </w:r>
      <w:r>
        <w:t>κλπ</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4AD7F" w14:textId="5198041D" w:rsidR="008452FD" w:rsidRPr="00E86EEA" w:rsidRDefault="009D313C" w:rsidP="006E727F">
    <w:pPr>
      <w:pStyle w:val="aff2"/>
      <w:rPr>
        <w:bCs/>
        <w:i/>
        <w:iCs/>
        <w:sz w:val="20"/>
        <w:lang w:val="el-GR"/>
      </w:rPr>
    </w:pPr>
    <w:r w:rsidRPr="009D313C">
      <w:rPr>
        <w:bCs/>
        <w:i/>
        <w:iCs/>
        <w:sz w:val="20"/>
        <w:lang w:val="el-GR"/>
      </w:rPr>
      <w:t xml:space="preserve">Διακήρυξη Ηλεκτρονικού Ανοικτού (Διεθνούς) Άνω των Ορίων Διαγωνισμού για το Έργο </w:t>
    </w:r>
    <w:r w:rsidR="008178D1" w:rsidRPr="008178D1">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συνδέονται με το 9ο αίτημα πληρωμής, που υλοποίει η «Κοινωνία της Πληροφορίας Μ.Α.Ε.»</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E30B9" w14:textId="77777777" w:rsidR="008452FD" w:rsidRDefault="008452F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E41D" w14:textId="7FFD94EB" w:rsidR="003812F9" w:rsidRPr="00E86EEA" w:rsidRDefault="003625D7" w:rsidP="008642A5">
    <w:pPr>
      <w:pStyle w:val="aff2"/>
      <w:rPr>
        <w:bCs/>
        <w:i/>
        <w:iCs/>
        <w:sz w:val="20"/>
        <w:lang w:val="el-GR"/>
      </w:rPr>
    </w:pPr>
    <w:r w:rsidRPr="003625D7">
      <w:rPr>
        <w:bCs/>
        <w:i/>
        <w:iCs/>
        <w:sz w:val="20"/>
        <w:lang w:val="el-GR"/>
      </w:rPr>
      <w:t xml:space="preserve">Διακήρυξη Ηλεκτρονικού Ανοικτού (Διεθνούς) Άνω των Ορίων Διαγωνισμού για το Έργο </w:t>
    </w:r>
    <w:r w:rsidR="008178D1" w:rsidRPr="008178D1">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συνδέονται με το 9ο αίτημα πληρωμής, που υλοποίει η «Κοινωνία της Πληροφορίας Μ.Α.Ε.»</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8CC7" w14:textId="7F717500" w:rsidR="00E31BC6" w:rsidRPr="00E86EEA" w:rsidRDefault="00E31BC6" w:rsidP="008642A5">
    <w:pPr>
      <w:pStyle w:val="aff2"/>
      <w:rPr>
        <w:bCs/>
        <w:i/>
        <w:iCs/>
        <w:sz w:val="20"/>
        <w:lang w:val="el-GR"/>
      </w:rPr>
    </w:pPr>
    <w:r w:rsidRPr="00E31BC6">
      <w:rPr>
        <w:bCs/>
        <w:i/>
        <w:iCs/>
        <w:sz w:val="20"/>
        <w:lang w:val="el-GR"/>
      </w:rPr>
      <w:t xml:space="preserve">Διακήρυξη Ηλεκτρονικού Ανοικτού (Διεθνούς) Άνω των Ορίων Διαγωνισμού για το Έργο </w:t>
    </w:r>
    <w:r w:rsidR="008178D1" w:rsidRPr="008178D1">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συνδέονται με το 9ο αίτημα πληρωμής, που υλοποίει η «Κοινωνία της Πληροφορίας Μ.Α.Ε.»</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30" w:type="dxa"/>
      <w:tblInd w:w="108" w:type="dxa"/>
      <w:tblLayout w:type="fixed"/>
      <w:tblLook w:val="01E0" w:firstRow="1" w:lastRow="1" w:firstColumn="1" w:lastColumn="1" w:noHBand="0" w:noVBand="0"/>
    </w:tblPr>
    <w:tblGrid>
      <w:gridCol w:w="2868"/>
      <w:gridCol w:w="6662"/>
    </w:tblGrid>
    <w:tr w:rsidR="008452FD" w:rsidRPr="005B6003" w14:paraId="74BEECD2" w14:textId="77777777">
      <w:trPr>
        <w:trHeight w:val="417"/>
      </w:trPr>
      <w:tc>
        <w:tcPr>
          <w:tcW w:w="2868" w:type="dxa"/>
          <w:vMerge w:val="restart"/>
        </w:tcPr>
        <w:p w14:paraId="58F6DAEF" w14:textId="77777777" w:rsidR="008452FD" w:rsidRDefault="008452FD">
          <w:pPr>
            <w:widowControl w:val="0"/>
            <w:spacing w:after="0"/>
            <w:ind w:right="-442"/>
            <w:rPr>
              <w:b/>
              <w:lang w:val="en-US"/>
            </w:rPr>
          </w:pPr>
          <w:bookmarkStart w:id="9" w:name="_Hlk84505579"/>
          <w:r>
            <w:rPr>
              <w:noProof/>
            </w:rPr>
            <w:drawing>
              <wp:inline distT="0" distB="0" distL="0" distR="0" wp14:anchorId="44E7315C" wp14:editId="745D6AA3">
                <wp:extent cx="1762125" cy="542925"/>
                <wp:effectExtent l="0" t="0" r="0" b="0"/>
                <wp:docPr id="4"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 company name&#10;&#10;Description automatically generated"/>
                        <pic:cNvPicPr>
                          <a:picLocks noChangeAspect="1" noChangeArrowheads="1"/>
                        </pic:cNvPicPr>
                      </pic:nvPicPr>
                      <pic:blipFill>
                        <a:blip r:embed="rId1"/>
                        <a:srcRect l="9891" t="29437" r="4129" b="30832"/>
                        <a:stretch>
                          <a:fillRect/>
                        </a:stretch>
                      </pic:blipFill>
                      <pic:spPr bwMode="auto">
                        <a:xfrm>
                          <a:off x="0" y="0"/>
                          <a:ext cx="1762125" cy="542925"/>
                        </a:xfrm>
                        <a:prstGeom prst="rect">
                          <a:avLst/>
                        </a:prstGeom>
                      </pic:spPr>
                    </pic:pic>
                  </a:graphicData>
                </a:graphic>
              </wp:inline>
            </w:drawing>
          </w:r>
        </w:p>
      </w:tc>
      <w:tc>
        <w:tcPr>
          <w:tcW w:w="6661" w:type="dxa"/>
          <w:tcBorders>
            <w:bottom w:val="single" w:sz="4" w:space="0" w:color="000000"/>
          </w:tcBorders>
          <w:vAlign w:val="center"/>
        </w:tcPr>
        <w:p w14:paraId="1139E2CF" w14:textId="77777777" w:rsidR="008452FD" w:rsidRDefault="008452FD">
          <w:pPr>
            <w:widowControl w:val="0"/>
            <w:tabs>
              <w:tab w:val="right" w:pos="8306"/>
            </w:tabs>
            <w:spacing w:after="0"/>
            <w:ind w:right="-102"/>
            <w:jc w:val="center"/>
            <w:rPr>
              <w:sz w:val="16"/>
              <w:szCs w:val="16"/>
            </w:rPr>
          </w:pPr>
          <w:r>
            <w:rPr>
              <w:sz w:val="16"/>
              <w:szCs w:val="16"/>
            </w:rPr>
            <w:t xml:space="preserve">Λ. Συγγρού 194, ΤΚ 176 71,  Καλλιθέα.(Αττική)  </w:t>
          </w:r>
          <w:r>
            <w:rPr>
              <w:rFonts w:ascii="Symbol" w:eastAsia="Symbol" w:hAnsi="Symbol" w:cs="Symbol"/>
              <w:sz w:val="16"/>
              <w:szCs w:val="16"/>
            </w:rPr>
            <w:sym w:font="Symbol" w:char="00B7"/>
          </w:r>
          <w:proofErr w:type="spellStart"/>
          <w:r>
            <w:rPr>
              <w:sz w:val="16"/>
              <w:szCs w:val="16"/>
            </w:rPr>
            <w:t>Τηλ</w:t>
          </w:r>
          <w:proofErr w:type="spellEnd"/>
          <w:r>
            <w:rPr>
              <w:sz w:val="16"/>
              <w:szCs w:val="16"/>
            </w:rPr>
            <w:t xml:space="preserve">.: 213 1300 700  </w:t>
          </w:r>
        </w:p>
      </w:tc>
    </w:tr>
    <w:tr w:rsidR="008452FD" w:rsidRPr="009851C7" w14:paraId="7221B79D" w14:textId="77777777">
      <w:tc>
        <w:tcPr>
          <w:tcW w:w="2868" w:type="dxa"/>
          <w:vMerge/>
          <w:tcBorders>
            <w:top w:val="single" w:sz="4" w:space="0" w:color="000000"/>
          </w:tcBorders>
        </w:tcPr>
        <w:p w14:paraId="5B903B62" w14:textId="77777777" w:rsidR="008452FD" w:rsidRDefault="008452FD">
          <w:pPr>
            <w:widowControl w:val="0"/>
            <w:spacing w:after="0"/>
            <w:ind w:right="-442"/>
            <w:rPr>
              <w:b/>
            </w:rPr>
          </w:pPr>
        </w:p>
      </w:tc>
      <w:tc>
        <w:tcPr>
          <w:tcW w:w="6661" w:type="dxa"/>
          <w:tcBorders>
            <w:top w:val="single" w:sz="4" w:space="0" w:color="000000"/>
          </w:tcBorders>
          <w:vAlign w:val="center"/>
        </w:tcPr>
        <w:p w14:paraId="47430B9F" w14:textId="77777777" w:rsidR="008452FD" w:rsidRDefault="008452FD">
          <w:pPr>
            <w:widowControl w:val="0"/>
            <w:tabs>
              <w:tab w:val="center" w:pos="4153"/>
              <w:tab w:val="right" w:pos="8306"/>
            </w:tabs>
            <w:spacing w:after="0"/>
            <w:ind w:right="-261"/>
            <w:jc w:val="center"/>
            <w:rPr>
              <w:sz w:val="16"/>
              <w:szCs w:val="16"/>
              <w:lang w:val="de-DE"/>
            </w:rPr>
          </w:pPr>
          <w:r>
            <w:rPr>
              <w:sz w:val="16"/>
              <w:szCs w:val="16"/>
              <w:lang w:val="de-DE"/>
            </w:rPr>
            <w:t xml:space="preserve">http://www.ktpae.gr </w:t>
          </w:r>
          <w:r>
            <w:rPr>
              <w:rFonts w:ascii="Symbol" w:eastAsia="Symbol" w:hAnsi="Symbol" w:cs="Symbol"/>
              <w:sz w:val="16"/>
              <w:szCs w:val="16"/>
            </w:rPr>
            <w:sym w:font="Symbol" w:char="00B7"/>
          </w:r>
          <w:r>
            <w:rPr>
              <w:sz w:val="16"/>
              <w:szCs w:val="16"/>
              <w:lang w:val="de-DE"/>
            </w:rPr>
            <w:t xml:space="preserve"> </w:t>
          </w:r>
          <w:proofErr w:type="spellStart"/>
          <w:r>
            <w:rPr>
              <w:sz w:val="16"/>
              <w:szCs w:val="16"/>
              <w:lang w:val="de-DE"/>
            </w:rPr>
            <w:t>e-mail</w:t>
          </w:r>
          <w:proofErr w:type="spellEnd"/>
          <w:r>
            <w:rPr>
              <w:sz w:val="16"/>
              <w:szCs w:val="16"/>
              <w:lang w:val="de-DE"/>
            </w:rPr>
            <w:t xml:space="preserve">: </w:t>
          </w:r>
          <w:hyperlink r:id="rId2">
            <w:r>
              <w:rPr>
                <w:rStyle w:val="-"/>
                <w:sz w:val="16"/>
                <w:szCs w:val="16"/>
                <w:lang w:val="de-DE"/>
              </w:rPr>
              <w:t>info@ktpae.gr</w:t>
            </w:r>
          </w:hyperlink>
        </w:p>
      </w:tc>
    </w:tr>
    <w:tr w:rsidR="008452FD" w:rsidRPr="005B6003" w14:paraId="3F70D849" w14:textId="77777777">
      <w:trPr>
        <w:trHeight w:val="58"/>
      </w:trPr>
      <w:tc>
        <w:tcPr>
          <w:tcW w:w="2868" w:type="dxa"/>
          <w:vMerge/>
          <w:tcBorders>
            <w:top w:val="single" w:sz="4" w:space="0" w:color="000000"/>
          </w:tcBorders>
        </w:tcPr>
        <w:p w14:paraId="128DEE9C" w14:textId="77777777" w:rsidR="008452FD" w:rsidRDefault="008452FD">
          <w:pPr>
            <w:widowControl w:val="0"/>
            <w:spacing w:after="0"/>
            <w:ind w:right="-442"/>
            <w:rPr>
              <w:b/>
              <w:lang w:val="de-DE"/>
            </w:rPr>
          </w:pPr>
        </w:p>
      </w:tc>
      <w:tc>
        <w:tcPr>
          <w:tcW w:w="6661" w:type="dxa"/>
        </w:tcPr>
        <w:p w14:paraId="6A0791CA" w14:textId="77777777" w:rsidR="008452FD" w:rsidRDefault="008452FD">
          <w:pPr>
            <w:widowControl w:val="0"/>
            <w:tabs>
              <w:tab w:val="center" w:pos="4153"/>
              <w:tab w:val="right" w:pos="8306"/>
            </w:tabs>
            <w:spacing w:after="0"/>
            <w:ind w:right="-261"/>
            <w:jc w:val="center"/>
            <w:rPr>
              <w:sz w:val="16"/>
              <w:szCs w:val="16"/>
            </w:rPr>
          </w:pPr>
          <w:r>
            <w:rPr>
              <w:sz w:val="16"/>
              <w:szCs w:val="16"/>
            </w:rPr>
            <w:t xml:space="preserve">ΝΠΙΔ Μη Κερδοσκοπικό </w:t>
          </w:r>
          <w:r>
            <w:rPr>
              <w:rFonts w:ascii="Symbol" w:eastAsia="Symbol" w:hAnsi="Symbol" w:cs="Symbol"/>
              <w:sz w:val="16"/>
              <w:szCs w:val="16"/>
            </w:rPr>
            <w:sym w:font="Symbol" w:char="00B7"/>
          </w:r>
          <w:r>
            <w:rPr>
              <w:sz w:val="16"/>
              <w:szCs w:val="16"/>
            </w:rPr>
            <w:t xml:space="preserve"> </w:t>
          </w:r>
          <w:proofErr w:type="spellStart"/>
          <w:r>
            <w:rPr>
              <w:sz w:val="16"/>
              <w:szCs w:val="16"/>
            </w:rPr>
            <w:t>Αρ</w:t>
          </w:r>
          <w:proofErr w:type="spellEnd"/>
          <w:r>
            <w:rPr>
              <w:sz w:val="16"/>
              <w:szCs w:val="16"/>
            </w:rPr>
            <w:t>. ΓΕΜΗ: 004261201000</w:t>
          </w:r>
          <w:bookmarkEnd w:id="9"/>
        </w:p>
      </w:tc>
    </w:tr>
  </w:tbl>
  <w:p w14:paraId="6726438E" w14:textId="77777777" w:rsidR="008452FD" w:rsidRDefault="008452FD">
    <w:pPr>
      <w:pStyle w:val="aff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F5B6" w14:textId="07B442D2" w:rsidR="008452FD" w:rsidRPr="00E86EEA" w:rsidRDefault="005771E1" w:rsidP="001727E5">
    <w:pPr>
      <w:pStyle w:val="aff2"/>
      <w:rPr>
        <w:bCs/>
        <w:i/>
        <w:iCs/>
        <w:sz w:val="20"/>
        <w:lang w:val="el-GR"/>
      </w:rPr>
    </w:pPr>
    <w:r w:rsidRPr="009D313C">
      <w:rPr>
        <w:bCs/>
        <w:i/>
        <w:iCs/>
        <w:sz w:val="20"/>
        <w:lang w:val="el-GR"/>
      </w:rPr>
      <w:t xml:space="preserve">Διακήρυξη Ηλεκτρονικού Ανοικτού (Διεθνούς) Άνω των Ορίων Διαγωνισμού για το Έργο </w:t>
    </w:r>
    <w:r w:rsidR="008178D1" w:rsidRPr="008178D1">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συνδέονται με το 9ο αίτημα πληρωμής, που υλοποίει η «Κοινωνία της Πληροφορίας Μ.Α.Ε.»</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30" w:type="dxa"/>
      <w:tblInd w:w="108" w:type="dxa"/>
      <w:tblLayout w:type="fixed"/>
      <w:tblLook w:val="01E0" w:firstRow="1" w:lastRow="1" w:firstColumn="1" w:lastColumn="1" w:noHBand="0" w:noVBand="0"/>
    </w:tblPr>
    <w:tblGrid>
      <w:gridCol w:w="2868"/>
      <w:gridCol w:w="6662"/>
    </w:tblGrid>
    <w:tr w:rsidR="008452FD" w:rsidRPr="005B6003" w14:paraId="67C9421C" w14:textId="77777777">
      <w:trPr>
        <w:trHeight w:val="417"/>
      </w:trPr>
      <w:tc>
        <w:tcPr>
          <w:tcW w:w="2868" w:type="dxa"/>
          <w:vMerge w:val="restart"/>
        </w:tcPr>
        <w:p w14:paraId="7CF1029D" w14:textId="77777777" w:rsidR="008452FD" w:rsidRDefault="008452FD">
          <w:pPr>
            <w:widowControl w:val="0"/>
            <w:spacing w:after="0"/>
            <w:ind w:right="-442"/>
            <w:rPr>
              <w:b/>
              <w:lang w:val="en-US"/>
            </w:rPr>
          </w:pPr>
          <w:bookmarkStart w:id="10" w:name="_Hlk84505579_Copy_2"/>
          <w:r>
            <w:rPr>
              <w:noProof/>
            </w:rPr>
            <w:drawing>
              <wp:inline distT="0" distB="0" distL="0" distR="0" wp14:anchorId="3550DF17" wp14:editId="7A8B4035">
                <wp:extent cx="1762125" cy="542925"/>
                <wp:effectExtent l="0" t="0" r="0" b="0"/>
                <wp:docPr id="5" name="Picture 3 Copy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Copy 1" descr="Logo, company name&#10;&#10;Description automatically generated"/>
                        <pic:cNvPicPr>
                          <a:picLocks noChangeAspect="1" noChangeArrowheads="1"/>
                        </pic:cNvPicPr>
                      </pic:nvPicPr>
                      <pic:blipFill>
                        <a:blip r:embed="rId1"/>
                        <a:srcRect l="9891" t="29437" r="4129" b="30832"/>
                        <a:stretch>
                          <a:fillRect/>
                        </a:stretch>
                      </pic:blipFill>
                      <pic:spPr bwMode="auto">
                        <a:xfrm>
                          <a:off x="0" y="0"/>
                          <a:ext cx="1762125" cy="542925"/>
                        </a:xfrm>
                        <a:prstGeom prst="rect">
                          <a:avLst/>
                        </a:prstGeom>
                      </pic:spPr>
                    </pic:pic>
                  </a:graphicData>
                </a:graphic>
              </wp:inline>
            </w:drawing>
          </w:r>
        </w:p>
      </w:tc>
      <w:tc>
        <w:tcPr>
          <w:tcW w:w="6661" w:type="dxa"/>
          <w:tcBorders>
            <w:bottom w:val="single" w:sz="4" w:space="0" w:color="000000"/>
          </w:tcBorders>
          <w:vAlign w:val="center"/>
        </w:tcPr>
        <w:p w14:paraId="44FE3879" w14:textId="77777777" w:rsidR="008452FD" w:rsidRDefault="008452FD">
          <w:pPr>
            <w:widowControl w:val="0"/>
            <w:tabs>
              <w:tab w:val="right" w:pos="8306"/>
            </w:tabs>
            <w:spacing w:after="0"/>
            <w:ind w:right="-102"/>
            <w:jc w:val="center"/>
            <w:rPr>
              <w:sz w:val="16"/>
              <w:szCs w:val="16"/>
            </w:rPr>
          </w:pPr>
          <w:r>
            <w:rPr>
              <w:sz w:val="16"/>
              <w:szCs w:val="16"/>
            </w:rPr>
            <w:t xml:space="preserve">Λ. Συγγρού 194, ΤΚ 176 71,  Καλλιθέα.(Αττική)  </w:t>
          </w:r>
          <w:r>
            <w:rPr>
              <w:rFonts w:ascii="Symbol" w:eastAsia="Symbol" w:hAnsi="Symbol" w:cs="Symbol"/>
              <w:sz w:val="16"/>
              <w:szCs w:val="16"/>
            </w:rPr>
            <w:sym w:font="Symbol" w:char="00B7"/>
          </w:r>
          <w:proofErr w:type="spellStart"/>
          <w:r>
            <w:rPr>
              <w:sz w:val="16"/>
              <w:szCs w:val="16"/>
            </w:rPr>
            <w:t>Τηλ</w:t>
          </w:r>
          <w:proofErr w:type="spellEnd"/>
          <w:r>
            <w:rPr>
              <w:sz w:val="16"/>
              <w:szCs w:val="16"/>
            </w:rPr>
            <w:t xml:space="preserve">.: 213 1300 700  </w:t>
          </w:r>
          <w:r>
            <w:rPr>
              <w:rFonts w:ascii="Symbol" w:eastAsia="Symbol" w:hAnsi="Symbol" w:cs="Symbol"/>
              <w:sz w:val="16"/>
              <w:szCs w:val="16"/>
            </w:rPr>
            <w:sym w:font="Symbol" w:char="00B7"/>
          </w:r>
          <w:proofErr w:type="spellStart"/>
          <w:r>
            <w:rPr>
              <w:sz w:val="16"/>
              <w:szCs w:val="16"/>
            </w:rPr>
            <w:t>Fax</w:t>
          </w:r>
          <w:proofErr w:type="spellEnd"/>
          <w:r>
            <w:rPr>
              <w:sz w:val="16"/>
              <w:szCs w:val="16"/>
            </w:rPr>
            <w:t>: 213 1300 800-1</w:t>
          </w:r>
        </w:p>
      </w:tc>
    </w:tr>
    <w:tr w:rsidR="008452FD" w:rsidRPr="009851C7" w14:paraId="3D5D4EBB" w14:textId="77777777">
      <w:tc>
        <w:tcPr>
          <w:tcW w:w="2868" w:type="dxa"/>
          <w:vMerge/>
          <w:tcBorders>
            <w:top w:val="single" w:sz="4" w:space="0" w:color="000000"/>
          </w:tcBorders>
        </w:tcPr>
        <w:p w14:paraId="2EFA294E" w14:textId="77777777" w:rsidR="008452FD" w:rsidRDefault="008452FD">
          <w:pPr>
            <w:widowControl w:val="0"/>
            <w:spacing w:after="0"/>
            <w:ind w:right="-442"/>
            <w:rPr>
              <w:b/>
            </w:rPr>
          </w:pPr>
        </w:p>
      </w:tc>
      <w:tc>
        <w:tcPr>
          <w:tcW w:w="6661" w:type="dxa"/>
          <w:tcBorders>
            <w:top w:val="single" w:sz="4" w:space="0" w:color="000000"/>
          </w:tcBorders>
          <w:vAlign w:val="center"/>
        </w:tcPr>
        <w:p w14:paraId="4E0F55D9" w14:textId="77777777" w:rsidR="008452FD" w:rsidRDefault="008452FD">
          <w:pPr>
            <w:widowControl w:val="0"/>
            <w:tabs>
              <w:tab w:val="center" w:pos="4153"/>
              <w:tab w:val="right" w:pos="8306"/>
            </w:tabs>
            <w:spacing w:after="0"/>
            <w:ind w:right="-261"/>
            <w:jc w:val="center"/>
            <w:rPr>
              <w:sz w:val="16"/>
              <w:szCs w:val="16"/>
              <w:lang w:val="de-DE"/>
            </w:rPr>
          </w:pPr>
          <w:r>
            <w:rPr>
              <w:sz w:val="16"/>
              <w:szCs w:val="16"/>
              <w:lang w:val="de-DE"/>
            </w:rPr>
            <w:t xml:space="preserve">http://www.ktpae.gr </w:t>
          </w:r>
          <w:r>
            <w:rPr>
              <w:rFonts w:ascii="Symbol" w:eastAsia="Symbol" w:hAnsi="Symbol" w:cs="Symbol"/>
              <w:sz w:val="16"/>
              <w:szCs w:val="16"/>
            </w:rPr>
            <w:sym w:font="Symbol" w:char="00B7"/>
          </w:r>
          <w:r>
            <w:rPr>
              <w:sz w:val="16"/>
              <w:szCs w:val="16"/>
              <w:lang w:val="de-DE"/>
            </w:rPr>
            <w:t xml:space="preserve"> </w:t>
          </w:r>
          <w:proofErr w:type="spellStart"/>
          <w:r>
            <w:rPr>
              <w:sz w:val="16"/>
              <w:szCs w:val="16"/>
              <w:lang w:val="de-DE"/>
            </w:rPr>
            <w:t>e-mail</w:t>
          </w:r>
          <w:proofErr w:type="spellEnd"/>
          <w:r>
            <w:rPr>
              <w:sz w:val="16"/>
              <w:szCs w:val="16"/>
              <w:lang w:val="de-DE"/>
            </w:rPr>
            <w:t xml:space="preserve">: </w:t>
          </w:r>
          <w:hyperlink r:id="rId2">
            <w:r>
              <w:rPr>
                <w:rStyle w:val="-"/>
                <w:sz w:val="16"/>
                <w:szCs w:val="16"/>
                <w:lang w:val="de-DE"/>
              </w:rPr>
              <w:t>info@ktpae.gr</w:t>
            </w:r>
          </w:hyperlink>
        </w:p>
      </w:tc>
    </w:tr>
    <w:tr w:rsidR="008452FD" w:rsidRPr="005B6003" w14:paraId="046CD2B8" w14:textId="77777777">
      <w:trPr>
        <w:trHeight w:val="58"/>
      </w:trPr>
      <w:tc>
        <w:tcPr>
          <w:tcW w:w="2868" w:type="dxa"/>
          <w:vMerge/>
          <w:tcBorders>
            <w:top w:val="single" w:sz="4" w:space="0" w:color="000000"/>
          </w:tcBorders>
        </w:tcPr>
        <w:p w14:paraId="3FA24129" w14:textId="77777777" w:rsidR="008452FD" w:rsidRDefault="008452FD">
          <w:pPr>
            <w:widowControl w:val="0"/>
            <w:spacing w:after="0"/>
            <w:ind w:right="-442"/>
            <w:rPr>
              <w:b/>
              <w:lang w:val="de-DE"/>
            </w:rPr>
          </w:pPr>
        </w:p>
      </w:tc>
      <w:tc>
        <w:tcPr>
          <w:tcW w:w="6661" w:type="dxa"/>
        </w:tcPr>
        <w:p w14:paraId="4EAAAAF2" w14:textId="77777777" w:rsidR="008452FD" w:rsidRDefault="008452FD">
          <w:pPr>
            <w:widowControl w:val="0"/>
            <w:tabs>
              <w:tab w:val="center" w:pos="4153"/>
              <w:tab w:val="right" w:pos="8306"/>
            </w:tabs>
            <w:spacing w:after="0"/>
            <w:ind w:right="-261"/>
            <w:jc w:val="center"/>
            <w:rPr>
              <w:sz w:val="16"/>
              <w:szCs w:val="16"/>
            </w:rPr>
          </w:pPr>
          <w:r>
            <w:rPr>
              <w:sz w:val="16"/>
              <w:szCs w:val="16"/>
            </w:rPr>
            <w:t xml:space="preserve">ΝΠΙΔ Μη Κερδοσκοπικό </w:t>
          </w:r>
          <w:r>
            <w:rPr>
              <w:rFonts w:ascii="Symbol" w:eastAsia="Symbol" w:hAnsi="Symbol" w:cs="Symbol"/>
              <w:sz w:val="16"/>
              <w:szCs w:val="16"/>
            </w:rPr>
            <w:sym w:font="Symbol" w:char="00B7"/>
          </w:r>
          <w:r>
            <w:rPr>
              <w:sz w:val="16"/>
              <w:szCs w:val="16"/>
            </w:rPr>
            <w:t xml:space="preserve"> </w:t>
          </w:r>
          <w:proofErr w:type="spellStart"/>
          <w:r>
            <w:rPr>
              <w:sz w:val="16"/>
              <w:szCs w:val="16"/>
            </w:rPr>
            <w:t>Αρ</w:t>
          </w:r>
          <w:proofErr w:type="spellEnd"/>
          <w:r>
            <w:rPr>
              <w:sz w:val="16"/>
              <w:szCs w:val="16"/>
            </w:rPr>
            <w:t>. ΓΕΜΗ: 004261201000</w:t>
          </w:r>
          <w:bookmarkEnd w:id="10"/>
        </w:p>
      </w:tc>
    </w:tr>
  </w:tbl>
  <w:p w14:paraId="5DDC9749" w14:textId="77777777" w:rsidR="008452FD" w:rsidRDefault="008452FD">
    <w:pPr>
      <w:pStyle w:val="aff2"/>
      <w:rPr>
        <w:lang w:val="el-G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FF2A2" w14:textId="1C8C2893" w:rsidR="008452FD" w:rsidRPr="00003DD0" w:rsidRDefault="00CD22C1" w:rsidP="001727E5">
    <w:pPr>
      <w:pStyle w:val="aff2"/>
      <w:rPr>
        <w:bCs/>
        <w:i/>
        <w:iCs/>
        <w:sz w:val="20"/>
        <w:lang w:val="el-GR"/>
      </w:rPr>
    </w:pPr>
    <w:r w:rsidRPr="00CD22C1">
      <w:rPr>
        <w:bCs/>
        <w:i/>
        <w:iCs/>
        <w:sz w:val="20"/>
        <w:lang w:val="el-GR"/>
      </w:rPr>
      <w:t xml:space="preserve">Διακήρυξη Ηλεκτρονικού Ανοικτού (Διεθνούς) Άνω των Ορίων Διαγωνισμού για το Έργο </w:t>
    </w:r>
    <w:r w:rsidR="008178D1" w:rsidRPr="008178D1">
      <w:rPr>
        <w:bCs/>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συνδέονται με το 9ο αίτημα πληρωμής, που υλοποίει η «Κοινωνία της Πληροφορίας Μ.Α.Ε.»</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30" w:type="dxa"/>
      <w:tblInd w:w="108" w:type="dxa"/>
      <w:tblLayout w:type="fixed"/>
      <w:tblLook w:val="01E0" w:firstRow="1" w:lastRow="1" w:firstColumn="1" w:lastColumn="1" w:noHBand="0" w:noVBand="0"/>
    </w:tblPr>
    <w:tblGrid>
      <w:gridCol w:w="2868"/>
      <w:gridCol w:w="6662"/>
    </w:tblGrid>
    <w:tr w:rsidR="008452FD" w:rsidRPr="005B6003" w14:paraId="76562DF3" w14:textId="77777777">
      <w:trPr>
        <w:trHeight w:val="417"/>
      </w:trPr>
      <w:tc>
        <w:tcPr>
          <w:tcW w:w="2868" w:type="dxa"/>
          <w:vMerge w:val="restart"/>
        </w:tcPr>
        <w:p w14:paraId="51130656" w14:textId="23CD3153" w:rsidR="008452FD" w:rsidRDefault="008452FD">
          <w:pPr>
            <w:widowControl w:val="0"/>
            <w:spacing w:after="0"/>
            <w:ind w:right="-442"/>
            <w:rPr>
              <w:b/>
              <w:lang w:val="en-US"/>
            </w:rPr>
          </w:pPr>
          <w:bookmarkStart w:id="386" w:name="_Hlk84505579_Copy_2_Copy_2_Copy_2"/>
          <w:r>
            <w:rPr>
              <w:noProof/>
            </w:rPr>
            <w:drawing>
              <wp:inline distT="0" distB="0" distL="0" distR="0" wp14:anchorId="653BA3A8" wp14:editId="3C025014">
                <wp:extent cx="1762125" cy="542925"/>
                <wp:effectExtent l="0" t="0" r="0" b="0"/>
                <wp:docPr id="599368902" name="Picture 3 Copy 1 Copy 1 Copy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Copy 1 Copy 1 Copy 1" descr="Logo, company name&#10;&#10;Description automatically generated"/>
                        <pic:cNvPicPr>
                          <a:picLocks noChangeAspect="1" noChangeArrowheads="1"/>
                        </pic:cNvPicPr>
                      </pic:nvPicPr>
                      <pic:blipFill>
                        <a:blip r:embed="rId1"/>
                        <a:srcRect l="9891" t="29437" r="4129" b="30832"/>
                        <a:stretch>
                          <a:fillRect/>
                        </a:stretch>
                      </pic:blipFill>
                      <pic:spPr bwMode="auto">
                        <a:xfrm>
                          <a:off x="0" y="0"/>
                          <a:ext cx="1762125" cy="542925"/>
                        </a:xfrm>
                        <a:prstGeom prst="rect">
                          <a:avLst/>
                        </a:prstGeom>
                      </pic:spPr>
                    </pic:pic>
                  </a:graphicData>
                </a:graphic>
              </wp:inline>
            </w:drawing>
          </w:r>
        </w:p>
      </w:tc>
      <w:tc>
        <w:tcPr>
          <w:tcW w:w="6661" w:type="dxa"/>
          <w:tcBorders>
            <w:bottom w:val="single" w:sz="4" w:space="0" w:color="000000"/>
          </w:tcBorders>
          <w:vAlign w:val="center"/>
        </w:tcPr>
        <w:p w14:paraId="61E70275" w14:textId="77777777" w:rsidR="008452FD" w:rsidRDefault="008452FD">
          <w:pPr>
            <w:widowControl w:val="0"/>
            <w:tabs>
              <w:tab w:val="right" w:pos="8306"/>
            </w:tabs>
            <w:spacing w:after="0"/>
            <w:ind w:right="-102"/>
            <w:jc w:val="center"/>
            <w:rPr>
              <w:sz w:val="16"/>
              <w:szCs w:val="16"/>
            </w:rPr>
          </w:pPr>
          <w:r>
            <w:rPr>
              <w:sz w:val="16"/>
              <w:szCs w:val="16"/>
            </w:rPr>
            <w:t xml:space="preserve">Λ. Συγγρού 194, ΤΚ 176 71,  Καλλιθέα.(Αττική)  </w:t>
          </w:r>
          <w:r>
            <w:rPr>
              <w:rFonts w:ascii="Symbol" w:eastAsia="Symbol" w:hAnsi="Symbol" w:cs="Symbol"/>
              <w:sz w:val="16"/>
              <w:szCs w:val="16"/>
            </w:rPr>
            <w:sym w:font="Symbol" w:char="00B7"/>
          </w:r>
          <w:proofErr w:type="spellStart"/>
          <w:r>
            <w:rPr>
              <w:sz w:val="16"/>
              <w:szCs w:val="16"/>
            </w:rPr>
            <w:t>Τηλ</w:t>
          </w:r>
          <w:proofErr w:type="spellEnd"/>
          <w:r>
            <w:rPr>
              <w:sz w:val="16"/>
              <w:szCs w:val="16"/>
            </w:rPr>
            <w:t xml:space="preserve">.: 213 1300 700  </w:t>
          </w:r>
          <w:r>
            <w:rPr>
              <w:rFonts w:ascii="Symbol" w:eastAsia="Symbol" w:hAnsi="Symbol" w:cs="Symbol"/>
              <w:sz w:val="16"/>
              <w:szCs w:val="16"/>
            </w:rPr>
            <w:sym w:font="Symbol" w:char="00B7"/>
          </w:r>
          <w:proofErr w:type="spellStart"/>
          <w:r>
            <w:rPr>
              <w:sz w:val="16"/>
              <w:szCs w:val="16"/>
            </w:rPr>
            <w:t>Fax</w:t>
          </w:r>
          <w:proofErr w:type="spellEnd"/>
          <w:r>
            <w:rPr>
              <w:sz w:val="16"/>
              <w:szCs w:val="16"/>
            </w:rPr>
            <w:t>: 213 1300 800-1</w:t>
          </w:r>
        </w:p>
      </w:tc>
    </w:tr>
    <w:tr w:rsidR="008452FD" w:rsidRPr="009851C7" w14:paraId="6F9908D6" w14:textId="77777777">
      <w:tc>
        <w:tcPr>
          <w:tcW w:w="2868" w:type="dxa"/>
          <w:vMerge/>
          <w:tcBorders>
            <w:top w:val="single" w:sz="4" w:space="0" w:color="000000"/>
          </w:tcBorders>
        </w:tcPr>
        <w:p w14:paraId="632DAF3F" w14:textId="77777777" w:rsidR="008452FD" w:rsidRDefault="008452FD">
          <w:pPr>
            <w:widowControl w:val="0"/>
            <w:spacing w:after="0"/>
            <w:ind w:right="-442"/>
            <w:rPr>
              <w:b/>
            </w:rPr>
          </w:pPr>
        </w:p>
      </w:tc>
      <w:tc>
        <w:tcPr>
          <w:tcW w:w="6661" w:type="dxa"/>
          <w:tcBorders>
            <w:top w:val="single" w:sz="4" w:space="0" w:color="000000"/>
          </w:tcBorders>
          <w:vAlign w:val="center"/>
        </w:tcPr>
        <w:p w14:paraId="6AA8FA59" w14:textId="77777777" w:rsidR="008452FD" w:rsidRDefault="008452FD">
          <w:pPr>
            <w:widowControl w:val="0"/>
            <w:tabs>
              <w:tab w:val="center" w:pos="4153"/>
              <w:tab w:val="right" w:pos="8306"/>
            </w:tabs>
            <w:spacing w:after="0"/>
            <w:ind w:right="-261"/>
            <w:jc w:val="center"/>
            <w:rPr>
              <w:sz w:val="16"/>
              <w:szCs w:val="16"/>
              <w:lang w:val="de-DE"/>
            </w:rPr>
          </w:pPr>
          <w:r>
            <w:rPr>
              <w:sz w:val="16"/>
              <w:szCs w:val="16"/>
              <w:lang w:val="de-DE"/>
            </w:rPr>
            <w:t xml:space="preserve">http://www.ktpae.gr </w:t>
          </w:r>
          <w:r>
            <w:rPr>
              <w:rFonts w:ascii="Symbol" w:eastAsia="Symbol" w:hAnsi="Symbol" w:cs="Symbol"/>
              <w:sz w:val="16"/>
              <w:szCs w:val="16"/>
            </w:rPr>
            <w:sym w:font="Symbol" w:char="00B7"/>
          </w:r>
          <w:r>
            <w:rPr>
              <w:sz w:val="16"/>
              <w:szCs w:val="16"/>
              <w:lang w:val="de-DE"/>
            </w:rPr>
            <w:t xml:space="preserve"> </w:t>
          </w:r>
          <w:proofErr w:type="spellStart"/>
          <w:r>
            <w:rPr>
              <w:sz w:val="16"/>
              <w:szCs w:val="16"/>
              <w:lang w:val="de-DE"/>
            </w:rPr>
            <w:t>e-mail</w:t>
          </w:r>
          <w:proofErr w:type="spellEnd"/>
          <w:r>
            <w:rPr>
              <w:sz w:val="16"/>
              <w:szCs w:val="16"/>
              <w:lang w:val="de-DE"/>
            </w:rPr>
            <w:t xml:space="preserve">: </w:t>
          </w:r>
          <w:hyperlink r:id="rId2">
            <w:r>
              <w:rPr>
                <w:rStyle w:val="-"/>
                <w:sz w:val="16"/>
                <w:szCs w:val="16"/>
                <w:lang w:val="de-DE"/>
              </w:rPr>
              <w:t>info@ktpae.gr</w:t>
            </w:r>
          </w:hyperlink>
        </w:p>
      </w:tc>
    </w:tr>
    <w:tr w:rsidR="008452FD" w:rsidRPr="005B6003" w14:paraId="0DAB6861" w14:textId="77777777">
      <w:trPr>
        <w:trHeight w:val="58"/>
      </w:trPr>
      <w:tc>
        <w:tcPr>
          <w:tcW w:w="2868" w:type="dxa"/>
          <w:vMerge/>
          <w:tcBorders>
            <w:top w:val="single" w:sz="4" w:space="0" w:color="000000"/>
          </w:tcBorders>
        </w:tcPr>
        <w:p w14:paraId="5CF4F825" w14:textId="77777777" w:rsidR="008452FD" w:rsidRDefault="008452FD">
          <w:pPr>
            <w:widowControl w:val="0"/>
            <w:spacing w:after="0"/>
            <w:ind w:right="-442"/>
            <w:rPr>
              <w:b/>
              <w:lang w:val="de-DE"/>
            </w:rPr>
          </w:pPr>
        </w:p>
      </w:tc>
      <w:tc>
        <w:tcPr>
          <w:tcW w:w="6661" w:type="dxa"/>
        </w:tcPr>
        <w:p w14:paraId="3CE08DC4" w14:textId="77777777" w:rsidR="008452FD" w:rsidRDefault="008452FD">
          <w:pPr>
            <w:widowControl w:val="0"/>
            <w:tabs>
              <w:tab w:val="center" w:pos="4153"/>
              <w:tab w:val="right" w:pos="8306"/>
            </w:tabs>
            <w:spacing w:after="0"/>
            <w:ind w:right="-261"/>
            <w:jc w:val="center"/>
            <w:rPr>
              <w:sz w:val="16"/>
              <w:szCs w:val="16"/>
            </w:rPr>
          </w:pPr>
          <w:r>
            <w:rPr>
              <w:sz w:val="16"/>
              <w:szCs w:val="16"/>
            </w:rPr>
            <w:t xml:space="preserve">ΝΠΙΔ Μη Κερδοσκοπικό </w:t>
          </w:r>
          <w:r>
            <w:rPr>
              <w:rFonts w:ascii="Symbol" w:eastAsia="Symbol" w:hAnsi="Symbol" w:cs="Symbol"/>
              <w:sz w:val="16"/>
              <w:szCs w:val="16"/>
            </w:rPr>
            <w:sym w:font="Symbol" w:char="00B7"/>
          </w:r>
          <w:r>
            <w:rPr>
              <w:sz w:val="16"/>
              <w:szCs w:val="16"/>
            </w:rPr>
            <w:t xml:space="preserve"> </w:t>
          </w:r>
          <w:proofErr w:type="spellStart"/>
          <w:r>
            <w:rPr>
              <w:sz w:val="16"/>
              <w:szCs w:val="16"/>
            </w:rPr>
            <w:t>Αρ</w:t>
          </w:r>
          <w:proofErr w:type="spellEnd"/>
          <w:r>
            <w:rPr>
              <w:sz w:val="16"/>
              <w:szCs w:val="16"/>
            </w:rPr>
            <w:t>. ΓΕΜΗ: 004261201000</w:t>
          </w:r>
          <w:bookmarkEnd w:id="386"/>
        </w:p>
      </w:tc>
    </w:tr>
  </w:tbl>
  <w:p w14:paraId="03D0125B" w14:textId="77777777" w:rsidR="008452FD" w:rsidRDefault="008452FD">
    <w:pPr>
      <w:pStyle w:val="aff2"/>
      <w:rPr>
        <w:lang w:val="el-G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30" w:type="dxa"/>
      <w:tblInd w:w="108" w:type="dxa"/>
      <w:tblLayout w:type="fixed"/>
      <w:tblLook w:val="01E0" w:firstRow="1" w:lastRow="1" w:firstColumn="1" w:lastColumn="1" w:noHBand="0" w:noVBand="0"/>
    </w:tblPr>
    <w:tblGrid>
      <w:gridCol w:w="2868"/>
      <w:gridCol w:w="6662"/>
    </w:tblGrid>
    <w:tr w:rsidR="008452FD" w:rsidRPr="005B6003" w14:paraId="768282B7" w14:textId="77777777">
      <w:trPr>
        <w:trHeight w:val="417"/>
      </w:trPr>
      <w:tc>
        <w:tcPr>
          <w:tcW w:w="2868" w:type="dxa"/>
          <w:vMerge w:val="restart"/>
        </w:tcPr>
        <w:p w14:paraId="56CBCA3A" w14:textId="77777777" w:rsidR="008452FD" w:rsidRDefault="008452FD">
          <w:pPr>
            <w:widowControl w:val="0"/>
            <w:spacing w:after="0"/>
            <w:ind w:right="-442"/>
            <w:rPr>
              <w:b/>
              <w:lang w:val="en-US"/>
            </w:rPr>
          </w:pPr>
          <w:bookmarkStart w:id="409" w:name="_Hlk84505579_Copy_2_Copy_2_Copy_2_Copy_2"/>
          <w:r>
            <w:rPr>
              <w:noProof/>
            </w:rPr>
            <w:drawing>
              <wp:inline distT="0" distB="0" distL="0" distR="0" wp14:anchorId="58441B51" wp14:editId="47D8E837">
                <wp:extent cx="1762125" cy="542925"/>
                <wp:effectExtent l="0" t="0" r="0" b="0"/>
                <wp:docPr id="10" name="Picture 3 Copy 1 Copy 1 Copy 1 Copy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Copy 1 Copy 1 Copy 1 Copy 1" descr="Logo, company name&#10;&#10;Description automatically generated"/>
                        <pic:cNvPicPr>
                          <a:picLocks noChangeAspect="1" noChangeArrowheads="1"/>
                        </pic:cNvPicPr>
                      </pic:nvPicPr>
                      <pic:blipFill>
                        <a:blip r:embed="rId1"/>
                        <a:srcRect l="9891" t="29437" r="4129" b="30832"/>
                        <a:stretch>
                          <a:fillRect/>
                        </a:stretch>
                      </pic:blipFill>
                      <pic:spPr bwMode="auto">
                        <a:xfrm>
                          <a:off x="0" y="0"/>
                          <a:ext cx="1762125" cy="542925"/>
                        </a:xfrm>
                        <a:prstGeom prst="rect">
                          <a:avLst/>
                        </a:prstGeom>
                      </pic:spPr>
                    </pic:pic>
                  </a:graphicData>
                </a:graphic>
              </wp:inline>
            </w:drawing>
          </w:r>
        </w:p>
      </w:tc>
      <w:tc>
        <w:tcPr>
          <w:tcW w:w="6661" w:type="dxa"/>
          <w:tcBorders>
            <w:bottom w:val="single" w:sz="4" w:space="0" w:color="000000"/>
          </w:tcBorders>
          <w:vAlign w:val="center"/>
        </w:tcPr>
        <w:p w14:paraId="6319F96C" w14:textId="77777777" w:rsidR="008452FD" w:rsidRDefault="008452FD">
          <w:pPr>
            <w:widowControl w:val="0"/>
            <w:tabs>
              <w:tab w:val="right" w:pos="8306"/>
            </w:tabs>
            <w:spacing w:after="0"/>
            <w:ind w:right="-102"/>
            <w:jc w:val="center"/>
            <w:rPr>
              <w:sz w:val="16"/>
              <w:szCs w:val="16"/>
            </w:rPr>
          </w:pPr>
          <w:r>
            <w:rPr>
              <w:sz w:val="16"/>
              <w:szCs w:val="16"/>
            </w:rPr>
            <w:t xml:space="preserve">Λ. Συγγρού 194, ΤΚ 176 71,  Καλλιθέα.(Αττική)  </w:t>
          </w:r>
          <w:r>
            <w:rPr>
              <w:rFonts w:ascii="Symbol" w:eastAsia="Symbol" w:hAnsi="Symbol" w:cs="Symbol"/>
              <w:sz w:val="16"/>
              <w:szCs w:val="16"/>
            </w:rPr>
            <w:sym w:font="Symbol" w:char="00B7"/>
          </w:r>
          <w:proofErr w:type="spellStart"/>
          <w:r>
            <w:rPr>
              <w:sz w:val="16"/>
              <w:szCs w:val="16"/>
            </w:rPr>
            <w:t>Τηλ</w:t>
          </w:r>
          <w:proofErr w:type="spellEnd"/>
          <w:r>
            <w:rPr>
              <w:sz w:val="16"/>
              <w:szCs w:val="16"/>
            </w:rPr>
            <w:t xml:space="preserve">.: 213 1300 700  </w:t>
          </w:r>
          <w:r>
            <w:rPr>
              <w:rFonts w:ascii="Symbol" w:eastAsia="Symbol" w:hAnsi="Symbol" w:cs="Symbol"/>
              <w:sz w:val="16"/>
              <w:szCs w:val="16"/>
            </w:rPr>
            <w:sym w:font="Symbol" w:char="00B7"/>
          </w:r>
          <w:proofErr w:type="spellStart"/>
          <w:r>
            <w:rPr>
              <w:sz w:val="16"/>
              <w:szCs w:val="16"/>
            </w:rPr>
            <w:t>Fax</w:t>
          </w:r>
          <w:proofErr w:type="spellEnd"/>
          <w:r>
            <w:rPr>
              <w:sz w:val="16"/>
              <w:szCs w:val="16"/>
            </w:rPr>
            <w:t>: 213 1300 800-1</w:t>
          </w:r>
        </w:p>
      </w:tc>
    </w:tr>
    <w:tr w:rsidR="008452FD" w:rsidRPr="009851C7" w14:paraId="335CF68B" w14:textId="77777777">
      <w:tc>
        <w:tcPr>
          <w:tcW w:w="2868" w:type="dxa"/>
          <w:vMerge/>
          <w:tcBorders>
            <w:top w:val="single" w:sz="4" w:space="0" w:color="000000"/>
          </w:tcBorders>
        </w:tcPr>
        <w:p w14:paraId="07DDA88F" w14:textId="77777777" w:rsidR="008452FD" w:rsidRDefault="008452FD">
          <w:pPr>
            <w:widowControl w:val="0"/>
            <w:spacing w:after="0"/>
            <w:ind w:right="-442"/>
            <w:rPr>
              <w:b/>
            </w:rPr>
          </w:pPr>
        </w:p>
      </w:tc>
      <w:tc>
        <w:tcPr>
          <w:tcW w:w="6661" w:type="dxa"/>
          <w:tcBorders>
            <w:top w:val="single" w:sz="4" w:space="0" w:color="000000"/>
          </w:tcBorders>
          <w:vAlign w:val="center"/>
        </w:tcPr>
        <w:p w14:paraId="5D983603" w14:textId="77777777" w:rsidR="008452FD" w:rsidRDefault="008452FD">
          <w:pPr>
            <w:widowControl w:val="0"/>
            <w:tabs>
              <w:tab w:val="center" w:pos="4153"/>
              <w:tab w:val="right" w:pos="8306"/>
            </w:tabs>
            <w:spacing w:after="0"/>
            <w:ind w:right="-261"/>
            <w:jc w:val="center"/>
            <w:rPr>
              <w:sz w:val="16"/>
              <w:szCs w:val="16"/>
              <w:lang w:val="de-DE"/>
            </w:rPr>
          </w:pPr>
          <w:r>
            <w:rPr>
              <w:sz w:val="16"/>
              <w:szCs w:val="16"/>
              <w:lang w:val="de-DE"/>
            </w:rPr>
            <w:t xml:space="preserve">http://www.ktpae.gr </w:t>
          </w:r>
          <w:r>
            <w:rPr>
              <w:rFonts w:ascii="Symbol" w:eastAsia="Symbol" w:hAnsi="Symbol" w:cs="Symbol"/>
              <w:sz w:val="16"/>
              <w:szCs w:val="16"/>
            </w:rPr>
            <w:sym w:font="Symbol" w:char="00B7"/>
          </w:r>
          <w:r>
            <w:rPr>
              <w:sz w:val="16"/>
              <w:szCs w:val="16"/>
              <w:lang w:val="de-DE"/>
            </w:rPr>
            <w:t xml:space="preserve"> </w:t>
          </w:r>
          <w:proofErr w:type="spellStart"/>
          <w:r>
            <w:rPr>
              <w:sz w:val="16"/>
              <w:szCs w:val="16"/>
              <w:lang w:val="de-DE"/>
            </w:rPr>
            <w:t>e-mail</w:t>
          </w:r>
          <w:proofErr w:type="spellEnd"/>
          <w:r>
            <w:rPr>
              <w:sz w:val="16"/>
              <w:szCs w:val="16"/>
              <w:lang w:val="de-DE"/>
            </w:rPr>
            <w:t xml:space="preserve">: </w:t>
          </w:r>
          <w:hyperlink r:id="rId2">
            <w:r>
              <w:rPr>
                <w:rStyle w:val="-"/>
                <w:sz w:val="16"/>
                <w:szCs w:val="16"/>
                <w:lang w:val="de-DE"/>
              </w:rPr>
              <w:t>info@ktpae.gr</w:t>
            </w:r>
          </w:hyperlink>
        </w:p>
      </w:tc>
    </w:tr>
    <w:tr w:rsidR="008452FD" w:rsidRPr="005B6003" w14:paraId="37E651AE" w14:textId="77777777">
      <w:trPr>
        <w:trHeight w:val="58"/>
      </w:trPr>
      <w:tc>
        <w:tcPr>
          <w:tcW w:w="2868" w:type="dxa"/>
          <w:vMerge/>
          <w:tcBorders>
            <w:top w:val="single" w:sz="4" w:space="0" w:color="000000"/>
          </w:tcBorders>
        </w:tcPr>
        <w:p w14:paraId="106B0A17" w14:textId="77777777" w:rsidR="008452FD" w:rsidRDefault="008452FD">
          <w:pPr>
            <w:widowControl w:val="0"/>
            <w:spacing w:after="0"/>
            <w:ind w:right="-442"/>
            <w:rPr>
              <w:b/>
              <w:lang w:val="de-DE"/>
            </w:rPr>
          </w:pPr>
        </w:p>
      </w:tc>
      <w:tc>
        <w:tcPr>
          <w:tcW w:w="6661" w:type="dxa"/>
        </w:tcPr>
        <w:p w14:paraId="756ED4CA" w14:textId="77777777" w:rsidR="008452FD" w:rsidRDefault="008452FD">
          <w:pPr>
            <w:widowControl w:val="0"/>
            <w:tabs>
              <w:tab w:val="center" w:pos="4153"/>
              <w:tab w:val="right" w:pos="8306"/>
            </w:tabs>
            <w:spacing w:after="0"/>
            <w:ind w:right="-261"/>
            <w:jc w:val="center"/>
            <w:rPr>
              <w:sz w:val="16"/>
              <w:szCs w:val="16"/>
            </w:rPr>
          </w:pPr>
          <w:r>
            <w:rPr>
              <w:sz w:val="16"/>
              <w:szCs w:val="16"/>
            </w:rPr>
            <w:t xml:space="preserve">ΝΠΙΔ Μη Κερδοσκοπικό </w:t>
          </w:r>
          <w:r>
            <w:rPr>
              <w:rFonts w:ascii="Symbol" w:eastAsia="Symbol" w:hAnsi="Symbol" w:cs="Symbol"/>
              <w:sz w:val="16"/>
              <w:szCs w:val="16"/>
            </w:rPr>
            <w:sym w:font="Symbol" w:char="00B7"/>
          </w:r>
          <w:r>
            <w:rPr>
              <w:sz w:val="16"/>
              <w:szCs w:val="16"/>
            </w:rPr>
            <w:t xml:space="preserve"> </w:t>
          </w:r>
          <w:proofErr w:type="spellStart"/>
          <w:r>
            <w:rPr>
              <w:sz w:val="16"/>
              <w:szCs w:val="16"/>
            </w:rPr>
            <w:t>Αρ</w:t>
          </w:r>
          <w:proofErr w:type="spellEnd"/>
          <w:r>
            <w:rPr>
              <w:sz w:val="16"/>
              <w:szCs w:val="16"/>
            </w:rPr>
            <w:t>. ΓΕΜΗ: 004261201000</w:t>
          </w:r>
          <w:bookmarkEnd w:id="409"/>
        </w:p>
      </w:tc>
    </w:tr>
  </w:tbl>
  <w:p w14:paraId="19D84346" w14:textId="77777777" w:rsidR="008452FD" w:rsidRDefault="008452FD">
    <w:pPr>
      <w:pStyle w:val="aff2"/>
      <w:rPr>
        <w:lang w:val="el-G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B348F" w14:textId="77777777" w:rsidR="008452FD" w:rsidRDefault="008452F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DF4E" w14:textId="53592B14" w:rsidR="008452FD" w:rsidRPr="00E86EEA" w:rsidRDefault="00E31BC6" w:rsidP="001727E5">
    <w:pPr>
      <w:pStyle w:val="aff2"/>
      <w:rPr>
        <w:i/>
        <w:iCs/>
        <w:sz w:val="20"/>
        <w:lang w:val="el-GR"/>
      </w:rPr>
    </w:pPr>
    <w:r w:rsidRPr="00E31BC6">
      <w:rPr>
        <w:i/>
        <w:iCs/>
        <w:sz w:val="20"/>
        <w:lang w:val="el-GR"/>
      </w:rPr>
      <w:t>Διακήρυξη Ηλεκτρονικού Ανοικτού (Διεθνούς) Άνω των Ορίων Διαγωνισμού για το Έργο</w:t>
    </w:r>
    <w:r w:rsidR="008178D1" w:rsidRPr="008178D1">
      <w:rPr>
        <w:lang w:val="el-GR"/>
      </w:rPr>
      <w:t xml:space="preserve"> </w:t>
    </w:r>
    <w:r w:rsidR="008178D1" w:rsidRPr="008178D1">
      <w:rPr>
        <w:i/>
        <w:iCs/>
        <w:sz w:val="20"/>
        <w:lang w:val="el-GR"/>
      </w:rPr>
      <w:t>«Παροχή υπηρεσιών Ανεξάρτητου Ελεγκτή, σύμφωνα με το Εγχειρίδιο Διαδικασιών Συστήματος Διαχείρισης και Ελέγχου (ΣΔΕ) όπως αυτό εκάστοτε ισχύει, για Επιβεβαίωση Επίτευξης Έργων του Ταμείου Ανάκαμψης &amp; Ανθεκτικότητας, που συνδέονται με το 9ο αίτημα πληρωμής, που υλοποίει η «Κοινωνία της Πληροφορίας Μ.Α.Ε.»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1" w15:restartNumberingAfterBreak="0">
    <w:nsid w:val="05815715"/>
    <w:multiLevelType w:val="multilevel"/>
    <w:tmpl w:val="223E0F2E"/>
    <w:lvl w:ilvl="0">
      <w:start w:val="1"/>
      <w:numFmt w:val="bullet"/>
      <w:pStyle w:val="21"/>
      <w:lvlText w:val=""/>
      <w:lvlJc w:val="left"/>
      <w:pPr>
        <w:tabs>
          <w:tab w:val="num" w:pos="643"/>
        </w:tabs>
        <w:ind w:left="643" w:hanging="360"/>
      </w:pPr>
      <w:rPr>
        <w:rFonts w:ascii="Symbol" w:hAnsi="Symbol" w:cs="Symbol" w:hint="default"/>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BC6327"/>
    <w:multiLevelType w:val="hybridMultilevel"/>
    <w:tmpl w:val="7FF8B6A2"/>
    <w:lvl w:ilvl="0" w:tplc="1DE060EE">
      <w:start w:val="1"/>
      <w:numFmt w:val="decimal"/>
      <w:lvlText w:val="%1."/>
      <w:lvlJc w:val="left"/>
      <w:pPr>
        <w:ind w:left="360" w:hanging="360"/>
      </w:pPr>
      <w:rPr>
        <w:rFonts w:ascii="Tahoma" w:eastAsia="Times New Roman" w:hAnsi="Tahoma" w:cs="Tahoma"/>
        <w:b w:val="0"/>
        <w:sz w:val="22"/>
        <w:szCs w:val="22"/>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15:restartNumberingAfterBreak="0">
    <w:nsid w:val="0D897533"/>
    <w:multiLevelType w:val="multilevel"/>
    <w:tmpl w:val="EEDAC8B8"/>
    <w:lvl w:ilvl="0">
      <w:start w:val="1"/>
      <w:numFmt w:val="bullet"/>
      <w:lvlText w:val="-"/>
      <w:lvlJc w:val="left"/>
      <w:pPr>
        <w:tabs>
          <w:tab w:val="num" w:pos="0"/>
        </w:tabs>
        <w:ind w:left="720" w:hanging="360"/>
      </w:pPr>
      <w:rPr>
        <w:rFonts w:ascii="Angsana New" w:hAnsi="Angsana New" w:cs="Angsana New" w:hint="default"/>
        <w:color w:val="000000"/>
        <w:kern w:val="2"/>
        <w:szCs w:val="22"/>
        <w:shd w:val="clear" w:color="auto" w:fill="FFFFFF"/>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E8536A8"/>
    <w:multiLevelType w:val="hybridMultilevel"/>
    <w:tmpl w:val="36B403BC"/>
    <w:lvl w:ilvl="0" w:tplc="C5B06EDA">
      <w:start w:val="1"/>
      <w:numFmt w:val="bullet"/>
      <w:lvlText w:val="•"/>
      <w:lvlJc w:val="left"/>
      <w:pPr>
        <w:ind w:left="85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42F03EDE">
      <w:start w:val="1"/>
      <w:numFmt w:val="bullet"/>
      <w:lvlText w:val="o"/>
      <w:lvlJc w:val="left"/>
      <w:pPr>
        <w:ind w:left="14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22CEBEF0">
      <w:start w:val="1"/>
      <w:numFmt w:val="bullet"/>
      <w:lvlText w:val="▪"/>
      <w:lvlJc w:val="left"/>
      <w:pPr>
        <w:ind w:left="21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5BA921C">
      <w:start w:val="1"/>
      <w:numFmt w:val="bullet"/>
      <w:lvlText w:val="•"/>
      <w:lvlJc w:val="left"/>
      <w:pPr>
        <w:ind w:left="28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9CCC4AC">
      <w:start w:val="1"/>
      <w:numFmt w:val="bullet"/>
      <w:lvlText w:val="o"/>
      <w:lvlJc w:val="left"/>
      <w:pPr>
        <w:ind w:left="36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7EAE4FA8">
      <w:start w:val="1"/>
      <w:numFmt w:val="bullet"/>
      <w:lvlText w:val="▪"/>
      <w:lvlJc w:val="left"/>
      <w:pPr>
        <w:ind w:left="43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BC27562">
      <w:start w:val="1"/>
      <w:numFmt w:val="bullet"/>
      <w:lvlText w:val="•"/>
      <w:lvlJc w:val="left"/>
      <w:pPr>
        <w:ind w:left="50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9CB2086C">
      <w:start w:val="1"/>
      <w:numFmt w:val="bullet"/>
      <w:lvlText w:val="o"/>
      <w:lvlJc w:val="left"/>
      <w:pPr>
        <w:ind w:left="57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BC66C6E">
      <w:start w:val="1"/>
      <w:numFmt w:val="bullet"/>
      <w:lvlText w:val="▪"/>
      <w:lvlJc w:val="left"/>
      <w:pPr>
        <w:ind w:left="64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880341"/>
    <w:multiLevelType w:val="multilevel"/>
    <w:tmpl w:val="0E4279F0"/>
    <w:lvl w:ilvl="0">
      <w:start w:val="1"/>
      <w:numFmt w:val="bullet"/>
      <w:pStyle w:val="Bullet"/>
      <w:lvlText w:val=""/>
      <w:lvlJc w:val="left"/>
      <w:pPr>
        <w:tabs>
          <w:tab w:val="num" w:pos="397"/>
        </w:tabs>
        <w:ind w:left="397" w:hanging="397"/>
      </w:pPr>
      <w:rPr>
        <w:rFonts w:ascii="Webdings" w:hAnsi="Webdings" w:cs="Webdings" w:hint="default"/>
        <w:color w:val="333399"/>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4CB6018"/>
    <w:multiLevelType w:val="hybridMultilevel"/>
    <w:tmpl w:val="8E5A993C"/>
    <w:lvl w:ilvl="0" w:tplc="FEFA4CF2">
      <w:start w:val="1"/>
      <w:numFmt w:val="bullet"/>
      <w:lvlText w:val="•"/>
      <w:lvlJc w:val="left"/>
      <w:pPr>
        <w:ind w:left="4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2967A42">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71234A8">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A0C079B8">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CA886F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BDCE3F2">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7024A1F0">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E90DC14">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6F6859EA">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154D6F2D"/>
    <w:multiLevelType w:val="hybridMultilevel"/>
    <w:tmpl w:val="A872939A"/>
    <w:lvl w:ilvl="0" w:tplc="0936A8F6">
      <w:start w:val="1"/>
      <w:numFmt w:val="bullet"/>
      <w:lvlText w:val="•"/>
      <w:lvlJc w:val="left"/>
      <w:pPr>
        <w:ind w:left="86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F0000D4">
      <w:start w:val="1"/>
      <w:numFmt w:val="bullet"/>
      <w:lvlText w:val="o"/>
      <w:lvlJc w:val="left"/>
      <w:pPr>
        <w:ind w:left="1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DECCFC8">
      <w:start w:val="1"/>
      <w:numFmt w:val="bullet"/>
      <w:lvlText w:val="▪"/>
      <w:lvlJc w:val="left"/>
      <w:pPr>
        <w:ind w:left="2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C7743634">
      <w:start w:val="1"/>
      <w:numFmt w:val="bullet"/>
      <w:lvlText w:val="•"/>
      <w:lvlJc w:val="left"/>
      <w:pPr>
        <w:ind w:left="27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1125D32">
      <w:start w:val="1"/>
      <w:numFmt w:val="bullet"/>
      <w:lvlText w:val="o"/>
      <w:lvlJc w:val="left"/>
      <w:pPr>
        <w:ind w:left="34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B1B2815C">
      <w:start w:val="1"/>
      <w:numFmt w:val="bullet"/>
      <w:lvlText w:val="▪"/>
      <w:lvlJc w:val="left"/>
      <w:pPr>
        <w:ind w:left="41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2A8B3E2">
      <w:start w:val="1"/>
      <w:numFmt w:val="bullet"/>
      <w:lvlText w:val="•"/>
      <w:lvlJc w:val="left"/>
      <w:pPr>
        <w:ind w:left="48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5FB0668E">
      <w:start w:val="1"/>
      <w:numFmt w:val="bullet"/>
      <w:lvlText w:val="o"/>
      <w:lvlJc w:val="left"/>
      <w:pPr>
        <w:ind w:left="56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C89A6856">
      <w:start w:val="1"/>
      <w:numFmt w:val="bullet"/>
      <w:lvlText w:val="▪"/>
      <w:lvlJc w:val="left"/>
      <w:pPr>
        <w:ind w:left="63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9272956"/>
    <w:multiLevelType w:val="hybridMultilevel"/>
    <w:tmpl w:val="8BBE7552"/>
    <w:lvl w:ilvl="0" w:tplc="7FB248F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074C37"/>
    <w:multiLevelType w:val="hybridMultilevel"/>
    <w:tmpl w:val="38161150"/>
    <w:lvl w:ilvl="0" w:tplc="0408000F">
      <w:start w:val="1"/>
      <w:numFmt w:val="decimal"/>
      <w:lvlText w:val="%1."/>
      <w:lvlJc w:val="left"/>
      <w:pPr>
        <w:ind w:left="828" w:hanging="360"/>
      </w:pPr>
    </w:lvl>
    <w:lvl w:ilvl="1" w:tplc="04080019" w:tentative="1">
      <w:start w:val="1"/>
      <w:numFmt w:val="lowerLetter"/>
      <w:lvlText w:val="%2."/>
      <w:lvlJc w:val="left"/>
      <w:pPr>
        <w:ind w:left="1548" w:hanging="360"/>
      </w:pPr>
    </w:lvl>
    <w:lvl w:ilvl="2" w:tplc="0408001B" w:tentative="1">
      <w:start w:val="1"/>
      <w:numFmt w:val="lowerRoman"/>
      <w:lvlText w:val="%3."/>
      <w:lvlJc w:val="right"/>
      <w:pPr>
        <w:ind w:left="2268" w:hanging="180"/>
      </w:pPr>
    </w:lvl>
    <w:lvl w:ilvl="3" w:tplc="0408000F" w:tentative="1">
      <w:start w:val="1"/>
      <w:numFmt w:val="decimal"/>
      <w:lvlText w:val="%4."/>
      <w:lvlJc w:val="left"/>
      <w:pPr>
        <w:ind w:left="2988" w:hanging="360"/>
      </w:pPr>
    </w:lvl>
    <w:lvl w:ilvl="4" w:tplc="04080019" w:tentative="1">
      <w:start w:val="1"/>
      <w:numFmt w:val="lowerLetter"/>
      <w:lvlText w:val="%5."/>
      <w:lvlJc w:val="left"/>
      <w:pPr>
        <w:ind w:left="3708" w:hanging="360"/>
      </w:pPr>
    </w:lvl>
    <w:lvl w:ilvl="5" w:tplc="0408001B" w:tentative="1">
      <w:start w:val="1"/>
      <w:numFmt w:val="lowerRoman"/>
      <w:lvlText w:val="%6."/>
      <w:lvlJc w:val="right"/>
      <w:pPr>
        <w:ind w:left="4428" w:hanging="180"/>
      </w:pPr>
    </w:lvl>
    <w:lvl w:ilvl="6" w:tplc="0408000F" w:tentative="1">
      <w:start w:val="1"/>
      <w:numFmt w:val="decimal"/>
      <w:lvlText w:val="%7."/>
      <w:lvlJc w:val="left"/>
      <w:pPr>
        <w:ind w:left="5148" w:hanging="360"/>
      </w:pPr>
    </w:lvl>
    <w:lvl w:ilvl="7" w:tplc="04080019" w:tentative="1">
      <w:start w:val="1"/>
      <w:numFmt w:val="lowerLetter"/>
      <w:lvlText w:val="%8."/>
      <w:lvlJc w:val="left"/>
      <w:pPr>
        <w:ind w:left="5868" w:hanging="360"/>
      </w:pPr>
    </w:lvl>
    <w:lvl w:ilvl="8" w:tplc="0408001B" w:tentative="1">
      <w:start w:val="1"/>
      <w:numFmt w:val="lowerRoman"/>
      <w:lvlText w:val="%9."/>
      <w:lvlJc w:val="right"/>
      <w:pPr>
        <w:ind w:left="6588" w:hanging="180"/>
      </w:pPr>
    </w:lvl>
  </w:abstractNum>
  <w:abstractNum w:abstractNumId="10" w15:restartNumberingAfterBreak="0">
    <w:nsid w:val="25097F4F"/>
    <w:multiLevelType w:val="hybridMultilevel"/>
    <w:tmpl w:val="2690D536"/>
    <w:lvl w:ilvl="0" w:tplc="FFFFFFFF">
      <w:start w:val="1"/>
      <w:numFmt w:val="decimal"/>
      <w:lvlText w:val="%1."/>
      <w:lvlJc w:val="left"/>
      <w:pPr>
        <w:ind w:left="720" w:hanging="360"/>
      </w:pPr>
      <w:rPr>
        <w:rFonts w:cs="Times New Roman"/>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1A04E6"/>
    <w:multiLevelType w:val="multilevel"/>
    <w:tmpl w:val="31223AFC"/>
    <w:lvl w:ilvl="0">
      <w:start w:val="1"/>
      <w:numFmt w:val="bullet"/>
      <w:lvlText w:val=""/>
      <w:lvlJc w:val="left"/>
      <w:pPr>
        <w:tabs>
          <w:tab w:val="num" w:pos="0"/>
        </w:tabs>
        <w:ind w:left="720" w:hanging="360"/>
      </w:pPr>
      <w:rPr>
        <w:rFonts w:ascii="Symbol" w:hAnsi="Symbol" w:cs="Symbol" w:hint="default"/>
        <w:strike/>
        <w:color w:val="0070C0"/>
        <w:kern w:val="2"/>
        <w:position w:val="0"/>
        <w:sz w:val="24"/>
        <w:vertAlign w:val="baseline"/>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9D2120B"/>
    <w:multiLevelType w:val="hybridMultilevel"/>
    <w:tmpl w:val="ACBA08EC"/>
    <w:lvl w:ilvl="0" w:tplc="BCCC5246">
      <w:start w:val="1"/>
      <w:numFmt w:val="decimal"/>
      <w:lvlText w:val="%1."/>
      <w:lvlJc w:val="left"/>
      <w:pPr>
        <w:ind w:left="7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9F540632">
      <w:start w:val="1"/>
      <w:numFmt w:val="lowerLetter"/>
      <w:lvlText w:val="%2"/>
      <w:lvlJc w:val="left"/>
      <w:pPr>
        <w:ind w:left="12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286E6A34">
      <w:start w:val="1"/>
      <w:numFmt w:val="lowerRoman"/>
      <w:lvlText w:val="%3"/>
      <w:lvlJc w:val="left"/>
      <w:pPr>
        <w:ind w:left="19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BBD450FE">
      <w:start w:val="1"/>
      <w:numFmt w:val="decimal"/>
      <w:lvlText w:val="%4"/>
      <w:lvlJc w:val="left"/>
      <w:pPr>
        <w:ind w:left="27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7906BD2">
      <w:start w:val="1"/>
      <w:numFmt w:val="lowerLetter"/>
      <w:lvlText w:val="%5"/>
      <w:lvlJc w:val="left"/>
      <w:pPr>
        <w:ind w:left="34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C94E3B7C">
      <w:start w:val="1"/>
      <w:numFmt w:val="lowerRoman"/>
      <w:lvlText w:val="%6"/>
      <w:lvlJc w:val="left"/>
      <w:pPr>
        <w:ind w:left="41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59244F82">
      <w:start w:val="1"/>
      <w:numFmt w:val="decimal"/>
      <w:lvlText w:val="%7"/>
      <w:lvlJc w:val="left"/>
      <w:pPr>
        <w:ind w:left="48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8676D61A">
      <w:start w:val="1"/>
      <w:numFmt w:val="lowerLetter"/>
      <w:lvlText w:val="%8"/>
      <w:lvlJc w:val="left"/>
      <w:pPr>
        <w:ind w:left="55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24A8B612">
      <w:start w:val="1"/>
      <w:numFmt w:val="lowerRoman"/>
      <w:lvlText w:val="%9"/>
      <w:lvlJc w:val="left"/>
      <w:pPr>
        <w:ind w:left="63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DEB5C32"/>
    <w:multiLevelType w:val="hybridMultilevel"/>
    <w:tmpl w:val="8DBE48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DF82BF1"/>
    <w:multiLevelType w:val="multilevel"/>
    <w:tmpl w:val="DA5C9E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0F570CB"/>
    <w:multiLevelType w:val="multilevel"/>
    <w:tmpl w:val="0852953A"/>
    <w:lvl w:ilvl="0">
      <w:start w:val="2"/>
      <w:numFmt w:val="decimal"/>
      <w:lvlText w:val="%1"/>
      <w:lvlJc w:val="left"/>
      <w:pPr>
        <w:ind w:left="612" w:hanging="612"/>
      </w:pPr>
      <w:rPr>
        <w:rFonts w:hint="default"/>
      </w:rPr>
    </w:lvl>
    <w:lvl w:ilvl="1">
      <w:start w:val="2"/>
      <w:numFmt w:val="decimal"/>
      <w:lvlText w:val="%1.%2"/>
      <w:lvlJc w:val="left"/>
      <w:pPr>
        <w:ind w:left="848" w:hanging="612"/>
      </w:pPr>
      <w:rPr>
        <w:rFonts w:hint="default"/>
      </w:rPr>
    </w:lvl>
    <w:lvl w:ilvl="2">
      <w:start w:val="3"/>
      <w:numFmt w:val="decimal"/>
      <w:lvlText w:val="%1.%2.%3"/>
      <w:lvlJc w:val="left"/>
      <w:pPr>
        <w:ind w:left="1192" w:hanging="720"/>
      </w:pPr>
      <w:rPr>
        <w:rFonts w:hint="default"/>
      </w:rPr>
    </w:lvl>
    <w:lvl w:ilvl="3">
      <w:start w:val="7"/>
      <w:numFmt w:val="decimal"/>
      <w:lvlText w:val="%1.%2.%3.%4"/>
      <w:lvlJc w:val="left"/>
      <w:pPr>
        <w:ind w:left="3556" w:hanging="720"/>
      </w:pPr>
      <w:rPr>
        <w:rFonts w:hint="default"/>
        <w:b/>
        <w:bCs/>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16" w15:restartNumberingAfterBreak="0">
    <w:nsid w:val="331A24E7"/>
    <w:multiLevelType w:val="hybridMultilevel"/>
    <w:tmpl w:val="D1788406"/>
    <w:lvl w:ilvl="0" w:tplc="503C91C0">
      <w:start w:val="1"/>
      <w:numFmt w:val="bullet"/>
      <w:lvlText w:val="•"/>
      <w:lvlJc w:val="left"/>
      <w:pPr>
        <w:ind w:left="4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1B12CAD2">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83D4EDFA">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E9C6054">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322230E">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5D66A826">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CAA5462">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A40AB140">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6926488A">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3D2F7CEA"/>
    <w:multiLevelType w:val="hybridMultilevel"/>
    <w:tmpl w:val="070E08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55055FE"/>
    <w:multiLevelType w:val="hybridMultilevel"/>
    <w:tmpl w:val="8CA2CF5C"/>
    <w:lvl w:ilvl="0" w:tplc="7B3AE620">
      <w:start w:val="1"/>
      <w:numFmt w:val="bullet"/>
      <w:lvlText w:val="•"/>
      <w:lvlJc w:val="left"/>
      <w:pPr>
        <w:ind w:left="85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8B2CF06">
      <w:start w:val="1"/>
      <w:numFmt w:val="bullet"/>
      <w:lvlText w:val="o"/>
      <w:lvlJc w:val="left"/>
      <w:pPr>
        <w:ind w:left="14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8F0AF64C">
      <w:start w:val="1"/>
      <w:numFmt w:val="bullet"/>
      <w:lvlText w:val="▪"/>
      <w:lvlJc w:val="left"/>
      <w:pPr>
        <w:ind w:left="21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4F90D9DA">
      <w:start w:val="1"/>
      <w:numFmt w:val="bullet"/>
      <w:lvlText w:val="•"/>
      <w:lvlJc w:val="left"/>
      <w:pPr>
        <w:ind w:left="28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05A671E">
      <w:start w:val="1"/>
      <w:numFmt w:val="bullet"/>
      <w:lvlText w:val="o"/>
      <w:lvlJc w:val="left"/>
      <w:pPr>
        <w:ind w:left="36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492EE82">
      <w:start w:val="1"/>
      <w:numFmt w:val="bullet"/>
      <w:lvlText w:val="▪"/>
      <w:lvlJc w:val="left"/>
      <w:pPr>
        <w:ind w:left="43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EDAC184">
      <w:start w:val="1"/>
      <w:numFmt w:val="bullet"/>
      <w:lvlText w:val="•"/>
      <w:lvlJc w:val="left"/>
      <w:pPr>
        <w:ind w:left="50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A03CABD2">
      <w:start w:val="1"/>
      <w:numFmt w:val="bullet"/>
      <w:lvlText w:val="o"/>
      <w:lvlJc w:val="left"/>
      <w:pPr>
        <w:ind w:left="57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2AD0E978">
      <w:start w:val="1"/>
      <w:numFmt w:val="bullet"/>
      <w:lvlText w:val="▪"/>
      <w:lvlJc w:val="left"/>
      <w:pPr>
        <w:ind w:left="64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56D30EA"/>
    <w:multiLevelType w:val="hybridMultilevel"/>
    <w:tmpl w:val="0474393C"/>
    <w:lvl w:ilvl="0" w:tplc="04080001">
      <w:start w:val="1"/>
      <w:numFmt w:val="bullet"/>
      <w:lvlText w:val=""/>
      <w:lvlJc w:val="left"/>
      <w:pPr>
        <w:ind w:left="646"/>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27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99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71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43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15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87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59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31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6C77DC9"/>
    <w:multiLevelType w:val="hybridMultilevel"/>
    <w:tmpl w:val="CD78EB5A"/>
    <w:lvl w:ilvl="0" w:tplc="5C0A502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22B9A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4CEEA7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60E970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72893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1345CA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8308B3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BAA972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C9CAE9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8495451"/>
    <w:multiLevelType w:val="hybridMultilevel"/>
    <w:tmpl w:val="E19477F8"/>
    <w:lvl w:ilvl="0" w:tplc="E822ED8A">
      <w:start w:val="1"/>
      <w:numFmt w:val="bullet"/>
      <w:lvlText w:val="✓"/>
      <w:lvlJc w:val="left"/>
      <w:pPr>
        <w:ind w:left="64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74488EEE">
      <w:start w:val="1"/>
      <w:numFmt w:val="bullet"/>
      <w:lvlText w:val="o"/>
      <w:lvlJc w:val="left"/>
      <w:pPr>
        <w:ind w:left="127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9621402">
      <w:start w:val="1"/>
      <w:numFmt w:val="bullet"/>
      <w:lvlText w:val="▪"/>
      <w:lvlJc w:val="left"/>
      <w:pPr>
        <w:ind w:left="199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C363D08">
      <w:start w:val="1"/>
      <w:numFmt w:val="bullet"/>
      <w:lvlText w:val="•"/>
      <w:lvlJc w:val="left"/>
      <w:pPr>
        <w:ind w:left="271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0E60C28">
      <w:start w:val="1"/>
      <w:numFmt w:val="bullet"/>
      <w:lvlText w:val="o"/>
      <w:lvlJc w:val="left"/>
      <w:pPr>
        <w:ind w:left="343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08867B8">
      <w:start w:val="1"/>
      <w:numFmt w:val="bullet"/>
      <w:lvlText w:val="▪"/>
      <w:lvlJc w:val="left"/>
      <w:pPr>
        <w:ind w:left="415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0C85C20">
      <w:start w:val="1"/>
      <w:numFmt w:val="bullet"/>
      <w:lvlText w:val="•"/>
      <w:lvlJc w:val="left"/>
      <w:pPr>
        <w:ind w:left="487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8B48CF24">
      <w:start w:val="1"/>
      <w:numFmt w:val="bullet"/>
      <w:lvlText w:val="o"/>
      <w:lvlJc w:val="left"/>
      <w:pPr>
        <w:ind w:left="559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48697CE">
      <w:start w:val="1"/>
      <w:numFmt w:val="bullet"/>
      <w:lvlText w:val="▪"/>
      <w:lvlJc w:val="left"/>
      <w:pPr>
        <w:ind w:left="631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A3D44ED"/>
    <w:multiLevelType w:val="hybridMultilevel"/>
    <w:tmpl w:val="EEA852B6"/>
    <w:lvl w:ilvl="0" w:tplc="A2FC0A4E">
      <w:start w:val="1"/>
      <w:numFmt w:val="lowerRoman"/>
      <w:lvlText w:val="%1."/>
      <w:lvlJc w:val="left"/>
      <w:pPr>
        <w:ind w:left="21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CE9E33EC">
      <w:start w:val="1"/>
      <w:numFmt w:val="lowerLetter"/>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70234FE">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7B829F56">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27D6A3BC">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7007F4A">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BDCCC754">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78722994">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5FF00FA2">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A904B1F"/>
    <w:multiLevelType w:val="multilevel"/>
    <w:tmpl w:val="5888D82A"/>
    <w:lvl w:ilvl="0">
      <w:start w:val="1"/>
      <w:numFmt w:val="decimal"/>
      <w:lvlText w:val="%1."/>
      <w:lvlJc w:val="left"/>
      <w:pPr>
        <w:ind w:left="360" w:hanging="360"/>
      </w:pPr>
      <w:rPr>
        <w:b/>
        <w:bCs/>
        <w:lang w:val="el-GR"/>
      </w:r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E82291B"/>
    <w:multiLevelType w:val="multilevel"/>
    <w:tmpl w:val="7AD01820"/>
    <w:lvl w:ilvl="0">
      <w:start w:val="1"/>
      <w:numFmt w:val="bullet"/>
      <w:pStyle w:val="a"/>
      <w:lvlText w:val=""/>
      <w:lvlJc w:val="left"/>
      <w:pPr>
        <w:tabs>
          <w:tab w:val="num" w:pos="786"/>
        </w:tabs>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F7050E6"/>
    <w:multiLevelType w:val="hybridMultilevel"/>
    <w:tmpl w:val="FDBC9EEC"/>
    <w:lvl w:ilvl="0" w:tplc="0408000B">
      <w:start w:val="1"/>
      <w:numFmt w:val="bullet"/>
      <w:lvlText w:val=""/>
      <w:lvlJc w:val="left"/>
      <w:pPr>
        <w:ind w:left="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3192DC4"/>
    <w:multiLevelType w:val="multilevel"/>
    <w:tmpl w:val="D7A21752"/>
    <w:lvl w:ilvl="0">
      <w:start w:val="1"/>
      <w:numFmt w:val="bullet"/>
      <w:pStyle w:val="NumCharCharCharCharCharCharCharCharChar"/>
      <w:lvlText w:val=""/>
      <w:lvlJc w:val="left"/>
      <w:pPr>
        <w:tabs>
          <w:tab w:val="num" w:pos="429"/>
        </w:tabs>
        <w:ind w:left="431" w:hanging="371"/>
      </w:pPr>
      <w:rPr>
        <w:rFonts w:ascii="Symbol" w:hAnsi="Symbol" w:cs="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5310D4D"/>
    <w:multiLevelType w:val="multilevel"/>
    <w:tmpl w:val="E72ABD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761613D"/>
    <w:multiLevelType w:val="multilevel"/>
    <w:tmpl w:val="74C2C7E8"/>
    <w:lvl w:ilvl="0">
      <w:start w:val="1"/>
      <w:numFmt w:val="decimal"/>
      <w:lvlText w:val="%1."/>
      <w:lvlJc w:val="left"/>
      <w:pPr>
        <w:tabs>
          <w:tab w:val="num" w:pos="0"/>
        </w:tabs>
        <w:ind w:left="0" w:firstLine="0"/>
      </w:pPr>
      <w:rPr>
        <w:rFonts w:ascii="Tahoma" w:hAnsi="Tahoma" w:cs="Tahoma"/>
        <w:b/>
        <w:bCs w:val="0"/>
        <w:i w:val="0"/>
        <w:iCs w:val="0"/>
        <w:caps w:val="0"/>
        <w:smallCaps w:val="0"/>
        <w:strike w:val="0"/>
        <w:dstrike w:val="0"/>
        <w:vanish w:val="0"/>
        <w:color w:val="333399"/>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i w:val="0"/>
        <w:color w:val="auto"/>
      </w:rPr>
    </w:lvl>
    <w:lvl w:ilvl="3">
      <w:start w:val="1"/>
      <w:numFmt w:val="decimal"/>
      <w:lvlText w:val="%1.%2.%3.%4"/>
      <w:lvlJc w:val="left"/>
      <w:pPr>
        <w:tabs>
          <w:tab w:val="num" w:pos="0"/>
        </w:tabs>
        <w:ind w:left="864" w:hanging="864"/>
      </w:pPr>
      <w:rPr>
        <w:b/>
      </w:rPr>
    </w:lvl>
    <w:lvl w:ilvl="4">
      <w:start w:val="1"/>
      <w:numFmt w:val="decimal"/>
      <w:lvlText w:val="%1.%2.%3.%4.%5"/>
      <w:lvlJc w:val="left"/>
      <w:pPr>
        <w:tabs>
          <w:tab w:val="num" w:pos="0"/>
        </w:tabs>
        <w:ind w:left="1008" w:hanging="1008"/>
      </w:pPr>
      <w:rPr>
        <w:b/>
        <w:u w:val="single"/>
      </w:rPr>
    </w:lvl>
    <w:lvl w:ilvl="5">
      <w:start w:val="1"/>
      <w:numFmt w:val="decimal"/>
      <w:lvlText w:val="%1.%2.%3.%4.%5.%6"/>
      <w:lvlJc w:val="left"/>
      <w:pPr>
        <w:tabs>
          <w:tab w:val="num" w:pos="0"/>
        </w:tabs>
        <w:ind w:left="1152" w:hanging="1152"/>
      </w:pPr>
      <w:rPr>
        <w:color w:val="auto"/>
      </w:rPr>
    </w:lvl>
    <w:lvl w:ilvl="6">
      <w:start w:val="1"/>
      <w:numFmt w:val="decimal"/>
      <w:lvlText w:val="%1.%2.%3.%4.%5.%6.%7"/>
      <w:lvlJc w:val="left"/>
      <w:pPr>
        <w:tabs>
          <w:tab w:val="num" w:pos="0"/>
        </w:tabs>
        <w:ind w:left="1296" w:hanging="1296"/>
      </w:pPr>
      <w:rPr>
        <w:b/>
      </w:r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580214C1"/>
    <w:multiLevelType w:val="hybridMultilevel"/>
    <w:tmpl w:val="BFE89EE6"/>
    <w:lvl w:ilvl="0" w:tplc="44E6BC6E">
      <w:start w:val="1"/>
      <w:numFmt w:val="decimal"/>
      <w:lvlText w:val="%1."/>
      <w:lvlJc w:val="left"/>
      <w:pPr>
        <w:ind w:left="100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7A84A454">
      <w:start w:val="1"/>
      <w:numFmt w:val="lowerLetter"/>
      <w:lvlText w:val="%2"/>
      <w:lvlJc w:val="left"/>
      <w:pPr>
        <w:ind w:left="168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C9125368">
      <w:start w:val="1"/>
      <w:numFmt w:val="lowerRoman"/>
      <w:lvlText w:val="%3"/>
      <w:lvlJc w:val="left"/>
      <w:pPr>
        <w:ind w:left="240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54048C26">
      <w:start w:val="1"/>
      <w:numFmt w:val="decimal"/>
      <w:lvlText w:val="%4"/>
      <w:lvlJc w:val="left"/>
      <w:pPr>
        <w:ind w:left="312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26DC5460">
      <w:start w:val="1"/>
      <w:numFmt w:val="lowerLetter"/>
      <w:lvlText w:val="%5"/>
      <w:lvlJc w:val="left"/>
      <w:pPr>
        <w:ind w:left="384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76A05658">
      <w:start w:val="1"/>
      <w:numFmt w:val="lowerRoman"/>
      <w:lvlText w:val="%6"/>
      <w:lvlJc w:val="left"/>
      <w:pPr>
        <w:ind w:left="456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C80A2AE">
      <w:start w:val="1"/>
      <w:numFmt w:val="decimal"/>
      <w:lvlText w:val="%7"/>
      <w:lvlJc w:val="left"/>
      <w:pPr>
        <w:ind w:left="528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9528BD9C">
      <w:start w:val="1"/>
      <w:numFmt w:val="lowerLetter"/>
      <w:lvlText w:val="%8"/>
      <w:lvlJc w:val="left"/>
      <w:pPr>
        <w:ind w:left="600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1DC30EA">
      <w:start w:val="1"/>
      <w:numFmt w:val="lowerRoman"/>
      <w:lvlText w:val="%9"/>
      <w:lvlJc w:val="left"/>
      <w:pPr>
        <w:ind w:left="672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DEA2284"/>
    <w:multiLevelType w:val="multilevel"/>
    <w:tmpl w:val="C3D8E20A"/>
    <w:lvl w:ilvl="0">
      <w:start w:val="1"/>
      <w:numFmt w:val="decimal"/>
      <w:lvlText w:val="%1."/>
      <w:lvlJc w:val="left"/>
      <w:pPr>
        <w:tabs>
          <w:tab w:val="num" w:pos="0"/>
        </w:tabs>
        <w:ind w:left="0" w:firstLine="0"/>
      </w:pPr>
      <w:rPr>
        <w:rFonts w:ascii="Tahoma" w:hAnsi="Tahoma" w:cs="Tahoma"/>
        <w:b/>
        <w:bCs w:val="0"/>
        <w:i w:val="0"/>
        <w:iCs w:val="0"/>
        <w:caps w:val="0"/>
        <w:smallCaps w:val="0"/>
        <w:strike w:val="0"/>
        <w:dstrike w:val="0"/>
        <w:vanish w:val="0"/>
        <w:color w:val="333399"/>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576" w:hanging="576"/>
      </w:pPr>
    </w:lvl>
    <w:lvl w:ilvl="2">
      <w:start w:val="1"/>
      <w:numFmt w:val="decimal"/>
      <w:lvlText w:val="%1.%2.%3"/>
      <w:lvlJc w:val="left"/>
      <w:pPr>
        <w:tabs>
          <w:tab w:val="num" w:pos="-1560"/>
        </w:tabs>
        <w:ind w:left="720" w:hanging="720"/>
      </w:pPr>
      <w:rPr>
        <w:i w:val="0"/>
        <w:color w:val="auto"/>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0" w:firstLine="0"/>
      </w:pPr>
      <w:rPr>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0"/>
        </w:tabs>
        <w:ind w:left="1152" w:hanging="1152"/>
      </w:pPr>
      <w:rPr>
        <w:color w:val="auto"/>
      </w:rPr>
    </w:lvl>
    <w:lvl w:ilvl="6">
      <w:start w:val="1"/>
      <w:numFmt w:val="decimal"/>
      <w:lvlText w:val="%1.%2.%3.%4.%5.%6.%7"/>
      <w:lvlJc w:val="left"/>
      <w:pPr>
        <w:tabs>
          <w:tab w:val="num" w:pos="0"/>
        </w:tabs>
        <w:ind w:left="1296" w:hanging="1296"/>
      </w:pPr>
      <w:rPr>
        <w:b/>
      </w:r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1" w15:restartNumberingAfterBreak="0">
    <w:nsid w:val="5E830957"/>
    <w:multiLevelType w:val="multilevel"/>
    <w:tmpl w:val="09626AD4"/>
    <w:lvl w:ilvl="0">
      <w:start w:val="1"/>
      <w:numFmt w:val="upperRoman"/>
      <w:lvlText w:val="%1."/>
      <w:lvlJc w:val="right"/>
      <w:pPr>
        <w:tabs>
          <w:tab w:val="num" w:pos="0"/>
        </w:tabs>
        <w:ind w:left="357" w:hanging="187"/>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2" w15:restartNumberingAfterBreak="0">
    <w:nsid w:val="5EF526D5"/>
    <w:multiLevelType w:val="hybridMultilevel"/>
    <w:tmpl w:val="030E8604"/>
    <w:lvl w:ilvl="0" w:tplc="CCA20C54">
      <w:start w:val="1"/>
      <w:numFmt w:val="bullet"/>
      <w:lvlText w:val="➢"/>
      <w:lvlJc w:val="left"/>
      <w:pPr>
        <w:ind w:left="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78364B40">
      <w:start w:val="1"/>
      <w:numFmt w:val="bullet"/>
      <w:lvlText w:val="o"/>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3C0A4B6">
      <w:start w:val="1"/>
      <w:numFmt w:val="bullet"/>
      <w:lvlText w:val="▪"/>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F5E11E4">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BC08922">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0E83816">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2CC9EF2">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5823C52">
      <w:start w:val="1"/>
      <w:numFmt w:val="bullet"/>
      <w:lvlText w:val="o"/>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FEAC39C">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0057D27"/>
    <w:multiLevelType w:val="multilevel"/>
    <w:tmpl w:val="2B4421D2"/>
    <w:lvl w:ilvl="0">
      <w:start w:val="1"/>
      <w:numFmt w:val="bullet"/>
      <w:pStyle w:val="a0"/>
      <w:lvlText w:val=""/>
      <w:lvlJc w:val="left"/>
      <w:pPr>
        <w:tabs>
          <w:tab w:val="num" w:pos="429"/>
        </w:tabs>
        <w:ind w:left="431" w:hanging="371"/>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443276F"/>
    <w:multiLevelType w:val="multilevel"/>
    <w:tmpl w:val="16201C2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2.2.3.%4."/>
      <w:lvlJc w:val="left"/>
      <w:pPr>
        <w:tabs>
          <w:tab w:val="num" w:pos="0"/>
        </w:tabs>
        <w:ind w:left="1499" w:hanging="648"/>
      </w:pPr>
      <w:rPr>
        <w:b/>
        <w:i w:val="0"/>
        <w:color w:val="auto"/>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65C349B3"/>
    <w:multiLevelType w:val="multilevel"/>
    <w:tmpl w:val="33C0CC7A"/>
    <w:lvl w:ilvl="0">
      <w:start w:val="1"/>
      <w:numFmt w:val="decimal"/>
      <w:lvlText w:val="%1."/>
      <w:lvlJc w:val="left"/>
      <w:pPr>
        <w:ind w:left="63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71"/>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1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3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5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7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9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1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3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8805462"/>
    <w:multiLevelType w:val="hybridMultilevel"/>
    <w:tmpl w:val="FFBA4634"/>
    <w:lvl w:ilvl="0" w:tplc="92AA012A">
      <w:start w:val="1"/>
      <w:numFmt w:val="bullet"/>
      <w:lvlText w:val="•"/>
      <w:lvlJc w:val="left"/>
      <w:pPr>
        <w:ind w:left="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A81D0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774D91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55C6B4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24A4C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1C33B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6CA5D2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2AC81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70E36D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91F215E"/>
    <w:multiLevelType w:val="multilevel"/>
    <w:tmpl w:val="B282CC62"/>
    <w:lvl w:ilvl="0">
      <w:start w:val="56"/>
      <w:numFmt w:val="bullet"/>
      <w:lvlText w:val="-"/>
      <w:lvlJc w:val="left"/>
      <w:pPr>
        <w:tabs>
          <w:tab w:val="num" w:pos="0"/>
        </w:tabs>
        <w:ind w:left="720" w:hanging="360"/>
      </w:pPr>
      <w:rPr>
        <w:rFonts w:ascii="Tahoma" w:hAnsi="Tahoma" w:cs="Tahoma" w:hint="default"/>
        <w:b w:val="0"/>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96062B4"/>
    <w:multiLevelType w:val="hybridMultilevel"/>
    <w:tmpl w:val="C06C75BE"/>
    <w:lvl w:ilvl="0" w:tplc="583A06D4">
      <w:start w:val="9"/>
      <w:numFmt w:val="lowerRoman"/>
      <w:lvlText w:val="%1."/>
      <w:lvlJc w:val="left"/>
      <w:pPr>
        <w:ind w:left="5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4361DC2">
      <w:start w:val="1"/>
      <w:numFmt w:val="lowerLetter"/>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31CFBAE">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022EEA1A">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69DECA9C">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AE6B290">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D75C5ECA">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2E44B2">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41A258C">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6DE8275E"/>
    <w:multiLevelType w:val="hybridMultilevel"/>
    <w:tmpl w:val="CB60AEA0"/>
    <w:lvl w:ilvl="0" w:tplc="04080001">
      <w:start w:val="1"/>
      <w:numFmt w:val="bullet"/>
      <w:lvlText w:val=""/>
      <w:lvlJc w:val="left"/>
      <w:pPr>
        <w:ind w:left="644" w:hanging="360"/>
      </w:pPr>
      <w:rPr>
        <w:rFonts w:ascii="Symbol" w:hAnsi="Symbol" w:hint="default"/>
      </w:rPr>
    </w:lvl>
    <w:lvl w:ilvl="1" w:tplc="04080003" w:tentative="1">
      <w:start w:val="1"/>
      <w:numFmt w:val="bullet"/>
      <w:lvlText w:val="o"/>
      <w:lvlJc w:val="left"/>
      <w:pPr>
        <w:ind w:left="1364" w:hanging="360"/>
      </w:pPr>
      <w:rPr>
        <w:rFonts w:ascii="Courier New" w:hAnsi="Courier New" w:cs="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cs="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cs="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40" w15:restartNumberingAfterBreak="0">
    <w:nsid w:val="70216FB2"/>
    <w:multiLevelType w:val="multilevel"/>
    <w:tmpl w:val="983EF6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04E28B7"/>
    <w:multiLevelType w:val="multilevel"/>
    <w:tmpl w:val="70A01F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2493AAF"/>
    <w:multiLevelType w:val="hybridMultilevel"/>
    <w:tmpl w:val="00446B12"/>
    <w:lvl w:ilvl="0" w:tplc="28DE5B86">
      <w:start w:val="1"/>
      <w:numFmt w:val="bullet"/>
      <w:lvlText w:val="•"/>
      <w:lvlJc w:val="left"/>
      <w:pPr>
        <w:ind w:left="9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9F9CC7A4">
      <w:start w:val="1"/>
      <w:numFmt w:val="bullet"/>
      <w:lvlText w:val="o"/>
      <w:lvlJc w:val="left"/>
      <w:pPr>
        <w:ind w:left="15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705E22DA">
      <w:start w:val="1"/>
      <w:numFmt w:val="bullet"/>
      <w:lvlText w:val="▪"/>
      <w:lvlJc w:val="left"/>
      <w:pPr>
        <w:ind w:left="22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4BAC6026">
      <w:start w:val="1"/>
      <w:numFmt w:val="bullet"/>
      <w:lvlText w:val="•"/>
      <w:lvlJc w:val="left"/>
      <w:pPr>
        <w:ind w:left="29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6407AEA">
      <w:start w:val="1"/>
      <w:numFmt w:val="bullet"/>
      <w:lvlText w:val="o"/>
      <w:lvlJc w:val="left"/>
      <w:pPr>
        <w:ind w:left="36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9CAE072">
      <w:start w:val="1"/>
      <w:numFmt w:val="bullet"/>
      <w:lvlText w:val="▪"/>
      <w:lvlJc w:val="left"/>
      <w:pPr>
        <w:ind w:left="43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A7641CA">
      <w:start w:val="1"/>
      <w:numFmt w:val="bullet"/>
      <w:lvlText w:val="•"/>
      <w:lvlJc w:val="left"/>
      <w:pPr>
        <w:ind w:left="51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7038999E">
      <w:start w:val="1"/>
      <w:numFmt w:val="bullet"/>
      <w:lvlText w:val="o"/>
      <w:lvlJc w:val="left"/>
      <w:pPr>
        <w:ind w:left="58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B44A001A">
      <w:start w:val="1"/>
      <w:numFmt w:val="bullet"/>
      <w:lvlText w:val="▪"/>
      <w:lvlJc w:val="left"/>
      <w:pPr>
        <w:ind w:left="65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29916E5"/>
    <w:multiLevelType w:val="hybridMultilevel"/>
    <w:tmpl w:val="1BCCB1A0"/>
    <w:lvl w:ilvl="0" w:tplc="E758C4F2">
      <w:start w:val="1"/>
      <w:numFmt w:val="bullet"/>
      <w:lvlText w:val="•"/>
      <w:lvlJc w:val="left"/>
      <w:pPr>
        <w:ind w:left="9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EC484C1C">
      <w:start w:val="1"/>
      <w:numFmt w:val="bullet"/>
      <w:lvlText w:val="o"/>
      <w:lvlJc w:val="left"/>
      <w:pPr>
        <w:ind w:left="150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9863C4A">
      <w:start w:val="1"/>
      <w:numFmt w:val="bullet"/>
      <w:lvlText w:val="▪"/>
      <w:lvlJc w:val="left"/>
      <w:pPr>
        <w:ind w:left="222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5B8A38CE">
      <w:start w:val="1"/>
      <w:numFmt w:val="bullet"/>
      <w:lvlText w:val="•"/>
      <w:lvlJc w:val="left"/>
      <w:pPr>
        <w:ind w:left="294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BD003B0A">
      <w:start w:val="1"/>
      <w:numFmt w:val="bullet"/>
      <w:lvlText w:val="o"/>
      <w:lvlJc w:val="left"/>
      <w:pPr>
        <w:ind w:left="366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74DE0BDC">
      <w:start w:val="1"/>
      <w:numFmt w:val="bullet"/>
      <w:lvlText w:val="▪"/>
      <w:lvlJc w:val="left"/>
      <w:pPr>
        <w:ind w:left="438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701A036A">
      <w:start w:val="1"/>
      <w:numFmt w:val="bullet"/>
      <w:lvlText w:val="•"/>
      <w:lvlJc w:val="left"/>
      <w:pPr>
        <w:ind w:left="510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7946F456">
      <w:start w:val="1"/>
      <w:numFmt w:val="bullet"/>
      <w:lvlText w:val="o"/>
      <w:lvlJc w:val="left"/>
      <w:pPr>
        <w:ind w:left="582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1D105252">
      <w:start w:val="1"/>
      <w:numFmt w:val="bullet"/>
      <w:lvlText w:val="▪"/>
      <w:lvlJc w:val="left"/>
      <w:pPr>
        <w:ind w:left="654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B7878B7"/>
    <w:multiLevelType w:val="hybridMultilevel"/>
    <w:tmpl w:val="95320FC8"/>
    <w:lvl w:ilvl="0" w:tplc="C428AC74">
      <w:start w:val="1"/>
      <w:numFmt w:val="bullet"/>
      <w:lvlText w:val="•"/>
      <w:lvlJc w:val="left"/>
      <w:pPr>
        <w:ind w:left="11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9A6C666">
      <w:start w:val="1"/>
      <w:numFmt w:val="bullet"/>
      <w:lvlText w:val="o"/>
      <w:lvlJc w:val="left"/>
      <w:pPr>
        <w:ind w:left="167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B5EA7FAE">
      <w:start w:val="1"/>
      <w:numFmt w:val="bullet"/>
      <w:lvlText w:val="▪"/>
      <w:lvlJc w:val="left"/>
      <w:pPr>
        <w:ind w:left="239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9A9E328A">
      <w:start w:val="1"/>
      <w:numFmt w:val="bullet"/>
      <w:lvlText w:val="•"/>
      <w:lvlJc w:val="left"/>
      <w:pPr>
        <w:ind w:left="311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680AA15C">
      <w:start w:val="1"/>
      <w:numFmt w:val="bullet"/>
      <w:lvlText w:val="o"/>
      <w:lvlJc w:val="left"/>
      <w:pPr>
        <w:ind w:left="383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BF48B586">
      <w:start w:val="1"/>
      <w:numFmt w:val="bullet"/>
      <w:lvlText w:val="▪"/>
      <w:lvlJc w:val="left"/>
      <w:pPr>
        <w:ind w:left="455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C3A6D02">
      <w:start w:val="1"/>
      <w:numFmt w:val="bullet"/>
      <w:lvlText w:val="•"/>
      <w:lvlJc w:val="left"/>
      <w:pPr>
        <w:ind w:left="527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885A5762">
      <w:start w:val="1"/>
      <w:numFmt w:val="bullet"/>
      <w:lvlText w:val="o"/>
      <w:lvlJc w:val="left"/>
      <w:pPr>
        <w:ind w:left="599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D31695B6">
      <w:start w:val="1"/>
      <w:numFmt w:val="bullet"/>
      <w:lvlText w:val="▪"/>
      <w:lvlJc w:val="left"/>
      <w:pPr>
        <w:ind w:left="671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num w:numId="1" w16cid:durableId="114451007">
    <w:abstractNumId w:val="1"/>
  </w:num>
  <w:num w:numId="2" w16cid:durableId="1736585704">
    <w:abstractNumId w:val="5"/>
  </w:num>
  <w:num w:numId="3" w16cid:durableId="1748460340">
    <w:abstractNumId w:val="11"/>
  </w:num>
  <w:num w:numId="4" w16cid:durableId="772897520">
    <w:abstractNumId w:val="3"/>
  </w:num>
  <w:num w:numId="5" w16cid:durableId="898787480">
    <w:abstractNumId w:val="27"/>
  </w:num>
  <w:num w:numId="6" w16cid:durableId="78523529">
    <w:abstractNumId w:val="31"/>
  </w:num>
  <w:num w:numId="7" w16cid:durableId="1754668256">
    <w:abstractNumId w:val="34"/>
  </w:num>
  <w:num w:numId="8" w16cid:durableId="1271930683">
    <w:abstractNumId w:val="37"/>
  </w:num>
  <w:num w:numId="9" w16cid:durableId="984240473">
    <w:abstractNumId w:val="41"/>
  </w:num>
  <w:num w:numId="10" w16cid:durableId="830944142">
    <w:abstractNumId w:val="28"/>
  </w:num>
  <w:num w:numId="11" w16cid:durableId="884371009">
    <w:abstractNumId w:val="33"/>
  </w:num>
  <w:num w:numId="12" w16cid:durableId="1560432950">
    <w:abstractNumId w:val="26"/>
  </w:num>
  <w:num w:numId="13" w16cid:durableId="762144465">
    <w:abstractNumId w:val="24"/>
  </w:num>
  <w:num w:numId="14" w16cid:durableId="1317686019">
    <w:abstractNumId w:val="40"/>
  </w:num>
  <w:num w:numId="15" w16cid:durableId="1362241323">
    <w:abstractNumId w:val="14"/>
  </w:num>
  <w:num w:numId="16" w16cid:durableId="1427536945">
    <w:abstractNumId w:val="30"/>
    <w:lvlOverride w:ilvl="0">
      <w:startOverride w:val="1"/>
    </w:lvlOverride>
    <w:lvlOverride w:ilvl="1">
      <w:startOverride w:val="1"/>
    </w:lvlOverride>
  </w:num>
  <w:num w:numId="17" w16cid:durableId="1031418573">
    <w:abstractNumId w:val="30"/>
  </w:num>
  <w:num w:numId="18" w16cid:durableId="1495952691">
    <w:abstractNumId w:val="15"/>
  </w:num>
  <w:num w:numId="19" w16cid:durableId="1149325577">
    <w:abstractNumId w:val="8"/>
  </w:num>
  <w:num w:numId="20" w16cid:durableId="617371282">
    <w:abstractNumId w:val="39"/>
  </w:num>
  <w:num w:numId="21" w16cid:durableId="896472020">
    <w:abstractNumId w:val="2"/>
  </w:num>
  <w:num w:numId="22" w16cid:durableId="1735539996">
    <w:abstractNumId w:val="21"/>
  </w:num>
  <w:num w:numId="23" w16cid:durableId="1856915410">
    <w:abstractNumId w:val="32"/>
  </w:num>
  <w:num w:numId="24" w16cid:durableId="1625773512">
    <w:abstractNumId w:val="29"/>
  </w:num>
  <w:num w:numId="25" w16cid:durableId="1103185981">
    <w:abstractNumId w:val="42"/>
  </w:num>
  <w:num w:numId="26" w16cid:durableId="523592420">
    <w:abstractNumId w:val="36"/>
  </w:num>
  <w:num w:numId="27" w16cid:durableId="1167013726">
    <w:abstractNumId w:val="22"/>
  </w:num>
  <w:num w:numId="28" w16cid:durableId="1170827212">
    <w:abstractNumId w:val="38"/>
  </w:num>
  <w:num w:numId="29" w16cid:durableId="1576361204">
    <w:abstractNumId w:val="35"/>
  </w:num>
  <w:num w:numId="30" w16cid:durableId="1317683643">
    <w:abstractNumId w:val="43"/>
  </w:num>
  <w:num w:numId="31" w16cid:durableId="825051171">
    <w:abstractNumId w:val="12"/>
  </w:num>
  <w:num w:numId="32" w16cid:durableId="1072309767">
    <w:abstractNumId w:val="18"/>
  </w:num>
  <w:num w:numId="33" w16cid:durableId="70130179">
    <w:abstractNumId w:val="44"/>
  </w:num>
  <w:num w:numId="34" w16cid:durableId="1336689941">
    <w:abstractNumId w:val="7"/>
  </w:num>
  <w:num w:numId="35" w16cid:durableId="1305500581">
    <w:abstractNumId w:val="4"/>
  </w:num>
  <w:num w:numId="36" w16cid:durableId="186138793">
    <w:abstractNumId w:val="20"/>
  </w:num>
  <w:num w:numId="37" w16cid:durableId="811755253">
    <w:abstractNumId w:val="19"/>
  </w:num>
  <w:num w:numId="38" w16cid:durableId="1073964038">
    <w:abstractNumId w:val="25"/>
  </w:num>
  <w:num w:numId="39" w16cid:durableId="1192954845">
    <w:abstractNumId w:val="17"/>
  </w:num>
  <w:num w:numId="40" w16cid:durableId="491877800">
    <w:abstractNumId w:val="16"/>
  </w:num>
  <w:num w:numId="41" w16cid:durableId="1107694657">
    <w:abstractNumId w:val="6"/>
  </w:num>
  <w:num w:numId="42" w16cid:durableId="1690790319">
    <w:abstractNumId w:val="0"/>
  </w:num>
  <w:num w:numId="43" w16cid:durableId="89394566">
    <w:abstractNumId w:val="23"/>
  </w:num>
  <w:num w:numId="44" w16cid:durableId="546263309">
    <w:abstractNumId w:val="13"/>
  </w:num>
  <w:num w:numId="45" w16cid:durableId="889070831">
    <w:abstractNumId w:val="9"/>
  </w:num>
  <w:num w:numId="46" w16cid:durableId="312638277">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9A4"/>
    <w:rsid w:val="0000151F"/>
    <w:rsid w:val="00003DD0"/>
    <w:rsid w:val="0000490E"/>
    <w:rsid w:val="00006FA4"/>
    <w:rsid w:val="0000742A"/>
    <w:rsid w:val="00012C0B"/>
    <w:rsid w:val="000169D4"/>
    <w:rsid w:val="00020A36"/>
    <w:rsid w:val="00021B5D"/>
    <w:rsid w:val="0002332D"/>
    <w:rsid w:val="00027222"/>
    <w:rsid w:val="00027894"/>
    <w:rsid w:val="000344F8"/>
    <w:rsid w:val="00035EC1"/>
    <w:rsid w:val="000448DA"/>
    <w:rsid w:val="00046EB0"/>
    <w:rsid w:val="0004761C"/>
    <w:rsid w:val="00051888"/>
    <w:rsid w:val="00054C42"/>
    <w:rsid w:val="000612D6"/>
    <w:rsid w:val="00065054"/>
    <w:rsid w:val="00065789"/>
    <w:rsid w:val="0006784D"/>
    <w:rsid w:val="00073E4B"/>
    <w:rsid w:val="00077207"/>
    <w:rsid w:val="00077A65"/>
    <w:rsid w:val="00080D42"/>
    <w:rsid w:val="00087290"/>
    <w:rsid w:val="0008755B"/>
    <w:rsid w:val="00087BDD"/>
    <w:rsid w:val="00095DD8"/>
    <w:rsid w:val="000970B9"/>
    <w:rsid w:val="000A0131"/>
    <w:rsid w:val="000A1CFD"/>
    <w:rsid w:val="000A2315"/>
    <w:rsid w:val="000A2945"/>
    <w:rsid w:val="000A2C23"/>
    <w:rsid w:val="000B0B8A"/>
    <w:rsid w:val="000B2312"/>
    <w:rsid w:val="000B78CD"/>
    <w:rsid w:val="000C1DCA"/>
    <w:rsid w:val="000C2574"/>
    <w:rsid w:val="000D182F"/>
    <w:rsid w:val="000D1E0D"/>
    <w:rsid w:val="000E4E9C"/>
    <w:rsid w:val="000F4DBE"/>
    <w:rsid w:val="0010099C"/>
    <w:rsid w:val="001032C2"/>
    <w:rsid w:val="001046DE"/>
    <w:rsid w:val="00107294"/>
    <w:rsid w:val="00120D5B"/>
    <w:rsid w:val="001223BD"/>
    <w:rsid w:val="0012614A"/>
    <w:rsid w:val="00126740"/>
    <w:rsid w:val="001320F4"/>
    <w:rsid w:val="00136C4A"/>
    <w:rsid w:val="00137339"/>
    <w:rsid w:val="00140F76"/>
    <w:rsid w:val="00145D3A"/>
    <w:rsid w:val="001531AE"/>
    <w:rsid w:val="00154006"/>
    <w:rsid w:val="001604FC"/>
    <w:rsid w:val="00163682"/>
    <w:rsid w:val="001654A0"/>
    <w:rsid w:val="001706B8"/>
    <w:rsid w:val="0017278E"/>
    <w:rsid w:val="001727E5"/>
    <w:rsid w:val="00175082"/>
    <w:rsid w:val="00177C12"/>
    <w:rsid w:val="00180146"/>
    <w:rsid w:val="00180650"/>
    <w:rsid w:val="00184E8B"/>
    <w:rsid w:val="0018616F"/>
    <w:rsid w:val="00186264"/>
    <w:rsid w:val="001966C1"/>
    <w:rsid w:val="00196B5B"/>
    <w:rsid w:val="001A02B9"/>
    <w:rsid w:val="001A3468"/>
    <w:rsid w:val="001A5455"/>
    <w:rsid w:val="001A7F78"/>
    <w:rsid w:val="001B45AC"/>
    <w:rsid w:val="001C74DC"/>
    <w:rsid w:val="001D1592"/>
    <w:rsid w:val="001D368C"/>
    <w:rsid w:val="001E65F4"/>
    <w:rsid w:val="001F6935"/>
    <w:rsid w:val="001F700B"/>
    <w:rsid w:val="001F7146"/>
    <w:rsid w:val="00203A16"/>
    <w:rsid w:val="002107D6"/>
    <w:rsid w:val="002144A3"/>
    <w:rsid w:val="00215818"/>
    <w:rsid w:val="002159C4"/>
    <w:rsid w:val="002257D4"/>
    <w:rsid w:val="00234A24"/>
    <w:rsid w:val="00234DCB"/>
    <w:rsid w:val="00236ED0"/>
    <w:rsid w:val="00237668"/>
    <w:rsid w:val="00242138"/>
    <w:rsid w:val="00242ACC"/>
    <w:rsid w:val="00242B85"/>
    <w:rsid w:val="00255C3E"/>
    <w:rsid w:val="00256443"/>
    <w:rsid w:val="002578E8"/>
    <w:rsid w:val="0026091C"/>
    <w:rsid w:val="002642CF"/>
    <w:rsid w:val="00264DDF"/>
    <w:rsid w:val="00264EE4"/>
    <w:rsid w:val="0026665A"/>
    <w:rsid w:val="0027222A"/>
    <w:rsid w:val="00282CA4"/>
    <w:rsid w:val="002933A0"/>
    <w:rsid w:val="00296D16"/>
    <w:rsid w:val="00296DB0"/>
    <w:rsid w:val="002A1566"/>
    <w:rsid w:val="002A267D"/>
    <w:rsid w:val="002A2C14"/>
    <w:rsid w:val="002A3C03"/>
    <w:rsid w:val="002A3E8E"/>
    <w:rsid w:val="002A40FB"/>
    <w:rsid w:val="002A5A50"/>
    <w:rsid w:val="002B025B"/>
    <w:rsid w:val="002B0C83"/>
    <w:rsid w:val="002B2A78"/>
    <w:rsid w:val="002C5AD1"/>
    <w:rsid w:val="002C78B3"/>
    <w:rsid w:val="002C7DC4"/>
    <w:rsid w:val="002D11BA"/>
    <w:rsid w:val="002D2DE7"/>
    <w:rsid w:val="002D6DD9"/>
    <w:rsid w:val="002E070F"/>
    <w:rsid w:val="002E63B9"/>
    <w:rsid w:val="002E793C"/>
    <w:rsid w:val="002F3DC6"/>
    <w:rsid w:val="002F7E58"/>
    <w:rsid w:val="00310A21"/>
    <w:rsid w:val="00314861"/>
    <w:rsid w:val="003149A2"/>
    <w:rsid w:val="00321B11"/>
    <w:rsid w:val="00322E3F"/>
    <w:rsid w:val="00326A32"/>
    <w:rsid w:val="0033307F"/>
    <w:rsid w:val="00333409"/>
    <w:rsid w:val="00335A5C"/>
    <w:rsid w:val="0033787B"/>
    <w:rsid w:val="0034044A"/>
    <w:rsid w:val="00340BAF"/>
    <w:rsid w:val="003420A7"/>
    <w:rsid w:val="00342A60"/>
    <w:rsid w:val="00343F76"/>
    <w:rsid w:val="00355BF5"/>
    <w:rsid w:val="0035687F"/>
    <w:rsid w:val="00360343"/>
    <w:rsid w:val="003605E6"/>
    <w:rsid w:val="003625D7"/>
    <w:rsid w:val="003667C9"/>
    <w:rsid w:val="00367534"/>
    <w:rsid w:val="00374FB4"/>
    <w:rsid w:val="0037772A"/>
    <w:rsid w:val="003812F9"/>
    <w:rsid w:val="00382CE2"/>
    <w:rsid w:val="00383C5E"/>
    <w:rsid w:val="00390F25"/>
    <w:rsid w:val="00392643"/>
    <w:rsid w:val="003937F8"/>
    <w:rsid w:val="00394664"/>
    <w:rsid w:val="00394A80"/>
    <w:rsid w:val="00395BDC"/>
    <w:rsid w:val="0039627F"/>
    <w:rsid w:val="003A2405"/>
    <w:rsid w:val="003A5BC3"/>
    <w:rsid w:val="003B1324"/>
    <w:rsid w:val="003C1137"/>
    <w:rsid w:val="003C3CAA"/>
    <w:rsid w:val="003C5ECE"/>
    <w:rsid w:val="003D0001"/>
    <w:rsid w:val="003D3ACD"/>
    <w:rsid w:val="003D3D2A"/>
    <w:rsid w:val="003D4FC9"/>
    <w:rsid w:val="003E0C0D"/>
    <w:rsid w:val="003E18CD"/>
    <w:rsid w:val="003E3065"/>
    <w:rsid w:val="003E3358"/>
    <w:rsid w:val="003E4F5D"/>
    <w:rsid w:val="003F025C"/>
    <w:rsid w:val="003F1F10"/>
    <w:rsid w:val="003F385E"/>
    <w:rsid w:val="003F6037"/>
    <w:rsid w:val="003F75C9"/>
    <w:rsid w:val="00402731"/>
    <w:rsid w:val="004029E3"/>
    <w:rsid w:val="00403434"/>
    <w:rsid w:val="0041070A"/>
    <w:rsid w:val="00411DB8"/>
    <w:rsid w:val="004138DD"/>
    <w:rsid w:val="004147B4"/>
    <w:rsid w:val="0041779F"/>
    <w:rsid w:val="004178CC"/>
    <w:rsid w:val="00422F56"/>
    <w:rsid w:val="0042392A"/>
    <w:rsid w:val="00433B5A"/>
    <w:rsid w:val="00450B10"/>
    <w:rsid w:val="00451DE4"/>
    <w:rsid w:val="00452AC2"/>
    <w:rsid w:val="00456486"/>
    <w:rsid w:val="00456E9A"/>
    <w:rsid w:val="00457B6E"/>
    <w:rsid w:val="00465543"/>
    <w:rsid w:val="00465F46"/>
    <w:rsid w:val="004765B7"/>
    <w:rsid w:val="00476F88"/>
    <w:rsid w:val="004917E9"/>
    <w:rsid w:val="004930A6"/>
    <w:rsid w:val="004957F9"/>
    <w:rsid w:val="004A25EE"/>
    <w:rsid w:val="004A4930"/>
    <w:rsid w:val="004A7FF7"/>
    <w:rsid w:val="004B48AC"/>
    <w:rsid w:val="004B49BE"/>
    <w:rsid w:val="004B69D7"/>
    <w:rsid w:val="004B75CC"/>
    <w:rsid w:val="004C30F1"/>
    <w:rsid w:val="004C4C4C"/>
    <w:rsid w:val="004C694E"/>
    <w:rsid w:val="004D1F7F"/>
    <w:rsid w:val="004D4957"/>
    <w:rsid w:val="004D78E8"/>
    <w:rsid w:val="004E17F0"/>
    <w:rsid w:val="004E2378"/>
    <w:rsid w:val="004E3D38"/>
    <w:rsid w:val="004E5891"/>
    <w:rsid w:val="004F2E2A"/>
    <w:rsid w:val="004F4BFE"/>
    <w:rsid w:val="004F60C7"/>
    <w:rsid w:val="00500BBD"/>
    <w:rsid w:val="00506BF6"/>
    <w:rsid w:val="00510522"/>
    <w:rsid w:val="00510F14"/>
    <w:rsid w:val="00514AA8"/>
    <w:rsid w:val="005256F2"/>
    <w:rsid w:val="00527FF9"/>
    <w:rsid w:val="0053081E"/>
    <w:rsid w:val="0053094B"/>
    <w:rsid w:val="00531E61"/>
    <w:rsid w:val="0053467C"/>
    <w:rsid w:val="00534C50"/>
    <w:rsid w:val="005464AB"/>
    <w:rsid w:val="005469BC"/>
    <w:rsid w:val="00550D07"/>
    <w:rsid w:val="00550F78"/>
    <w:rsid w:val="00553135"/>
    <w:rsid w:val="00554B7C"/>
    <w:rsid w:val="00555437"/>
    <w:rsid w:val="0055673B"/>
    <w:rsid w:val="00556F69"/>
    <w:rsid w:val="005600E4"/>
    <w:rsid w:val="00561AC9"/>
    <w:rsid w:val="005644BF"/>
    <w:rsid w:val="00565AD5"/>
    <w:rsid w:val="005677A0"/>
    <w:rsid w:val="00571212"/>
    <w:rsid w:val="00572161"/>
    <w:rsid w:val="00573548"/>
    <w:rsid w:val="005756D7"/>
    <w:rsid w:val="005771E1"/>
    <w:rsid w:val="00580D1C"/>
    <w:rsid w:val="00583486"/>
    <w:rsid w:val="00590050"/>
    <w:rsid w:val="00590974"/>
    <w:rsid w:val="0059274C"/>
    <w:rsid w:val="005A135B"/>
    <w:rsid w:val="005A48E0"/>
    <w:rsid w:val="005A4C4A"/>
    <w:rsid w:val="005A72E6"/>
    <w:rsid w:val="005B1865"/>
    <w:rsid w:val="005B23FC"/>
    <w:rsid w:val="005B6710"/>
    <w:rsid w:val="005C4AAF"/>
    <w:rsid w:val="005D062B"/>
    <w:rsid w:val="005D59DC"/>
    <w:rsid w:val="005D6B81"/>
    <w:rsid w:val="005E3797"/>
    <w:rsid w:val="005E40FC"/>
    <w:rsid w:val="005F1B0D"/>
    <w:rsid w:val="005F4973"/>
    <w:rsid w:val="005F6F66"/>
    <w:rsid w:val="00600973"/>
    <w:rsid w:val="006010D1"/>
    <w:rsid w:val="00602FB1"/>
    <w:rsid w:val="0061002F"/>
    <w:rsid w:val="00611686"/>
    <w:rsid w:val="00624175"/>
    <w:rsid w:val="00624804"/>
    <w:rsid w:val="00624EAA"/>
    <w:rsid w:val="00626132"/>
    <w:rsid w:val="00626580"/>
    <w:rsid w:val="006265E9"/>
    <w:rsid w:val="00632F00"/>
    <w:rsid w:val="00634BE2"/>
    <w:rsid w:val="00636A52"/>
    <w:rsid w:val="00641ABF"/>
    <w:rsid w:val="00643BD3"/>
    <w:rsid w:val="00645836"/>
    <w:rsid w:val="00651F49"/>
    <w:rsid w:val="00652A56"/>
    <w:rsid w:val="0065639A"/>
    <w:rsid w:val="006601B5"/>
    <w:rsid w:val="0066042A"/>
    <w:rsid w:val="00660C3D"/>
    <w:rsid w:val="00660DA9"/>
    <w:rsid w:val="006624D4"/>
    <w:rsid w:val="0066461C"/>
    <w:rsid w:val="00673424"/>
    <w:rsid w:val="00675365"/>
    <w:rsid w:val="00675785"/>
    <w:rsid w:val="00676B1D"/>
    <w:rsid w:val="0068241D"/>
    <w:rsid w:val="00682FCA"/>
    <w:rsid w:val="00683014"/>
    <w:rsid w:val="00684AA7"/>
    <w:rsid w:val="006859E0"/>
    <w:rsid w:val="006861C0"/>
    <w:rsid w:val="006A335C"/>
    <w:rsid w:val="006A4F35"/>
    <w:rsid w:val="006B05FB"/>
    <w:rsid w:val="006B0754"/>
    <w:rsid w:val="006B09BF"/>
    <w:rsid w:val="006B12CE"/>
    <w:rsid w:val="006B3D0E"/>
    <w:rsid w:val="006B49C2"/>
    <w:rsid w:val="006C04C4"/>
    <w:rsid w:val="006C38EF"/>
    <w:rsid w:val="006C5DAE"/>
    <w:rsid w:val="006D0A70"/>
    <w:rsid w:val="006E13E1"/>
    <w:rsid w:val="006E727F"/>
    <w:rsid w:val="006E75A0"/>
    <w:rsid w:val="006F30CE"/>
    <w:rsid w:val="006F73A9"/>
    <w:rsid w:val="0070356A"/>
    <w:rsid w:val="007126FB"/>
    <w:rsid w:val="00716FA4"/>
    <w:rsid w:val="00734763"/>
    <w:rsid w:val="00741787"/>
    <w:rsid w:val="007475C2"/>
    <w:rsid w:val="0075008A"/>
    <w:rsid w:val="0075040C"/>
    <w:rsid w:val="00751174"/>
    <w:rsid w:val="00755AFC"/>
    <w:rsid w:val="00757849"/>
    <w:rsid w:val="007607B5"/>
    <w:rsid w:val="007608E6"/>
    <w:rsid w:val="00763056"/>
    <w:rsid w:val="00764BE3"/>
    <w:rsid w:val="007728D8"/>
    <w:rsid w:val="00773A64"/>
    <w:rsid w:val="0078445E"/>
    <w:rsid w:val="00792870"/>
    <w:rsid w:val="007965C7"/>
    <w:rsid w:val="007A1516"/>
    <w:rsid w:val="007A1B37"/>
    <w:rsid w:val="007A4BA0"/>
    <w:rsid w:val="007B34C2"/>
    <w:rsid w:val="007B39A5"/>
    <w:rsid w:val="007B72E1"/>
    <w:rsid w:val="007C1F91"/>
    <w:rsid w:val="007C25A5"/>
    <w:rsid w:val="007C3163"/>
    <w:rsid w:val="007C7613"/>
    <w:rsid w:val="007D1EFC"/>
    <w:rsid w:val="007D4C64"/>
    <w:rsid w:val="007D62D6"/>
    <w:rsid w:val="007D7A1D"/>
    <w:rsid w:val="007E49A0"/>
    <w:rsid w:val="007F046B"/>
    <w:rsid w:val="007F1709"/>
    <w:rsid w:val="007F465C"/>
    <w:rsid w:val="008005DF"/>
    <w:rsid w:val="00801562"/>
    <w:rsid w:val="008020D8"/>
    <w:rsid w:val="00805166"/>
    <w:rsid w:val="00805EEB"/>
    <w:rsid w:val="008072BF"/>
    <w:rsid w:val="00810D36"/>
    <w:rsid w:val="00811A09"/>
    <w:rsid w:val="008121F1"/>
    <w:rsid w:val="00812771"/>
    <w:rsid w:val="008176FE"/>
    <w:rsid w:val="008178D1"/>
    <w:rsid w:val="00824D69"/>
    <w:rsid w:val="00825342"/>
    <w:rsid w:val="00826626"/>
    <w:rsid w:val="00826926"/>
    <w:rsid w:val="00826AE3"/>
    <w:rsid w:val="00830638"/>
    <w:rsid w:val="00831302"/>
    <w:rsid w:val="008333DD"/>
    <w:rsid w:val="00841432"/>
    <w:rsid w:val="0084375B"/>
    <w:rsid w:val="008452FD"/>
    <w:rsid w:val="00845C70"/>
    <w:rsid w:val="00853C67"/>
    <w:rsid w:val="00857704"/>
    <w:rsid w:val="008615B7"/>
    <w:rsid w:val="008634FC"/>
    <w:rsid w:val="008642A5"/>
    <w:rsid w:val="0086701B"/>
    <w:rsid w:val="00872873"/>
    <w:rsid w:val="00874DB1"/>
    <w:rsid w:val="00877C76"/>
    <w:rsid w:val="00881297"/>
    <w:rsid w:val="00884DA8"/>
    <w:rsid w:val="0088778E"/>
    <w:rsid w:val="00890D8D"/>
    <w:rsid w:val="008923CD"/>
    <w:rsid w:val="008954D4"/>
    <w:rsid w:val="008A2C71"/>
    <w:rsid w:val="008A2D98"/>
    <w:rsid w:val="008A41EA"/>
    <w:rsid w:val="008A4EA0"/>
    <w:rsid w:val="008A5E0C"/>
    <w:rsid w:val="008B038D"/>
    <w:rsid w:val="008B2E61"/>
    <w:rsid w:val="008B305E"/>
    <w:rsid w:val="008C09F6"/>
    <w:rsid w:val="008D246B"/>
    <w:rsid w:val="008D250A"/>
    <w:rsid w:val="008D3353"/>
    <w:rsid w:val="008D44C0"/>
    <w:rsid w:val="008E1E6D"/>
    <w:rsid w:val="008E21CA"/>
    <w:rsid w:val="008E309D"/>
    <w:rsid w:val="008F4DFC"/>
    <w:rsid w:val="008F5259"/>
    <w:rsid w:val="00900C67"/>
    <w:rsid w:val="0090107A"/>
    <w:rsid w:val="00901134"/>
    <w:rsid w:val="00905326"/>
    <w:rsid w:val="00906D3D"/>
    <w:rsid w:val="00913A57"/>
    <w:rsid w:val="00913B52"/>
    <w:rsid w:val="009152E0"/>
    <w:rsid w:val="00920251"/>
    <w:rsid w:val="00921EF2"/>
    <w:rsid w:val="0092508D"/>
    <w:rsid w:val="0092711D"/>
    <w:rsid w:val="00933726"/>
    <w:rsid w:val="00940A0A"/>
    <w:rsid w:val="00940C84"/>
    <w:rsid w:val="0094124D"/>
    <w:rsid w:val="00941DEC"/>
    <w:rsid w:val="00943A63"/>
    <w:rsid w:val="009510C0"/>
    <w:rsid w:val="00952464"/>
    <w:rsid w:val="00963244"/>
    <w:rsid w:val="00966772"/>
    <w:rsid w:val="00972F09"/>
    <w:rsid w:val="00973414"/>
    <w:rsid w:val="00980DAD"/>
    <w:rsid w:val="009851C7"/>
    <w:rsid w:val="00985FB9"/>
    <w:rsid w:val="009913D7"/>
    <w:rsid w:val="00992371"/>
    <w:rsid w:val="00993086"/>
    <w:rsid w:val="0099613B"/>
    <w:rsid w:val="009973AB"/>
    <w:rsid w:val="009A454F"/>
    <w:rsid w:val="009B7022"/>
    <w:rsid w:val="009C3EE1"/>
    <w:rsid w:val="009D0392"/>
    <w:rsid w:val="009D1ABB"/>
    <w:rsid w:val="009D1C11"/>
    <w:rsid w:val="009D2981"/>
    <w:rsid w:val="009D2D39"/>
    <w:rsid w:val="009D313C"/>
    <w:rsid w:val="009D7E6D"/>
    <w:rsid w:val="009E519B"/>
    <w:rsid w:val="009F3F3E"/>
    <w:rsid w:val="00A11C22"/>
    <w:rsid w:val="00A152D1"/>
    <w:rsid w:val="00A16DB0"/>
    <w:rsid w:val="00A2574B"/>
    <w:rsid w:val="00A26BA1"/>
    <w:rsid w:val="00A32161"/>
    <w:rsid w:val="00A367E5"/>
    <w:rsid w:val="00A36814"/>
    <w:rsid w:val="00A37DB8"/>
    <w:rsid w:val="00A43098"/>
    <w:rsid w:val="00A435D4"/>
    <w:rsid w:val="00A45208"/>
    <w:rsid w:val="00A50E24"/>
    <w:rsid w:val="00A51199"/>
    <w:rsid w:val="00A53BE8"/>
    <w:rsid w:val="00A556BC"/>
    <w:rsid w:val="00A56B19"/>
    <w:rsid w:val="00A64C00"/>
    <w:rsid w:val="00A65566"/>
    <w:rsid w:val="00A67090"/>
    <w:rsid w:val="00A70966"/>
    <w:rsid w:val="00A70DD5"/>
    <w:rsid w:val="00A7386A"/>
    <w:rsid w:val="00A75086"/>
    <w:rsid w:val="00A774DC"/>
    <w:rsid w:val="00A81830"/>
    <w:rsid w:val="00A82EA4"/>
    <w:rsid w:val="00A8520D"/>
    <w:rsid w:val="00A872E7"/>
    <w:rsid w:val="00A910E5"/>
    <w:rsid w:val="00A91389"/>
    <w:rsid w:val="00A91ACB"/>
    <w:rsid w:val="00AA24A9"/>
    <w:rsid w:val="00AA2A23"/>
    <w:rsid w:val="00AA393E"/>
    <w:rsid w:val="00AA3BF5"/>
    <w:rsid w:val="00AA7831"/>
    <w:rsid w:val="00AB12C5"/>
    <w:rsid w:val="00AB55B5"/>
    <w:rsid w:val="00AB7288"/>
    <w:rsid w:val="00AC1215"/>
    <w:rsid w:val="00AC5671"/>
    <w:rsid w:val="00AD189A"/>
    <w:rsid w:val="00AD5766"/>
    <w:rsid w:val="00AF676A"/>
    <w:rsid w:val="00B01407"/>
    <w:rsid w:val="00B0279E"/>
    <w:rsid w:val="00B13776"/>
    <w:rsid w:val="00B15183"/>
    <w:rsid w:val="00B16D6E"/>
    <w:rsid w:val="00B17978"/>
    <w:rsid w:val="00B21A5F"/>
    <w:rsid w:val="00B35AEC"/>
    <w:rsid w:val="00B36C80"/>
    <w:rsid w:val="00B433B3"/>
    <w:rsid w:val="00B51FD4"/>
    <w:rsid w:val="00B5267C"/>
    <w:rsid w:val="00B541A4"/>
    <w:rsid w:val="00B54B0B"/>
    <w:rsid w:val="00B55C11"/>
    <w:rsid w:val="00B609B0"/>
    <w:rsid w:val="00B668B7"/>
    <w:rsid w:val="00B67881"/>
    <w:rsid w:val="00B7102D"/>
    <w:rsid w:val="00B71A3D"/>
    <w:rsid w:val="00B73F94"/>
    <w:rsid w:val="00B768C9"/>
    <w:rsid w:val="00B80621"/>
    <w:rsid w:val="00B81F3F"/>
    <w:rsid w:val="00B84745"/>
    <w:rsid w:val="00B8539D"/>
    <w:rsid w:val="00B869DC"/>
    <w:rsid w:val="00B901EA"/>
    <w:rsid w:val="00B90D9A"/>
    <w:rsid w:val="00B92248"/>
    <w:rsid w:val="00B93E4E"/>
    <w:rsid w:val="00B94C5F"/>
    <w:rsid w:val="00B95299"/>
    <w:rsid w:val="00B95669"/>
    <w:rsid w:val="00BA3879"/>
    <w:rsid w:val="00BA3C5B"/>
    <w:rsid w:val="00BA71F2"/>
    <w:rsid w:val="00BB5F7C"/>
    <w:rsid w:val="00BB6BC2"/>
    <w:rsid w:val="00BC0B61"/>
    <w:rsid w:val="00BC643E"/>
    <w:rsid w:val="00BC77D7"/>
    <w:rsid w:val="00BD0D2E"/>
    <w:rsid w:val="00BD1EAF"/>
    <w:rsid w:val="00BD348D"/>
    <w:rsid w:val="00BD4253"/>
    <w:rsid w:val="00BD48A5"/>
    <w:rsid w:val="00BD5E61"/>
    <w:rsid w:val="00BE168F"/>
    <w:rsid w:val="00BE5D6F"/>
    <w:rsid w:val="00BF08C5"/>
    <w:rsid w:val="00C00E13"/>
    <w:rsid w:val="00C0428C"/>
    <w:rsid w:val="00C10ABA"/>
    <w:rsid w:val="00C118C7"/>
    <w:rsid w:val="00C14C7D"/>
    <w:rsid w:val="00C254AE"/>
    <w:rsid w:val="00C30268"/>
    <w:rsid w:val="00C36CA3"/>
    <w:rsid w:val="00C37712"/>
    <w:rsid w:val="00C425AE"/>
    <w:rsid w:val="00C42AC2"/>
    <w:rsid w:val="00C4423E"/>
    <w:rsid w:val="00C47CCC"/>
    <w:rsid w:val="00C522C2"/>
    <w:rsid w:val="00C538BF"/>
    <w:rsid w:val="00C54147"/>
    <w:rsid w:val="00C568F7"/>
    <w:rsid w:val="00C615CD"/>
    <w:rsid w:val="00C62134"/>
    <w:rsid w:val="00C629A4"/>
    <w:rsid w:val="00C651C1"/>
    <w:rsid w:val="00C654E5"/>
    <w:rsid w:val="00C675B1"/>
    <w:rsid w:val="00C71F0F"/>
    <w:rsid w:val="00C75F1B"/>
    <w:rsid w:val="00C82F31"/>
    <w:rsid w:val="00C83CD1"/>
    <w:rsid w:val="00C8480A"/>
    <w:rsid w:val="00C86EA3"/>
    <w:rsid w:val="00C92565"/>
    <w:rsid w:val="00CA03B5"/>
    <w:rsid w:val="00CA2927"/>
    <w:rsid w:val="00CA431C"/>
    <w:rsid w:val="00CA4557"/>
    <w:rsid w:val="00CA739B"/>
    <w:rsid w:val="00CB368A"/>
    <w:rsid w:val="00CC35B6"/>
    <w:rsid w:val="00CC479E"/>
    <w:rsid w:val="00CC4EA0"/>
    <w:rsid w:val="00CD1882"/>
    <w:rsid w:val="00CD22C1"/>
    <w:rsid w:val="00CD4CBA"/>
    <w:rsid w:val="00CE038C"/>
    <w:rsid w:val="00CE2314"/>
    <w:rsid w:val="00CF065D"/>
    <w:rsid w:val="00CF1BAF"/>
    <w:rsid w:val="00D037A8"/>
    <w:rsid w:val="00D04025"/>
    <w:rsid w:val="00D04FA0"/>
    <w:rsid w:val="00D105AE"/>
    <w:rsid w:val="00D20326"/>
    <w:rsid w:val="00D20BEC"/>
    <w:rsid w:val="00D30E6A"/>
    <w:rsid w:val="00D3302B"/>
    <w:rsid w:val="00D35045"/>
    <w:rsid w:val="00D40C17"/>
    <w:rsid w:val="00D41711"/>
    <w:rsid w:val="00D43A55"/>
    <w:rsid w:val="00D44E54"/>
    <w:rsid w:val="00D5084F"/>
    <w:rsid w:val="00D50858"/>
    <w:rsid w:val="00D54651"/>
    <w:rsid w:val="00D57BD1"/>
    <w:rsid w:val="00D60277"/>
    <w:rsid w:val="00D607CC"/>
    <w:rsid w:val="00D61C30"/>
    <w:rsid w:val="00D64350"/>
    <w:rsid w:val="00D6461B"/>
    <w:rsid w:val="00D66F83"/>
    <w:rsid w:val="00D7027E"/>
    <w:rsid w:val="00D873D5"/>
    <w:rsid w:val="00D930FB"/>
    <w:rsid w:val="00D94603"/>
    <w:rsid w:val="00D94D0F"/>
    <w:rsid w:val="00DA0DEC"/>
    <w:rsid w:val="00DA3391"/>
    <w:rsid w:val="00DB03AF"/>
    <w:rsid w:val="00DB090E"/>
    <w:rsid w:val="00DB47B9"/>
    <w:rsid w:val="00DB4D6B"/>
    <w:rsid w:val="00DB70C2"/>
    <w:rsid w:val="00DB7144"/>
    <w:rsid w:val="00DC0980"/>
    <w:rsid w:val="00DC1F36"/>
    <w:rsid w:val="00DC367D"/>
    <w:rsid w:val="00DC59FC"/>
    <w:rsid w:val="00DD3DAC"/>
    <w:rsid w:val="00DD3F7A"/>
    <w:rsid w:val="00DD7671"/>
    <w:rsid w:val="00DE085B"/>
    <w:rsid w:val="00DE1565"/>
    <w:rsid w:val="00DE1BD4"/>
    <w:rsid w:val="00DF032D"/>
    <w:rsid w:val="00DF3602"/>
    <w:rsid w:val="00DF5E66"/>
    <w:rsid w:val="00E022DF"/>
    <w:rsid w:val="00E0271E"/>
    <w:rsid w:val="00E069DC"/>
    <w:rsid w:val="00E114CF"/>
    <w:rsid w:val="00E26449"/>
    <w:rsid w:val="00E301DE"/>
    <w:rsid w:val="00E31BC6"/>
    <w:rsid w:val="00E35137"/>
    <w:rsid w:val="00E437B1"/>
    <w:rsid w:val="00E438A4"/>
    <w:rsid w:val="00E43B6A"/>
    <w:rsid w:val="00E615A3"/>
    <w:rsid w:val="00E70526"/>
    <w:rsid w:val="00E70708"/>
    <w:rsid w:val="00E75474"/>
    <w:rsid w:val="00E77B75"/>
    <w:rsid w:val="00E86EEA"/>
    <w:rsid w:val="00E90745"/>
    <w:rsid w:val="00E934F1"/>
    <w:rsid w:val="00E94B5F"/>
    <w:rsid w:val="00EA643C"/>
    <w:rsid w:val="00EB13BB"/>
    <w:rsid w:val="00EB40A9"/>
    <w:rsid w:val="00EB4FA6"/>
    <w:rsid w:val="00EB59D7"/>
    <w:rsid w:val="00EC0250"/>
    <w:rsid w:val="00EC27D3"/>
    <w:rsid w:val="00EC59FD"/>
    <w:rsid w:val="00EC6D50"/>
    <w:rsid w:val="00ED7515"/>
    <w:rsid w:val="00EE1C26"/>
    <w:rsid w:val="00EE69F1"/>
    <w:rsid w:val="00EE71A7"/>
    <w:rsid w:val="00EF0395"/>
    <w:rsid w:val="00EF05C2"/>
    <w:rsid w:val="00EF060A"/>
    <w:rsid w:val="00EF21A0"/>
    <w:rsid w:val="00F014A6"/>
    <w:rsid w:val="00F04F9F"/>
    <w:rsid w:val="00F1050B"/>
    <w:rsid w:val="00F109A4"/>
    <w:rsid w:val="00F13795"/>
    <w:rsid w:val="00F20BC3"/>
    <w:rsid w:val="00F230C9"/>
    <w:rsid w:val="00F32F0A"/>
    <w:rsid w:val="00F34665"/>
    <w:rsid w:val="00F3634C"/>
    <w:rsid w:val="00F36738"/>
    <w:rsid w:val="00F36954"/>
    <w:rsid w:val="00F37F9D"/>
    <w:rsid w:val="00F417C0"/>
    <w:rsid w:val="00F61719"/>
    <w:rsid w:val="00F6320E"/>
    <w:rsid w:val="00F7225A"/>
    <w:rsid w:val="00F72B0A"/>
    <w:rsid w:val="00F75D46"/>
    <w:rsid w:val="00F766A8"/>
    <w:rsid w:val="00F8043F"/>
    <w:rsid w:val="00F838EC"/>
    <w:rsid w:val="00F9154D"/>
    <w:rsid w:val="00FA4F0E"/>
    <w:rsid w:val="00FA5167"/>
    <w:rsid w:val="00FB3835"/>
    <w:rsid w:val="00FB69C8"/>
    <w:rsid w:val="00FC68C4"/>
    <w:rsid w:val="00FD0CDC"/>
    <w:rsid w:val="00FE2820"/>
    <w:rsid w:val="00FE2A7B"/>
    <w:rsid w:val="00FE3260"/>
    <w:rsid w:val="00FF1B22"/>
    <w:rsid w:val="00FF23B5"/>
    <w:rsid w:val="00FF348C"/>
    <w:rsid w:val="00FF49BE"/>
    <w:rsid w:val="00FF4E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632F7"/>
  <w15:chartTrackingRefBased/>
  <w15:docId w15:val="{5D001789-7EC0-4924-B934-661DEA63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a1">
    <w:name w:val="Normal"/>
    <w:qFormat/>
    <w:rsid w:val="008B2E61"/>
  </w:style>
  <w:style w:type="paragraph" w:styleId="1">
    <w:name w:val="heading 1"/>
    <w:basedOn w:val="a1"/>
    <w:next w:val="a1"/>
    <w:link w:val="1Char"/>
    <w:qFormat/>
    <w:rsid w:val="00C629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1"/>
    <w:next w:val="a1"/>
    <w:link w:val="2Char"/>
    <w:unhideWhenUsed/>
    <w:qFormat/>
    <w:rsid w:val="00C629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1"/>
    <w:next w:val="a1"/>
    <w:link w:val="3Char"/>
    <w:unhideWhenUsed/>
    <w:qFormat/>
    <w:rsid w:val="00C629A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1"/>
    <w:next w:val="a1"/>
    <w:link w:val="4Char"/>
    <w:unhideWhenUsed/>
    <w:qFormat/>
    <w:rsid w:val="00C629A4"/>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Char"/>
    <w:uiPriority w:val="9"/>
    <w:unhideWhenUsed/>
    <w:qFormat/>
    <w:rsid w:val="00C629A4"/>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Char"/>
    <w:unhideWhenUsed/>
    <w:qFormat/>
    <w:rsid w:val="00C629A4"/>
    <w:pPr>
      <w:keepNext/>
      <w:keepLines/>
      <w:spacing w:before="40" w:after="0"/>
      <w:outlineLvl w:val="5"/>
    </w:pPr>
    <w:rPr>
      <w:rFonts w:eastAsiaTheme="majorEastAsia" w:cstheme="majorBidi"/>
      <w:i/>
      <w:iCs/>
      <w:color w:val="595959" w:themeColor="text1" w:themeTint="A6"/>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1"/>
    <w:next w:val="a1"/>
    <w:link w:val="7Char"/>
    <w:unhideWhenUsed/>
    <w:qFormat/>
    <w:rsid w:val="00C629A4"/>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Char"/>
    <w:unhideWhenUsed/>
    <w:qFormat/>
    <w:rsid w:val="00C629A4"/>
    <w:pPr>
      <w:keepNext/>
      <w:keepLines/>
      <w:spacing w:after="0"/>
      <w:outlineLvl w:val="7"/>
    </w:pPr>
    <w:rPr>
      <w:rFonts w:eastAsiaTheme="majorEastAsia" w:cstheme="majorBidi"/>
      <w:i/>
      <w:iCs/>
      <w:color w:val="272727" w:themeColor="text1" w:themeTint="D8"/>
    </w:rPr>
  </w:style>
  <w:style w:type="paragraph" w:styleId="9">
    <w:name w:val="heading 9"/>
    <w:aliases w:val="AC&amp;E_1,App Heading"/>
    <w:basedOn w:val="a1"/>
    <w:next w:val="a1"/>
    <w:link w:val="9Char"/>
    <w:unhideWhenUsed/>
    <w:qFormat/>
    <w:rsid w:val="00C629A4"/>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Επικεφαλίδα 1 Char"/>
    <w:basedOn w:val="a2"/>
    <w:link w:val="1"/>
    <w:qFormat/>
    <w:rsid w:val="00C629A4"/>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2"/>
    <w:link w:val="2"/>
    <w:uiPriority w:val="9"/>
    <w:semiHidden/>
    <w:rsid w:val="00C629A4"/>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2"/>
    <w:link w:val="3"/>
    <w:uiPriority w:val="9"/>
    <w:semiHidden/>
    <w:rsid w:val="00C629A4"/>
    <w:rPr>
      <w:rFonts w:eastAsiaTheme="majorEastAsia" w:cstheme="majorBidi"/>
      <w:color w:val="0F4761" w:themeColor="accent1" w:themeShade="BF"/>
      <w:sz w:val="28"/>
      <w:szCs w:val="28"/>
    </w:rPr>
  </w:style>
  <w:style w:type="character" w:customStyle="1" w:styleId="4Char">
    <w:name w:val="Επικεφαλίδα 4 Char"/>
    <w:basedOn w:val="a2"/>
    <w:link w:val="4"/>
    <w:uiPriority w:val="9"/>
    <w:semiHidden/>
    <w:rsid w:val="00C629A4"/>
    <w:rPr>
      <w:rFonts w:eastAsiaTheme="majorEastAsia" w:cstheme="majorBidi"/>
      <w:i/>
      <w:iCs/>
      <w:color w:val="0F4761" w:themeColor="accent1" w:themeShade="BF"/>
    </w:rPr>
  </w:style>
  <w:style w:type="character" w:customStyle="1" w:styleId="5Char">
    <w:name w:val="Επικεφαλίδα 5 Char"/>
    <w:basedOn w:val="a2"/>
    <w:link w:val="5"/>
    <w:uiPriority w:val="9"/>
    <w:semiHidden/>
    <w:rsid w:val="00C629A4"/>
    <w:rPr>
      <w:rFonts w:eastAsiaTheme="majorEastAsia" w:cstheme="majorBidi"/>
      <w:color w:val="0F4761" w:themeColor="accent1" w:themeShade="BF"/>
    </w:rPr>
  </w:style>
  <w:style w:type="character" w:customStyle="1" w:styleId="6Char">
    <w:name w:val="Επικεφαλίδα 6 Char"/>
    <w:basedOn w:val="a2"/>
    <w:link w:val="6"/>
    <w:qFormat/>
    <w:rsid w:val="00C629A4"/>
    <w:rPr>
      <w:rFonts w:eastAsiaTheme="majorEastAsia" w:cstheme="majorBidi"/>
      <w:i/>
      <w:iCs/>
      <w:color w:val="595959" w:themeColor="text1" w:themeTint="A6"/>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2"/>
    <w:link w:val="7"/>
    <w:qFormat/>
    <w:rsid w:val="00C629A4"/>
    <w:rPr>
      <w:rFonts w:eastAsiaTheme="majorEastAsia" w:cstheme="majorBidi"/>
      <w:color w:val="595959" w:themeColor="text1" w:themeTint="A6"/>
    </w:rPr>
  </w:style>
  <w:style w:type="character" w:customStyle="1" w:styleId="8Char">
    <w:name w:val="Επικεφαλίδα 8 Char"/>
    <w:basedOn w:val="a2"/>
    <w:link w:val="8"/>
    <w:qFormat/>
    <w:rsid w:val="00C629A4"/>
    <w:rPr>
      <w:rFonts w:eastAsiaTheme="majorEastAsia" w:cstheme="majorBidi"/>
      <w:i/>
      <w:iCs/>
      <w:color w:val="272727" w:themeColor="text1" w:themeTint="D8"/>
    </w:rPr>
  </w:style>
  <w:style w:type="character" w:customStyle="1" w:styleId="9Char">
    <w:name w:val="Επικεφαλίδα 9 Char"/>
    <w:aliases w:val="AC&amp;E_1 Char,App Heading Char"/>
    <w:basedOn w:val="a2"/>
    <w:link w:val="9"/>
    <w:qFormat/>
    <w:rsid w:val="00C629A4"/>
    <w:rPr>
      <w:rFonts w:eastAsiaTheme="majorEastAsia" w:cstheme="majorBidi"/>
      <w:color w:val="272727" w:themeColor="text1" w:themeTint="D8"/>
    </w:rPr>
  </w:style>
  <w:style w:type="paragraph" w:styleId="a5">
    <w:name w:val="Title"/>
    <w:basedOn w:val="a1"/>
    <w:next w:val="a1"/>
    <w:link w:val="Char"/>
    <w:uiPriority w:val="10"/>
    <w:qFormat/>
    <w:rsid w:val="00C629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2"/>
    <w:link w:val="a5"/>
    <w:uiPriority w:val="10"/>
    <w:rsid w:val="00C629A4"/>
    <w:rPr>
      <w:rFonts w:asciiTheme="majorHAnsi" w:eastAsiaTheme="majorEastAsia" w:hAnsiTheme="majorHAnsi" w:cstheme="majorBidi"/>
      <w:spacing w:val="-10"/>
      <w:kern w:val="28"/>
      <w:sz w:val="56"/>
      <w:szCs w:val="56"/>
    </w:rPr>
  </w:style>
  <w:style w:type="paragraph" w:styleId="a6">
    <w:name w:val="Subtitle"/>
    <w:basedOn w:val="a1"/>
    <w:next w:val="a1"/>
    <w:link w:val="Char0"/>
    <w:qFormat/>
    <w:rsid w:val="00C629A4"/>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2"/>
    <w:link w:val="a6"/>
    <w:qFormat/>
    <w:rsid w:val="00C629A4"/>
    <w:rPr>
      <w:rFonts w:eastAsiaTheme="majorEastAsia" w:cstheme="majorBidi"/>
      <w:color w:val="595959" w:themeColor="text1" w:themeTint="A6"/>
      <w:spacing w:val="15"/>
      <w:sz w:val="28"/>
      <w:szCs w:val="28"/>
    </w:rPr>
  </w:style>
  <w:style w:type="paragraph" w:styleId="a7">
    <w:name w:val="Quote"/>
    <w:basedOn w:val="a1"/>
    <w:next w:val="a1"/>
    <w:link w:val="Char1"/>
    <w:uiPriority w:val="29"/>
    <w:qFormat/>
    <w:rsid w:val="00C629A4"/>
    <w:pPr>
      <w:spacing w:before="160"/>
      <w:jc w:val="center"/>
    </w:pPr>
    <w:rPr>
      <w:i/>
      <w:iCs/>
      <w:color w:val="404040" w:themeColor="text1" w:themeTint="BF"/>
    </w:rPr>
  </w:style>
  <w:style w:type="character" w:customStyle="1" w:styleId="Char1">
    <w:name w:val="Απόσπασμα Char"/>
    <w:basedOn w:val="a2"/>
    <w:link w:val="a7"/>
    <w:uiPriority w:val="29"/>
    <w:rsid w:val="00C629A4"/>
    <w:rPr>
      <w:i/>
      <w:iCs/>
      <w:color w:val="404040" w:themeColor="text1" w:themeTint="BF"/>
    </w:rPr>
  </w:style>
  <w:style w:type="paragraph" w:styleId="a8">
    <w:name w:val="List Paragraph"/>
    <w:aliases w:val="Kommentar,Bullet List,FooterText,numbered,Paragraphe de liste1,lp1,Diligence Check,Bullet2,Bullet21,bl1,Bullet22,Bullet23,Bullet211,Bullet24,Bullet25,Bullet26,Bullet27,bl11,Bullet212,Bullet28,bl12,Bullet213,Bullet29,bl13,Bullet214,列出段落"/>
    <w:basedOn w:val="a1"/>
    <w:link w:val="Char2"/>
    <w:uiPriority w:val="1"/>
    <w:qFormat/>
    <w:rsid w:val="00C629A4"/>
    <w:pPr>
      <w:ind w:left="720"/>
      <w:contextualSpacing/>
    </w:pPr>
  </w:style>
  <w:style w:type="character" w:styleId="a9">
    <w:name w:val="Intense Emphasis"/>
    <w:basedOn w:val="a2"/>
    <w:qFormat/>
    <w:rsid w:val="00C629A4"/>
    <w:rPr>
      <w:i/>
      <w:iCs/>
      <w:color w:val="0F4761" w:themeColor="accent1" w:themeShade="BF"/>
    </w:rPr>
  </w:style>
  <w:style w:type="paragraph" w:styleId="aa">
    <w:name w:val="Intense Quote"/>
    <w:basedOn w:val="a1"/>
    <w:next w:val="a1"/>
    <w:link w:val="Char3"/>
    <w:uiPriority w:val="30"/>
    <w:qFormat/>
    <w:rsid w:val="00C629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Έντονο απόσπ. Char"/>
    <w:basedOn w:val="a2"/>
    <w:link w:val="aa"/>
    <w:uiPriority w:val="30"/>
    <w:qFormat/>
    <w:rsid w:val="00C629A4"/>
    <w:rPr>
      <w:i/>
      <w:iCs/>
      <w:color w:val="0F4761" w:themeColor="accent1" w:themeShade="BF"/>
    </w:rPr>
  </w:style>
  <w:style w:type="character" w:styleId="ab">
    <w:name w:val="Intense Reference"/>
    <w:basedOn w:val="a2"/>
    <w:uiPriority w:val="32"/>
    <w:qFormat/>
    <w:rsid w:val="00C629A4"/>
    <w:rPr>
      <w:b/>
      <w:bCs/>
      <w:smallCaps/>
      <w:color w:val="0F4761" w:themeColor="accent1" w:themeShade="BF"/>
      <w:spacing w:val="5"/>
    </w:rPr>
  </w:style>
  <w:style w:type="numbering" w:customStyle="1" w:styleId="10">
    <w:name w:val="Χωρίς λίστα1"/>
    <w:next w:val="a4"/>
    <w:uiPriority w:val="99"/>
    <w:semiHidden/>
    <w:unhideWhenUsed/>
    <w:rsid w:val="008452FD"/>
  </w:style>
  <w:style w:type="character" w:customStyle="1" w:styleId="WW8Num1z0">
    <w:name w:val="WW8Num1z0"/>
    <w:qFormat/>
    <w:rsid w:val="008452FD"/>
  </w:style>
  <w:style w:type="character" w:customStyle="1" w:styleId="WW8Num1z1">
    <w:name w:val="WW8Num1z1"/>
    <w:qFormat/>
    <w:rsid w:val="008452FD"/>
  </w:style>
  <w:style w:type="character" w:customStyle="1" w:styleId="WW8Num1z2">
    <w:name w:val="WW8Num1z2"/>
    <w:qFormat/>
    <w:rsid w:val="008452FD"/>
  </w:style>
  <w:style w:type="character" w:customStyle="1" w:styleId="WW8Num1z3">
    <w:name w:val="WW8Num1z3"/>
    <w:qFormat/>
    <w:rsid w:val="008452FD"/>
  </w:style>
  <w:style w:type="character" w:customStyle="1" w:styleId="WW8Num1z4">
    <w:name w:val="WW8Num1z4"/>
    <w:qFormat/>
    <w:rsid w:val="008452FD"/>
    <w:rPr>
      <w:rFonts w:ascii="Arial" w:hAnsi="Arial" w:cs="Times New Roman"/>
      <w:b w:val="0"/>
      <w:i w:val="0"/>
      <w:sz w:val="20"/>
      <w:szCs w:val="20"/>
    </w:rPr>
  </w:style>
  <w:style w:type="character" w:customStyle="1" w:styleId="WW8Num1z5">
    <w:name w:val="WW8Num1z5"/>
    <w:qFormat/>
    <w:rsid w:val="008452FD"/>
  </w:style>
  <w:style w:type="character" w:customStyle="1" w:styleId="WW8Num1z6">
    <w:name w:val="WW8Num1z6"/>
    <w:qFormat/>
    <w:rsid w:val="008452FD"/>
  </w:style>
  <w:style w:type="character" w:customStyle="1" w:styleId="WW8Num1z7">
    <w:name w:val="WW8Num1z7"/>
    <w:qFormat/>
    <w:rsid w:val="008452FD"/>
  </w:style>
  <w:style w:type="character" w:customStyle="1" w:styleId="WW8Num1z8">
    <w:name w:val="WW8Num1z8"/>
    <w:qFormat/>
    <w:rsid w:val="008452FD"/>
  </w:style>
  <w:style w:type="character" w:customStyle="1" w:styleId="WW8Num2z0">
    <w:name w:val="WW8Num2z0"/>
    <w:qFormat/>
    <w:rsid w:val="008452FD"/>
  </w:style>
  <w:style w:type="character" w:customStyle="1" w:styleId="WW8Num2z1">
    <w:name w:val="WW8Num2z1"/>
    <w:qFormat/>
    <w:rsid w:val="008452FD"/>
  </w:style>
  <w:style w:type="character" w:customStyle="1" w:styleId="WW8Num2z2">
    <w:name w:val="WW8Num2z2"/>
    <w:qFormat/>
    <w:rsid w:val="008452FD"/>
  </w:style>
  <w:style w:type="character" w:customStyle="1" w:styleId="WW8Num2z3">
    <w:name w:val="WW8Num2z3"/>
    <w:qFormat/>
    <w:rsid w:val="008452FD"/>
  </w:style>
  <w:style w:type="character" w:customStyle="1" w:styleId="WW8Num2z4">
    <w:name w:val="WW8Num2z4"/>
    <w:qFormat/>
    <w:rsid w:val="008452FD"/>
    <w:rPr>
      <w:rFonts w:ascii="Arial" w:hAnsi="Arial" w:cs="Times New Roman"/>
      <w:b w:val="0"/>
      <w:i w:val="0"/>
      <w:sz w:val="20"/>
      <w:szCs w:val="20"/>
    </w:rPr>
  </w:style>
  <w:style w:type="character" w:customStyle="1" w:styleId="WW8Num2z5">
    <w:name w:val="WW8Num2z5"/>
    <w:qFormat/>
    <w:rsid w:val="008452FD"/>
  </w:style>
  <w:style w:type="character" w:customStyle="1" w:styleId="WW8Num2z6">
    <w:name w:val="WW8Num2z6"/>
    <w:qFormat/>
    <w:rsid w:val="008452FD"/>
  </w:style>
  <w:style w:type="character" w:customStyle="1" w:styleId="WW8Num2z7">
    <w:name w:val="WW8Num2z7"/>
    <w:qFormat/>
    <w:rsid w:val="008452FD"/>
  </w:style>
  <w:style w:type="character" w:customStyle="1" w:styleId="WW8Num2z8">
    <w:name w:val="WW8Num2z8"/>
    <w:qFormat/>
    <w:rsid w:val="008452FD"/>
  </w:style>
  <w:style w:type="character" w:customStyle="1" w:styleId="WW8Num3z0">
    <w:name w:val="WW8Num3z0"/>
    <w:qFormat/>
    <w:rsid w:val="008452FD"/>
    <w:rPr>
      <w:rFonts w:ascii="Symbol" w:hAnsi="Symbol" w:cs="Symbol"/>
      <w:lang w:val="el-GR"/>
    </w:rPr>
  </w:style>
  <w:style w:type="character" w:customStyle="1" w:styleId="WW8Num4z0">
    <w:name w:val="WW8Num4z0"/>
    <w:qFormat/>
    <w:rsid w:val="008452FD"/>
    <w:rPr>
      <w:lang w:val="el-GR"/>
    </w:rPr>
  </w:style>
  <w:style w:type="character" w:customStyle="1" w:styleId="WW8Num5z0">
    <w:name w:val="WW8Num5z0"/>
    <w:qFormat/>
    <w:rsid w:val="008452FD"/>
    <w:rPr>
      <w:rFonts w:ascii="Webdings" w:hAnsi="Webdings" w:cs="Webdings"/>
      <w:color w:val="333399"/>
      <w:sz w:val="16"/>
    </w:rPr>
  </w:style>
  <w:style w:type="character" w:customStyle="1" w:styleId="WW8Num6z0">
    <w:name w:val="WW8Num6z0"/>
    <w:qFormat/>
    <w:rsid w:val="008452FD"/>
    <w:rPr>
      <w:rFonts w:ascii="Symbol" w:hAnsi="Symbol" w:cs="Symbol"/>
      <w:strike/>
      <w:color w:val="0070C0"/>
      <w:kern w:val="2"/>
      <w:position w:val="0"/>
      <w:sz w:val="24"/>
      <w:vertAlign w:val="baseline"/>
      <w:lang w:val="el-GR"/>
    </w:rPr>
  </w:style>
  <w:style w:type="character" w:customStyle="1" w:styleId="WW8Num7z0">
    <w:name w:val="WW8Num7z0"/>
    <w:qFormat/>
    <w:rsid w:val="008452FD"/>
    <w:rPr>
      <w:rFonts w:ascii="Symbol" w:hAnsi="Symbol" w:cs="Symbol"/>
      <w:shd w:val="clear" w:color="auto" w:fill="C0C0C0"/>
      <w:lang w:val="el-GR"/>
    </w:rPr>
  </w:style>
  <w:style w:type="character" w:customStyle="1" w:styleId="WW8Num8z0">
    <w:name w:val="WW8Num8z0"/>
    <w:qFormat/>
    <w:rsid w:val="008452FD"/>
    <w:rPr>
      <w:b/>
      <w:bCs/>
      <w:szCs w:val="22"/>
      <w:lang w:val="el-GR"/>
    </w:rPr>
  </w:style>
  <w:style w:type="character" w:customStyle="1" w:styleId="WW8Num8z1">
    <w:name w:val="WW8Num8z1"/>
    <w:qFormat/>
    <w:rsid w:val="008452FD"/>
  </w:style>
  <w:style w:type="character" w:customStyle="1" w:styleId="WW8Num8z2">
    <w:name w:val="WW8Num8z2"/>
    <w:qFormat/>
    <w:rsid w:val="008452FD"/>
  </w:style>
  <w:style w:type="character" w:customStyle="1" w:styleId="WW8Num8z3">
    <w:name w:val="WW8Num8z3"/>
    <w:qFormat/>
    <w:rsid w:val="008452FD"/>
  </w:style>
  <w:style w:type="character" w:customStyle="1" w:styleId="WW8Num8z4">
    <w:name w:val="WW8Num8z4"/>
    <w:qFormat/>
    <w:rsid w:val="008452FD"/>
  </w:style>
  <w:style w:type="character" w:customStyle="1" w:styleId="WW8Num8z5">
    <w:name w:val="WW8Num8z5"/>
    <w:qFormat/>
    <w:rsid w:val="008452FD"/>
  </w:style>
  <w:style w:type="character" w:customStyle="1" w:styleId="WW8Num8z6">
    <w:name w:val="WW8Num8z6"/>
    <w:qFormat/>
    <w:rsid w:val="008452FD"/>
  </w:style>
  <w:style w:type="character" w:customStyle="1" w:styleId="WW8Num8z7">
    <w:name w:val="WW8Num8z7"/>
    <w:qFormat/>
    <w:rsid w:val="008452FD"/>
  </w:style>
  <w:style w:type="character" w:customStyle="1" w:styleId="WW8Num8z8">
    <w:name w:val="WW8Num8z8"/>
    <w:qFormat/>
    <w:rsid w:val="008452FD"/>
  </w:style>
  <w:style w:type="character" w:customStyle="1" w:styleId="WW8Num9z0">
    <w:name w:val="WW8Num9z0"/>
    <w:qFormat/>
    <w:rsid w:val="008452FD"/>
    <w:rPr>
      <w:b/>
      <w:bCs/>
      <w:szCs w:val="22"/>
      <w:lang w:val="el-GR"/>
    </w:rPr>
  </w:style>
  <w:style w:type="character" w:customStyle="1" w:styleId="WW8Num9z1">
    <w:name w:val="WW8Num9z1"/>
    <w:qFormat/>
    <w:rsid w:val="008452FD"/>
    <w:rPr>
      <w:rFonts w:eastAsia="Calibri"/>
      <w:lang w:val="el-GR"/>
    </w:rPr>
  </w:style>
  <w:style w:type="character" w:customStyle="1" w:styleId="WW8Num9z2">
    <w:name w:val="WW8Num9z2"/>
    <w:qFormat/>
    <w:rsid w:val="008452FD"/>
  </w:style>
  <w:style w:type="character" w:customStyle="1" w:styleId="WW8Num9z3">
    <w:name w:val="WW8Num9z3"/>
    <w:qFormat/>
    <w:rsid w:val="008452FD"/>
  </w:style>
  <w:style w:type="character" w:customStyle="1" w:styleId="WW8Num9z4">
    <w:name w:val="WW8Num9z4"/>
    <w:qFormat/>
    <w:rsid w:val="008452FD"/>
  </w:style>
  <w:style w:type="character" w:customStyle="1" w:styleId="WW8Num9z5">
    <w:name w:val="WW8Num9z5"/>
    <w:qFormat/>
    <w:rsid w:val="008452FD"/>
  </w:style>
  <w:style w:type="character" w:customStyle="1" w:styleId="WW8Num9z6">
    <w:name w:val="WW8Num9z6"/>
    <w:qFormat/>
    <w:rsid w:val="008452FD"/>
  </w:style>
  <w:style w:type="character" w:customStyle="1" w:styleId="WW8Num9z7">
    <w:name w:val="WW8Num9z7"/>
    <w:qFormat/>
    <w:rsid w:val="008452FD"/>
  </w:style>
  <w:style w:type="character" w:customStyle="1" w:styleId="WW8Num9z8">
    <w:name w:val="WW8Num9z8"/>
    <w:qFormat/>
    <w:rsid w:val="008452FD"/>
  </w:style>
  <w:style w:type="character" w:customStyle="1" w:styleId="WW8Num10z0">
    <w:name w:val="WW8Num10z0"/>
    <w:qFormat/>
    <w:rsid w:val="008452FD"/>
    <w:rPr>
      <w:rFonts w:ascii="Symbol" w:hAnsi="Symbol" w:cs="OpenSymbol"/>
      <w:color w:val="5B9BD5"/>
    </w:rPr>
  </w:style>
  <w:style w:type="character" w:customStyle="1" w:styleId="WW8Num11z0">
    <w:name w:val="WW8Num11z0"/>
    <w:qFormat/>
    <w:rsid w:val="008452FD"/>
    <w:rPr>
      <w:rFonts w:ascii="Angsana New" w:hAnsi="Angsana New" w:cs="Angsana New"/>
      <w:color w:val="000000"/>
      <w:kern w:val="2"/>
      <w:szCs w:val="22"/>
      <w:shd w:val="clear" w:color="auto" w:fill="FFFFFF"/>
      <w:lang w:val="el-GR"/>
    </w:rPr>
  </w:style>
  <w:style w:type="character" w:customStyle="1" w:styleId="WW8Num7z1">
    <w:name w:val="WW8Num7z1"/>
    <w:qFormat/>
    <w:rsid w:val="008452FD"/>
  </w:style>
  <w:style w:type="character" w:customStyle="1" w:styleId="WW8Num7z2">
    <w:name w:val="WW8Num7z2"/>
    <w:qFormat/>
    <w:rsid w:val="008452FD"/>
  </w:style>
  <w:style w:type="character" w:customStyle="1" w:styleId="WW8Num7z3">
    <w:name w:val="WW8Num7z3"/>
    <w:qFormat/>
    <w:rsid w:val="008452FD"/>
  </w:style>
  <w:style w:type="character" w:customStyle="1" w:styleId="WW8Num7z4">
    <w:name w:val="WW8Num7z4"/>
    <w:qFormat/>
    <w:rsid w:val="008452FD"/>
  </w:style>
  <w:style w:type="character" w:customStyle="1" w:styleId="WW8Num7z5">
    <w:name w:val="WW8Num7z5"/>
    <w:qFormat/>
    <w:rsid w:val="008452FD"/>
  </w:style>
  <w:style w:type="character" w:customStyle="1" w:styleId="WW8Num7z6">
    <w:name w:val="WW8Num7z6"/>
    <w:qFormat/>
    <w:rsid w:val="008452FD"/>
  </w:style>
  <w:style w:type="character" w:customStyle="1" w:styleId="WW8Num7z7">
    <w:name w:val="WW8Num7z7"/>
    <w:qFormat/>
    <w:rsid w:val="008452FD"/>
  </w:style>
  <w:style w:type="character" w:customStyle="1" w:styleId="WW8Num7z8">
    <w:name w:val="WW8Num7z8"/>
    <w:qFormat/>
    <w:rsid w:val="008452FD"/>
  </w:style>
  <w:style w:type="character" w:customStyle="1" w:styleId="WW8Num10z1">
    <w:name w:val="WW8Num10z1"/>
    <w:qFormat/>
    <w:rsid w:val="008452FD"/>
    <w:rPr>
      <w:rFonts w:ascii="Courier New" w:hAnsi="Courier New" w:cs="Courier New"/>
    </w:rPr>
  </w:style>
  <w:style w:type="character" w:customStyle="1" w:styleId="WW8Num10z3">
    <w:name w:val="WW8Num10z3"/>
    <w:qFormat/>
    <w:rsid w:val="008452FD"/>
    <w:rPr>
      <w:rFonts w:ascii="Symbol" w:hAnsi="Symbol" w:cs="Symbol"/>
    </w:rPr>
  </w:style>
  <w:style w:type="character" w:customStyle="1" w:styleId="WW8Num11z1">
    <w:name w:val="WW8Num11z1"/>
    <w:qFormat/>
    <w:rsid w:val="008452FD"/>
    <w:rPr>
      <w:rFonts w:ascii="Courier New" w:hAnsi="Courier New" w:cs="Courier New"/>
    </w:rPr>
  </w:style>
  <w:style w:type="character" w:customStyle="1" w:styleId="WW8Num11z3">
    <w:name w:val="WW8Num11z3"/>
    <w:qFormat/>
    <w:rsid w:val="008452FD"/>
    <w:rPr>
      <w:rFonts w:ascii="Symbol" w:hAnsi="Symbol" w:cs="Symbol"/>
    </w:rPr>
  </w:style>
  <w:style w:type="character" w:customStyle="1" w:styleId="WW8Num12z0">
    <w:name w:val="WW8Num12z0"/>
    <w:qFormat/>
    <w:rsid w:val="008452FD"/>
    <w:rPr>
      <w:rFonts w:ascii="Angsana New" w:hAnsi="Angsana New" w:cs="Angsana New"/>
      <w:color w:val="000000"/>
      <w:kern w:val="2"/>
      <w:szCs w:val="22"/>
      <w:shd w:val="clear" w:color="auto" w:fill="FFFFFF"/>
      <w:lang w:val="el-GR"/>
    </w:rPr>
  </w:style>
  <w:style w:type="character" w:customStyle="1" w:styleId="WW8Num12z1">
    <w:name w:val="WW8Num12z1"/>
    <w:qFormat/>
    <w:rsid w:val="008452FD"/>
    <w:rPr>
      <w:rFonts w:ascii="Courier New" w:hAnsi="Courier New" w:cs="Courier New"/>
    </w:rPr>
  </w:style>
  <w:style w:type="character" w:customStyle="1" w:styleId="WW8Num12z2">
    <w:name w:val="WW8Num12z2"/>
    <w:qFormat/>
    <w:rsid w:val="008452FD"/>
    <w:rPr>
      <w:rFonts w:ascii="Wingdings" w:hAnsi="Wingdings" w:cs="Wingdings"/>
    </w:rPr>
  </w:style>
  <w:style w:type="character" w:customStyle="1" w:styleId="WW8Num12z3">
    <w:name w:val="WW8Num12z3"/>
    <w:qFormat/>
    <w:rsid w:val="008452FD"/>
    <w:rPr>
      <w:rFonts w:ascii="Symbol" w:hAnsi="Symbol" w:cs="Symbol"/>
    </w:rPr>
  </w:style>
  <w:style w:type="character" w:customStyle="1" w:styleId="11">
    <w:name w:val="Προεπιλεγμένη γραμματοσειρά1"/>
    <w:qFormat/>
    <w:rsid w:val="008452FD"/>
  </w:style>
  <w:style w:type="character" w:customStyle="1" w:styleId="30">
    <w:name w:val="Προεπιλεγμένη γραμματοσειρά3"/>
    <w:qFormat/>
    <w:rsid w:val="008452FD"/>
  </w:style>
  <w:style w:type="character" w:customStyle="1" w:styleId="WW-DefaultParagraphFont">
    <w:name w:val="WW-Default Paragraph Font"/>
    <w:qFormat/>
    <w:rsid w:val="008452FD"/>
  </w:style>
  <w:style w:type="character" w:customStyle="1" w:styleId="WW8Num10z2">
    <w:name w:val="WW8Num10z2"/>
    <w:qFormat/>
    <w:rsid w:val="008452FD"/>
  </w:style>
  <w:style w:type="character" w:customStyle="1" w:styleId="WW8Num10z4">
    <w:name w:val="WW8Num10z4"/>
    <w:qFormat/>
    <w:rsid w:val="008452FD"/>
  </w:style>
  <w:style w:type="character" w:customStyle="1" w:styleId="WW8Num10z5">
    <w:name w:val="WW8Num10z5"/>
    <w:qFormat/>
    <w:rsid w:val="008452FD"/>
  </w:style>
  <w:style w:type="character" w:customStyle="1" w:styleId="WW8Num10z6">
    <w:name w:val="WW8Num10z6"/>
    <w:qFormat/>
    <w:rsid w:val="008452FD"/>
  </w:style>
  <w:style w:type="character" w:customStyle="1" w:styleId="WW8Num10z7">
    <w:name w:val="WW8Num10z7"/>
    <w:qFormat/>
    <w:rsid w:val="008452FD"/>
  </w:style>
  <w:style w:type="character" w:customStyle="1" w:styleId="WW8Num10z8">
    <w:name w:val="WW8Num10z8"/>
    <w:qFormat/>
    <w:rsid w:val="008452FD"/>
  </w:style>
  <w:style w:type="character" w:customStyle="1" w:styleId="DefaultParagraphFont2">
    <w:name w:val="Default Paragraph Font2"/>
    <w:qFormat/>
    <w:rsid w:val="008452FD"/>
  </w:style>
  <w:style w:type="character" w:customStyle="1" w:styleId="WW8Num11z2">
    <w:name w:val="WW8Num11z2"/>
    <w:qFormat/>
    <w:rsid w:val="008452FD"/>
  </w:style>
  <w:style w:type="character" w:customStyle="1" w:styleId="WW8Num11z4">
    <w:name w:val="WW8Num11z4"/>
    <w:qFormat/>
    <w:rsid w:val="008452FD"/>
  </w:style>
  <w:style w:type="character" w:customStyle="1" w:styleId="WW8Num11z5">
    <w:name w:val="WW8Num11z5"/>
    <w:qFormat/>
    <w:rsid w:val="008452FD"/>
  </w:style>
  <w:style w:type="character" w:customStyle="1" w:styleId="WW8Num11z6">
    <w:name w:val="WW8Num11z6"/>
    <w:qFormat/>
    <w:rsid w:val="008452FD"/>
  </w:style>
  <w:style w:type="character" w:customStyle="1" w:styleId="WW8Num11z7">
    <w:name w:val="WW8Num11z7"/>
    <w:qFormat/>
    <w:rsid w:val="008452FD"/>
  </w:style>
  <w:style w:type="character" w:customStyle="1" w:styleId="WW8Num11z8">
    <w:name w:val="WW8Num11z8"/>
    <w:qFormat/>
    <w:rsid w:val="008452FD"/>
  </w:style>
  <w:style w:type="character" w:customStyle="1" w:styleId="WW8Num12z4">
    <w:name w:val="WW8Num12z4"/>
    <w:qFormat/>
    <w:rsid w:val="008452FD"/>
  </w:style>
  <w:style w:type="character" w:customStyle="1" w:styleId="WW8Num12z5">
    <w:name w:val="WW8Num12z5"/>
    <w:qFormat/>
    <w:rsid w:val="008452FD"/>
  </w:style>
  <w:style w:type="character" w:customStyle="1" w:styleId="WW8Num12z6">
    <w:name w:val="WW8Num12z6"/>
    <w:qFormat/>
    <w:rsid w:val="008452FD"/>
  </w:style>
  <w:style w:type="character" w:customStyle="1" w:styleId="WW8Num12z7">
    <w:name w:val="WW8Num12z7"/>
    <w:qFormat/>
    <w:rsid w:val="008452FD"/>
  </w:style>
  <w:style w:type="character" w:customStyle="1" w:styleId="WW8Num12z8">
    <w:name w:val="WW8Num12z8"/>
    <w:qFormat/>
    <w:rsid w:val="008452FD"/>
  </w:style>
  <w:style w:type="character" w:customStyle="1" w:styleId="WW8Num13z0">
    <w:name w:val="WW8Num13z0"/>
    <w:qFormat/>
    <w:rsid w:val="008452FD"/>
    <w:rPr>
      <w:rFonts w:ascii="Symbol" w:hAnsi="Symbol" w:cs="OpenSymbol"/>
    </w:rPr>
  </w:style>
  <w:style w:type="character" w:customStyle="1" w:styleId="WW-DefaultParagraphFont1">
    <w:name w:val="WW-Default Paragraph Font1"/>
    <w:qFormat/>
    <w:rsid w:val="008452FD"/>
  </w:style>
  <w:style w:type="character" w:customStyle="1" w:styleId="WW8Num13z1">
    <w:name w:val="WW8Num13z1"/>
    <w:qFormat/>
    <w:rsid w:val="008452FD"/>
    <w:rPr>
      <w:rFonts w:eastAsia="Calibri"/>
      <w:lang w:val="el-GR"/>
    </w:rPr>
  </w:style>
  <w:style w:type="character" w:customStyle="1" w:styleId="WW8Num13z2">
    <w:name w:val="WW8Num13z2"/>
    <w:qFormat/>
    <w:rsid w:val="008452FD"/>
  </w:style>
  <w:style w:type="character" w:customStyle="1" w:styleId="WW8Num13z3">
    <w:name w:val="WW8Num13z3"/>
    <w:qFormat/>
    <w:rsid w:val="008452FD"/>
  </w:style>
  <w:style w:type="character" w:customStyle="1" w:styleId="WW8Num13z4">
    <w:name w:val="WW8Num13z4"/>
    <w:qFormat/>
    <w:rsid w:val="008452FD"/>
  </w:style>
  <w:style w:type="character" w:customStyle="1" w:styleId="WW8Num13z5">
    <w:name w:val="WW8Num13z5"/>
    <w:qFormat/>
    <w:rsid w:val="008452FD"/>
  </w:style>
  <w:style w:type="character" w:customStyle="1" w:styleId="WW8Num13z6">
    <w:name w:val="WW8Num13z6"/>
    <w:qFormat/>
    <w:rsid w:val="008452FD"/>
  </w:style>
  <w:style w:type="character" w:customStyle="1" w:styleId="WW8Num13z7">
    <w:name w:val="WW8Num13z7"/>
    <w:qFormat/>
    <w:rsid w:val="008452FD"/>
  </w:style>
  <w:style w:type="character" w:customStyle="1" w:styleId="WW8Num13z8">
    <w:name w:val="WW8Num13z8"/>
    <w:qFormat/>
    <w:rsid w:val="008452FD"/>
  </w:style>
  <w:style w:type="character" w:customStyle="1" w:styleId="WW8Num14z0">
    <w:name w:val="WW8Num14z0"/>
    <w:qFormat/>
    <w:rsid w:val="008452FD"/>
    <w:rPr>
      <w:rFonts w:ascii="Symbol" w:hAnsi="Symbol" w:cs="OpenSymbol"/>
    </w:rPr>
  </w:style>
  <w:style w:type="character" w:customStyle="1" w:styleId="WW8Num14z1">
    <w:name w:val="WW8Num14z1"/>
    <w:qFormat/>
    <w:rsid w:val="008452FD"/>
  </w:style>
  <w:style w:type="character" w:customStyle="1" w:styleId="WW8Num14z2">
    <w:name w:val="WW8Num14z2"/>
    <w:qFormat/>
    <w:rsid w:val="008452FD"/>
  </w:style>
  <w:style w:type="character" w:customStyle="1" w:styleId="WW8Num14z3">
    <w:name w:val="WW8Num14z3"/>
    <w:qFormat/>
    <w:rsid w:val="008452FD"/>
  </w:style>
  <w:style w:type="character" w:customStyle="1" w:styleId="WW8Num14z4">
    <w:name w:val="WW8Num14z4"/>
    <w:qFormat/>
    <w:rsid w:val="008452FD"/>
  </w:style>
  <w:style w:type="character" w:customStyle="1" w:styleId="WW8Num14z5">
    <w:name w:val="WW8Num14z5"/>
    <w:qFormat/>
    <w:rsid w:val="008452FD"/>
  </w:style>
  <w:style w:type="character" w:customStyle="1" w:styleId="WW8Num14z6">
    <w:name w:val="WW8Num14z6"/>
    <w:qFormat/>
    <w:rsid w:val="008452FD"/>
  </w:style>
  <w:style w:type="character" w:customStyle="1" w:styleId="WW8Num14z7">
    <w:name w:val="WW8Num14z7"/>
    <w:qFormat/>
    <w:rsid w:val="008452FD"/>
  </w:style>
  <w:style w:type="character" w:customStyle="1" w:styleId="WW8Num14z8">
    <w:name w:val="WW8Num14z8"/>
    <w:qFormat/>
    <w:rsid w:val="008452FD"/>
  </w:style>
  <w:style w:type="character" w:customStyle="1" w:styleId="WW8Num15z0">
    <w:name w:val="WW8Num15z0"/>
    <w:qFormat/>
    <w:rsid w:val="008452FD"/>
  </w:style>
  <w:style w:type="character" w:customStyle="1" w:styleId="WW8Num15z1">
    <w:name w:val="WW8Num15z1"/>
    <w:qFormat/>
    <w:rsid w:val="008452FD"/>
  </w:style>
  <w:style w:type="character" w:customStyle="1" w:styleId="WW8Num15z2">
    <w:name w:val="WW8Num15z2"/>
    <w:qFormat/>
    <w:rsid w:val="008452FD"/>
  </w:style>
  <w:style w:type="character" w:customStyle="1" w:styleId="WW8Num15z3">
    <w:name w:val="WW8Num15z3"/>
    <w:qFormat/>
    <w:rsid w:val="008452FD"/>
  </w:style>
  <w:style w:type="character" w:customStyle="1" w:styleId="WW8Num15z4">
    <w:name w:val="WW8Num15z4"/>
    <w:qFormat/>
    <w:rsid w:val="008452FD"/>
  </w:style>
  <w:style w:type="character" w:customStyle="1" w:styleId="WW8Num15z5">
    <w:name w:val="WW8Num15z5"/>
    <w:qFormat/>
    <w:rsid w:val="008452FD"/>
  </w:style>
  <w:style w:type="character" w:customStyle="1" w:styleId="WW8Num15z6">
    <w:name w:val="WW8Num15z6"/>
    <w:qFormat/>
    <w:rsid w:val="008452FD"/>
  </w:style>
  <w:style w:type="character" w:customStyle="1" w:styleId="WW8Num15z7">
    <w:name w:val="WW8Num15z7"/>
    <w:qFormat/>
    <w:rsid w:val="008452FD"/>
  </w:style>
  <w:style w:type="character" w:customStyle="1" w:styleId="WW8Num15z8">
    <w:name w:val="WW8Num15z8"/>
    <w:qFormat/>
    <w:rsid w:val="008452FD"/>
  </w:style>
  <w:style w:type="character" w:customStyle="1" w:styleId="WW8Num16z0">
    <w:name w:val="WW8Num16z0"/>
    <w:qFormat/>
    <w:rsid w:val="008452FD"/>
  </w:style>
  <w:style w:type="character" w:customStyle="1" w:styleId="WW8Num16z1">
    <w:name w:val="WW8Num16z1"/>
    <w:qFormat/>
    <w:rsid w:val="008452FD"/>
  </w:style>
  <w:style w:type="character" w:customStyle="1" w:styleId="WW8Num16z2">
    <w:name w:val="WW8Num16z2"/>
    <w:qFormat/>
    <w:rsid w:val="008452FD"/>
  </w:style>
  <w:style w:type="character" w:customStyle="1" w:styleId="WW8Num16z3">
    <w:name w:val="WW8Num16z3"/>
    <w:qFormat/>
    <w:rsid w:val="008452FD"/>
  </w:style>
  <w:style w:type="character" w:customStyle="1" w:styleId="WW8Num16z4">
    <w:name w:val="WW8Num16z4"/>
    <w:qFormat/>
    <w:rsid w:val="008452FD"/>
  </w:style>
  <w:style w:type="character" w:customStyle="1" w:styleId="WW8Num16z5">
    <w:name w:val="WW8Num16z5"/>
    <w:qFormat/>
    <w:rsid w:val="008452FD"/>
  </w:style>
  <w:style w:type="character" w:customStyle="1" w:styleId="WW8Num16z6">
    <w:name w:val="WW8Num16z6"/>
    <w:qFormat/>
    <w:rsid w:val="008452FD"/>
  </w:style>
  <w:style w:type="character" w:customStyle="1" w:styleId="WW8Num16z7">
    <w:name w:val="WW8Num16z7"/>
    <w:qFormat/>
    <w:rsid w:val="008452FD"/>
  </w:style>
  <w:style w:type="character" w:customStyle="1" w:styleId="WW8Num16z8">
    <w:name w:val="WW8Num16z8"/>
    <w:qFormat/>
    <w:rsid w:val="008452FD"/>
  </w:style>
  <w:style w:type="character" w:customStyle="1" w:styleId="WW-DefaultParagraphFont11">
    <w:name w:val="WW-Default Paragraph Font11"/>
    <w:qFormat/>
    <w:rsid w:val="008452FD"/>
  </w:style>
  <w:style w:type="character" w:customStyle="1" w:styleId="WW-DefaultParagraphFont111">
    <w:name w:val="WW-Default Paragraph Font111"/>
    <w:qFormat/>
    <w:rsid w:val="008452FD"/>
  </w:style>
  <w:style w:type="character" w:customStyle="1" w:styleId="WW-DefaultParagraphFont1111">
    <w:name w:val="WW-Default Paragraph Font1111"/>
    <w:qFormat/>
    <w:rsid w:val="008452FD"/>
  </w:style>
  <w:style w:type="character" w:customStyle="1" w:styleId="WW-DefaultParagraphFont11111">
    <w:name w:val="WW-Default Paragraph Font11111"/>
    <w:qFormat/>
    <w:rsid w:val="008452FD"/>
  </w:style>
  <w:style w:type="character" w:customStyle="1" w:styleId="WW-DefaultParagraphFont111111">
    <w:name w:val="WW-Default Paragraph Font111111"/>
    <w:qFormat/>
    <w:rsid w:val="008452FD"/>
  </w:style>
  <w:style w:type="character" w:customStyle="1" w:styleId="WW8Num17z0">
    <w:name w:val="WW8Num17z0"/>
    <w:qFormat/>
    <w:rsid w:val="008452FD"/>
  </w:style>
  <w:style w:type="character" w:customStyle="1" w:styleId="WW8Num17z1">
    <w:name w:val="WW8Num17z1"/>
    <w:qFormat/>
    <w:rsid w:val="008452FD"/>
  </w:style>
  <w:style w:type="character" w:customStyle="1" w:styleId="WW8Num17z2">
    <w:name w:val="WW8Num17z2"/>
    <w:qFormat/>
    <w:rsid w:val="008452FD"/>
  </w:style>
  <w:style w:type="character" w:customStyle="1" w:styleId="WW8Num17z3">
    <w:name w:val="WW8Num17z3"/>
    <w:qFormat/>
    <w:rsid w:val="008452FD"/>
  </w:style>
  <w:style w:type="character" w:customStyle="1" w:styleId="WW8Num17z4">
    <w:name w:val="WW8Num17z4"/>
    <w:qFormat/>
    <w:rsid w:val="008452FD"/>
  </w:style>
  <w:style w:type="character" w:customStyle="1" w:styleId="WW8Num17z5">
    <w:name w:val="WW8Num17z5"/>
    <w:qFormat/>
    <w:rsid w:val="008452FD"/>
  </w:style>
  <w:style w:type="character" w:customStyle="1" w:styleId="WW8Num17z6">
    <w:name w:val="WW8Num17z6"/>
    <w:qFormat/>
    <w:rsid w:val="008452FD"/>
  </w:style>
  <w:style w:type="character" w:customStyle="1" w:styleId="WW8Num17z7">
    <w:name w:val="WW8Num17z7"/>
    <w:qFormat/>
    <w:rsid w:val="008452FD"/>
  </w:style>
  <w:style w:type="character" w:customStyle="1" w:styleId="WW8Num17z8">
    <w:name w:val="WW8Num17z8"/>
    <w:qFormat/>
    <w:rsid w:val="008452FD"/>
  </w:style>
  <w:style w:type="character" w:customStyle="1" w:styleId="WW8Num18z0">
    <w:name w:val="WW8Num18z0"/>
    <w:qFormat/>
    <w:rsid w:val="008452FD"/>
  </w:style>
  <w:style w:type="character" w:customStyle="1" w:styleId="WW8Num18z1">
    <w:name w:val="WW8Num18z1"/>
    <w:qFormat/>
    <w:rsid w:val="008452FD"/>
  </w:style>
  <w:style w:type="character" w:customStyle="1" w:styleId="WW8Num18z2">
    <w:name w:val="WW8Num18z2"/>
    <w:qFormat/>
    <w:rsid w:val="008452FD"/>
  </w:style>
  <w:style w:type="character" w:customStyle="1" w:styleId="WW8Num18z3">
    <w:name w:val="WW8Num18z3"/>
    <w:qFormat/>
    <w:rsid w:val="008452FD"/>
  </w:style>
  <w:style w:type="character" w:customStyle="1" w:styleId="WW8Num18z4">
    <w:name w:val="WW8Num18z4"/>
    <w:qFormat/>
    <w:rsid w:val="008452FD"/>
  </w:style>
  <w:style w:type="character" w:customStyle="1" w:styleId="WW8Num18z5">
    <w:name w:val="WW8Num18z5"/>
    <w:qFormat/>
    <w:rsid w:val="008452FD"/>
  </w:style>
  <w:style w:type="character" w:customStyle="1" w:styleId="WW8Num18z6">
    <w:name w:val="WW8Num18z6"/>
    <w:qFormat/>
    <w:rsid w:val="008452FD"/>
  </w:style>
  <w:style w:type="character" w:customStyle="1" w:styleId="WW8Num18z7">
    <w:name w:val="WW8Num18z7"/>
    <w:qFormat/>
    <w:rsid w:val="008452FD"/>
  </w:style>
  <w:style w:type="character" w:customStyle="1" w:styleId="WW8Num18z8">
    <w:name w:val="WW8Num18z8"/>
    <w:qFormat/>
    <w:rsid w:val="008452FD"/>
  </w:style>
  <w:style w:type="character" w:customStyle="1" w:styleId="WW8Num3z1">
    <w:name w:val="WW8Num3z1"/>
    <w:qFormat/>
    <w:rsid w:val="008452FD"/>
  </w:style>
  <w:style w:type="character" w:customStyle="1" w:styleId="WW8Num3z2">
    <w:name w:val="WW8Num3z2"/>
    <w:qFormat/>
    <w:rsid w:val="008452FD"/>
  </w:style>
  <w:style w:type="character" w:customStyle="1" w:styleId="WW8Num3z3">
    <w:name w:val="WW8Num3z3"/>
    <w:qFormat/>
    <w:rsid w:val="008452FD"/>
  </w:style>
  <w:style w:type="character" w:customStyle="1" w:styleId="WW8Num3z4">
    <w:name w:val="WW8Num3z4"/>
    <w:qFormat/>
    <w:rsid w:val="008452FD"/>
    <w:rPr>
      <w:rFonts w:ascii="Arial" w:hAnsi="Arial" w:cs="Times New Roman"/>
      <w:b w:val="0"/>
      <w:i w:val="0"/>
      <w:sz w:val="20"/>
      <w:szCs w:val="20"/>
    </w:rPr>
  </w:style>
  <w:style w:type="character" w:customStyle="1" w:styleId="WW8Num3z5">
    <w:name w:val="WW8Num3z5"/>
    <w:qFormat/>
    <w:rsid w:val="008452FD"/>
  </w:style>
  <w:style w:type="character" w:customStyle="1" w:styleId="WW8Num3z6">
    <w:name w:val="WW8Num3z6"/>
    <w:qFormat/>
    <w:rsid w:val="008452FD"/>
  </w:style>
  <w:style w:type="character" w:customStyle="1" w:styleId="WW8Num3z7">
    <w:name w:val="WW8Num3z7"/>
    <w:qFormat/>
    <w:rsid w:val="008452FD"/>
  </w:style>
  <w:style w:type="character" w:customStyle="1" w:styleId="WW8Num3z8">
    <w:name w:val="WW8Num3z8"/>
    <w:qFormat/>
    <w:rsid w:val="008452FD"/>
  </w:style>
  <w:style w:type="character" w:customStyle="1" w:styleId="WW-DefaultParagraphFont1111111">
    <w:name w:val="WW-Default Paragraph Font1111111"/>
    <w:qFormat/>
    <w:rsid w:val="008452FD"/>
  </w:style>
  <w:style w:type="character" w:customStyle="1" w:styleId="WW-DefaultParagraphFont11111111">
    <w:name w:val="WW-Default Paragraph Font11111111"/>
    <w:qFormat/>
    <w:rsid w:val="008452FD"/>
  </w:style>
  <w:style w:type="character" w:customStyle="1" w:styleId="WW-DefaultParagraphFont111111111">
    <w:name w:val="WW-Default Paragraph Font111111111"/>
    <w:qFormat/>
    <w:rsid w:val="008452FD"/>
  </w:style>
  <w:style w:type="character" w:customStyle="1" w:styleId="WW-DefaultParagraphFont1111111111">
    <w:name w:val="WW-Default Paragraph Font1111111111"/>
    <w:qFormat/>
    <w:rsid w:val="008452FD"/>
  </w:style>
  <w:style w:type="character" w:customStyle="1" w:styleId="20">
    <w:name w:val="Προεπιλεγμένη γραμματοσειρά2"/>
    <w:qFormat/>
    <w:rsid w:val="008452FD"/>
  </w:style>
  <w:style w:type="character" w:customStyle="1" w:styleId="WW8Num19z0">
    <w:name w:val="WW8Num19z0"/>
    <w:qFormat/>
    <w:rsid w:val="008452FD"/>
    <w:rPr>
      <w:rFonts w:ascii="Calibri" w:hAnsi="Calibri" w:cs="Calibri"/>
    </w:rPr>
  </w:style>
  <w:style w:type="character" w:customStyle="1" w:styleId="WW8Num19z1">
    <w:name w:val="WW8Num19z1"/>
    <w:qFormat/>
    <w:rsid w:val="008452FD"/>
  </w:style>
  <w:style w:type="character" w:customStyle="1" w:styleId="WW8Num20z0">
    <w:name w:val="WW8Num20z0"/>
    <w:qFormat/>
    <w:rsid w:val="008452FD"/>
    <w:rPr>
      <w:rFonts w:ascii="Calibri" w:eastAsia="Calibri" w:hAnsi="Calibri" w:cs="Times New Roman"/>
    </w:rPr>
  </w:style>
  <w:style w:type="character" w:customStyle="1" w:styleId="WW8Num20z1">
    <w:name w:val="WW8Num20z1"/>
    <w:qFormat/>
    <w:rsid w:val="008452FD"/>
    <w:rPr>
      <w:rFonts w:ascii="Courier New" w:hAnsi="Courier New" w:cs="Courier New"/>
    </w:rPr>
  </w:style>
  <w:style w:type="character" w:customStyle="1" w:styleId="WW8Num20z2">
    <w:name w:val="WW8Num20z2"/>
    <w:qFormat/>
    <w:rsid w:val="008452FD"/>
    <w:rPr>
      <w:rFonts w:ascii="Wingdings" w:hAnsi="Wingdings" w:cs="Wingdings"/>
    </w:rPr>
  </w:style>
  <w:style w:type="character" w:customStyle="1" w:styleId="WW8Num20z3">
    <w:name w:val="WW8Num20z3"/>
    <w:qFormat/>
    <w:rsid w:val="008452FD"/>
    <w:rPr>
      <w:rFonts w:ascii="Symbol" w:hAnsi="Symbol" w:cs="Symbol"/>
    </w:rPr>
  </w:style>
  <w:style w:type="character" w:customStyle="1" w:styleId="WW-DefaultParagraphFont11111111111">
    <w:name w:val="WW-Default Paragraph Font11111111111"/>
    <w:qFormat/>
    <w:rsid w:val="008452FD"/>
  </w:style>
  <w:style w:type="character" w:customStyle="1" w:styleId="WW8Num19z2">
    <w:name w:val="WW8Num19z2"/>
    <w:qFormat/>
    <w:rsid w:val="008452FD"/>
  </w:style>
  <w:style w:type="character" w:customStyle="1" w:styleId="WW8Num19z3">
    <w:name w:val="WW8Num19z3"/>
    <w:qFormat/>
    <w:rsid w:val="008452FD"/>
  </w:style>
  <w:style w:type="character" w:customStyle="1" w:styleId="WW8Num19z4">
    <w:name w:val="WW8Num19z4"/>
    <w:qFormat/>
    <w:rsid w:val="008452FD"/>
  </w:style>
  <w:style w:type="character" w:customStyle="1" w:styleId="WW8Num19z5">
    <w:name w:val="WW8Num19z5"/>
    <w:qFormat/>
    <w:rsid w:val="008452FD"/>
  </w:style>
  <w:style w:type="character" w:customStyle="1" w:styleId="WW8Num19z6">
    <w:name w:val="WW8Num19z6"/>
    <w:qFormat/>
    <w:rsid w:val="008452FD"/>
  </w:style>
  <w:style w:type="character" w:customStyle="1" w:styleId="WW8Num19z7">
    <w:name w:val="WW8Num19z7"/>
    <w:qFormat/>
    <w:rsid w:val="008452FD"/>
  </w:style>
  <w:style w:type="character" w:customStyle="1" w:styleId="WW8Num19z8">
    <w:name w:val="WW8Num19z8"/>
    <w:qFormat/>
    <w:rsid w:val="008452FD"/>
  </w:style>
  <w:style w:type="character" w:customStyle="1" w:styleId="WW8Num20z4">
    <w:name w:val="WW8Num20z4"/>
    <w:qFormat/>
    <w:rsid w:val="008452FD"/>
  </w:style>
  <w:style w:type="character" w:customStyle="1" w:styleId="WW8Num20z5">
    <w:name w:val="WW8Num20z5"/>
    <w:qFormat/>
    <w:rsid w:val="008452FD"/>
  </w:style>
  <w:style w:type="character" w:customStyle="1" w:styleId="WW8Num20z6">
    <w:name w:val="WW8Num20z6"/>
    <w:qFormat/>
    <w:rsid w:val="008452FD"/>
  </w:style>
  <w:style w:type="character" w:customStyle="1" w:styleId="WW8Num20z7">
    <w:name w:val="WW8Num20z7"/>
    <w:qFormat/>
    <w:rsid w:val="008452FD"/>
  </w:style>
  <w:style w:type="character" w:customStyle="1" w:styleId="WW8Num20z8">
    <w:name w:val="WW8Num20z8"/>
    <w:qFormat/>
    <w:rsid w:val="008452FD"/>
  </w:style>
  <w:style w:type="character" w:customStyle="1" w:styleId="WW-DefaultParagraphFont111111111111">
    <w:name w:val="WW-Default Paragraph Font111111111111"/>
    <w:qFormat/>
    <w:rsid w:val="008452FD"/>
  </w:style>
  <w:style w:type="character" w:customStyle="1" w:styleId="WW-DefaultParagraphFont1111111111111">
    <w:name w:val="WW-Default Paragraph Font1111111111111"/>
    <w:qFormat/>
    <w:rsid w:val="008452FD"/>
  </w:style>
  <w:style w:type="character" w:customStyle="1" w:styleId="WW8Num21z0">
    <w:name w:val="WW8Num21z0"/>
    <w:qFormat/>
    <w:rsid w:val="008452FD"/>
    <w:rPr>
      <w:rFonts w:ascii="Calibri" w:eastAsia="Times New Roman" w:hAnsi="Calibri" w:cs="Calibri"/>
    </w:rPr>
  </w:style>
  <w:style w:type="character" w:customStyle="1" w:styleId="WW8Num21z1">
    <w:name w:val="WW8Num21z1"/>
    <w:qFormat/>
    <w:rsid w:val="008452FD"/>
    <w:rPr>
      <w:rFonts w:ascii="Courier New" w:hAnsi="Courier New" w:cs="Courier New"/>
    </w:rPr>
  </w:style>
  <w:style w:type="character" w:customStyle="1" w:styleId="WW8Num21z2">
    <w:name w:val="WW8Num21z2"/>
    <w:qFormat/>
    <w:rsid w:val="008452FD"/>
    <w:rPr>
      <w:rFonts w:ascii="Wingdings" w:hAnsi="Wingdings" w:cs="Wingdings"/>
    </w:rPr>
  </w:style>
  <w:style w:type="character" w:customStyle="1" w:styleId="WW8Num21z3">
    <w:name w:val="WW8Num21z3"/>
    <w:qFormat/>
    <w:rsid w:val="008452FD"/>
    <w:rPr>
      <w:rFonts w:ascii="Symbol" w:hAnsi="Symbol" w:cs="Symbol"/>
    </w:rPr>
  </w:style>
  <w:style w:type="character" w:customStyle="1" w:styleId="WW8Num22z0">
    <w:name w:val="WW8Num22z0"/>
    <w:qFormat/>
    <w:rsid w:val="008452FD"/>
    <w:rPr>
      <w:rFonts w:ascii="Symbol" w:hAnsi="Symbol" w:cs="Symbol"/>
    </w:rPr>
  </w:style>
  <w:style w:type="character" w:customStyle="1" w:styleId="WW8Num22z1">
    <w:name w:val="WW8Num22z1"/>
    <w:qFormat/>
    <w:rsid w:val="008452FD"/>
    <w:rPr>
      <w:rFonts w:ascii="Courier New" w:hAnsi="Courier New" w:cs="Courier New"/>
    </w:rPr>
  </w:style>
  <w:style w:type="character" w:customStyle="1" w:styleId="WW8Num22z2">
    <w:name w:val="WW8Num22z2"/>
    <w:qFormat/>
    <w:rsid w:val="008452FD"/>
    <w:rPr>
      <w:rFonts w:ascii="Wingdings" w:hAnsi="Wingdings" w:cs="Wingdings"/>
    </w:rPr>
  </w:style>
  <w:style w:type="character" w:customStyle="1" w:styleId="WW8Num23z0">
    <w:name w:val="WW8Num23z0"/>
    <w:qFormat/>
    <w:rsid w:val="008452FD"/>
    <w:rPr>
      <w:rFonts w:ascii="Calibri" w:eastAsia="Times New Roman" w:hAnsi="Calibri" w:cs="Calibri"/>
    </w:rPr>
  </w:style>
  <w:style w:type="character" w:customStyle="1" w:styleId="WW8Num23z1">
    <w:name w:val="WW8Num23z1"/>
    <w:qFormat/>
    <w:rsid w:val="008452FD"/>
    <w:rPr>
      <w:rFonts w:ascii="Courier New" w:hAnsi="Courier New" w:cs="Courier New"/>
    </w:rPr>
  </w:style>
  <w:style w:type="character" w:customStyle="1" w:styleId="WW8Num23z2">
    <w:name w:val="WW8Num23z2"/>
    <w:qFormat/>
    <w:rsid w:val="008452FD"/>
    <w:rPr>
      <w:rFonts w:ascii="Wingdings" w:hAnsi="Wingdings" w:cs="Wingdings"/>
    </w:rPr>
  </w:style>
  <w:style w:type="character" w:customStyle="1" w:styleId="WW8Num23z3">
    <w:name w:val="WW8Num23z3"/>
    <w:qFormat/>
    <w:rsid w:val="008452FD"/>
    <w:rPr>
      <w:rFonts w:ascii="Symbol" w:hAnsi="Symbol" w:cs="Symbol"/>
    </w:rPr>
  </w:style>
  <w:style w:type="character" w:customStyle="1" w:styleId="WW8Num24z0">
    <w:name w:val="WW8Num24z0"/>
    <w:qFormat/>
    <w:rsid w:val="008452FD"/>
    <w:rPr>
      <w:rFonts w:ascii="Symbol" w:hAnsi="Symbol" w:cs="Symbol"/>
      <w:strike/>
      <w:color w:val="0070C0"/>
      <w:position w:val="0"/>
      <w:sz w:val="24"/>
      <w:vertAlign w:val="baseline"/>
      <w:lang w:val="el-GR"/>
    </w:rPr>
  </w:style>
  <w:style w:type="character" w:customStyle="1" w:styleId="WW8Num24z1">
    <w:name w:val="WW8Num24z1"/>
    <w:qFormat/>
    <w:rsid w:val="008452FD"/>
    <w:rPr>
      <w:rFonts w:ascii="Courier New" w:hAnsi="Courier New" w:cs="Courier New"/>
    </w:rPr>
  </w:style>
  <w:style w:type="character" w:customStyle="1" w:styleId="WW8Num24z2">
    <w:name w:val="WW8Num24z2"/>
    <w:qFormat/>
    <w:rsid w:val="008452FD"/>
    <w:rPr>
      <w:rFonts w:ascii="Wingdings" w:hAnsi="Wingdings" w:cs="Wingdings"/>
    </w:rPr>
  </w:style>
  <w:style w:type="character" w:customStyle="1" w:styleId="WW8Num25z0">
    <w:name w:val="WW8Num25z0"/>
    <w:qFormat/>
    <w:rsid w:val="008452FD"/>
    <w:rPr>
      <w:rFonts w:ascii="Symbol" w:hAnsi="Symbol" w:cs="Symbol"/>
    </w:rPr>
  </w:style>
  <w:style w:type="character" w:customStyle="1" w:styleId="WW8Num25z1">
    <w:name w:val="WW8Num25z1"/>
    <w:qFormat/>
    <w:rsid w:val="008452FD"/>
    <w:rPr>
      <w:rFonts w:ascii="Courier New" w:hAnsi="Courier New" w:cs="Courier New"/>
    </w:rPr>
  </w:style>
  <w:style w:type="character" w:customStyle="1" w:styleId="WW8Num25z2">
    <w:name w:val="WW8Num25z2"/>
    <w:qFormat/>
    <w:rsid w:val="008452FD"/>
    <w:rPr>
      <w:rFonts w:ascii="Wingdings" w:hAnsi="Wingdings" w:cs="Wingdings"/>
    </w:rPr>
  </w:style>
  <w:style w:type="character" w:customStyle="1" w:styleId="WW8Num26z0">
    <w:name w:val="WW8Num26z0"/>
    <w:qFormat/>
    <w:rsid w:val="008452FD"/>
    <w:rPr>
      <w:rFonts w:ascii="Symbol" w:hAnsi="Symbol" w:cs="Symbol"/>
    </w:rPr>
  </w:style>
  <w:style w:type="character" w:customStyle="1" w:styleId="WW8Num26z1">
    <w:name w:val="WW8Num26z1"/>
    <w:qFormat/>
    <w:rsid w:val="008452FD"/>
    <w:rPr>
      <w:rFonts w:ascii="Courier New" w:hAnsi="Courier New" w:cs="Courier New"/>
    </w:rPr>
  </w:style>
  <w:style w:type="character" w:customStyle="1" w:styleId="WW8Num26z2">
    <w:name w:val="WW8Num26z2"/>
    <w:qFormat/>
    <w:rsid w:val="008452FD"/>
    <w:rPr>
      <w:rFonts w:ascii="Wingdings" w:hAnsi="Wingdings" w:cs="Wingdings"/>
    </w:rPr>
  </w:style>
  <w:style w:type="character" w:customStyle="1" w:styleId="WW8Num27z0">
    <w:name w:val="WW8Num27z0"/>
    <w:qFormat/>
    <w:rsid w:val="008452FD"/>
    <w:rPr>
      <w:rFonts w:ascii="Calibri" w:eastAsia="Times New Roman" w:hAnsi="Calibri" w:cs="Calibri"/>
    </w:rPr>
  </w:style>
  <w:style w:type="character" w:customStyle="1" w:styleId="WW8Num27z1">
    <w:name w:val="WW8Num27z1"/>
    <w:qFormat/>
    <w:rsid w:val="008452FD"/>
    <w:rPr>
      <w:rFonts w:ascii="Courier New" w:hAnsi="Courier New" w:cs="Courier New"/>
    </w:rPr>
  </w:style>
  <w:style w:type="character" w:customStyle="1" w:styleId="WW8Num27z2">
    <w:name w:val="WW8Num27z2"/>
    <w:qFormat/>
    <w:rsid w:val="008452FD"/>
    <w:rPr>
      <w:rFonts w:ascii="Wingdings" w:hAnsi="Wingdings" w:cs="Wingdings"/>
    </w:rPr>
  </w:style>
  <w:style w:type="character" w:customStyle="1" w:styleId="WW8Num27z3">
    <w:name w:val="WW8Num27z3"/>
    <w:qFormat/>
    <w:rsid w:val="008452FD"/>
    <w:rPr>
      <w:rFonts w:ascii="Symbol" w:hAnsi="Symbol" w:cs="Symbol"/>
    </w:rPr>
  </w:style>
  <w:style w:type="character" w:customStyle="1" w:styleId="WW8Num28z0">
    <w:name w:val="WW8Num28z0"/>
    <w:qFormat/>
    <w:rsid w:val="008452FD"/>
    <w:rPr>
      <w:rFonts w:ascii="Symbol" w:hAnsi="Symbol" w:cs="Symbol"/>
    </w:rPr>
  </w:style>
  <w:style w:type="character" w:customStyle="1" w:styleId="WW8Num28z1">
    <w:name w:val="WW8Num28z1"/>
    <w:qFormat/>
    <w:rsid w:val="008452FD"/>
    <w:rPr>
      <w:rFonts w:ascii="Courier New" w:hAnsi="Courier New" w:cs="Courier New"/>
    </w:rPr>
  </w:style>
  <w:style w:type="character" w:customStyle="1" w:styleId="WW8Num28z2">
    <w:name w:val="WW8Num28z2"/>
    <w:qFormat/>
    <w:rsid w:val="008452FD"/>
    <w:rPr>
      <w:rFonts w:ascii="Wingdings" w:hAnsi="Wingdings" w:cs="Wingdings"/>
    </w:rPr>
  </w:style>
  <w:style w:type="character" w:customStyle="1" w:styleId="WW8Num29z0">
    <w:name w:val="WW8Num29z0"/>
    <w:qFormat/>
    <w:rsid w:val="008452FD"/>
    <w:rPr>
      <w:rFonts w:ascii="Calibri" w:eastAsia="Times New Roman" w:hAnsi="Calibri" w:cs="Calibri"/>
    </w:rPr>
  </w:style>
  <w:style w:type="character" w:customStyle="1" w:styleId="WW8Num29z1">
    <w:name w:val="WW8Num29z1"/>
    <w:qFormat/>
    <w:rsid w:val="008452FD"/>
    <w:rPr>
      <w:rFonts w:ascii="Courier New" w:hAnsi="Courier New" w:cs="Courier New"/>
    </w:rPr>
  </w:style>
  <w:style w:type="character" w:customStyle="1" w:styleId="WW8Num29z2">
    <w:name w:val="WW8Num29z2"/>
    <w:qFormat/>
    <w:rsid w:val="008452FD"/>
    <w:rPr>
      <w:rFonts w:ascii="Wingdings" w:hAnsi="Wingdings" w:cs="Wingdings"/>
    </w:rPr>
  </w:style>
  <w:style w:type="character" w:customStyle="1" w:styleId="WW8Num29z3">
    <w:name w:val="WW8Num29z3"/>
    <w:qFormat/>
    <w:rsid w:val="008452FD"/>
    <w:rPr>
      <w:rFonts w:ascii="Symbol" w:hAnsi="Symbol" w:cs="Symbol"/>
    </w:rPr>
  </w:style>
  <w:style w:type="character" w:customStyle="1" w:styleId="WW8Num30z0">
    <w:name w:val="WW8Num30z0"/>
    <w:qFormat/>
    <w:rsid w:val="008452FD"/>
    <w:rPr>
      <w:rFonts w:ascii="Symbol" w:hAnsi="Symbol" w:cs="Symbol"/>
      <w:shd w:val="clear" w:color="auto" w:fill="FFFF00"/>
    </w:rPr>
  </w:style>
  <w:style w:type="character" w:customStyle="1" w:styleId="WW8Num30z1">
    <w:name w:val="WW8Num30z1"/>
    <w:qFormat/>
    <w:rsid w:val="008452FD"/>
    <w:rPr>
      <w:rFonts w:ascii="Courier New" w:hAnsi="Courier New" w:cs="Courier New"/>
    </w:rPr>
  </w:style>
  <w:style w:type="character" w:customStyle="1" w:styleId="WW8Num30z2">
    <w:name w:val="WW8Num30z2"/>
    <w:qFormat/>
    <w:rsid w:val="008452FD"/>
    <w:rPr>
      <w:rFonts w:ascii="Wingdings" w:hAnsi="Wingdings" w:cs="Wingdings"/>
    </w:rPr>
  </w:style>
  <w:style w:type="character" w:customStyle="1" w:styleId="WW8Num31z0">
    <w:name w:val="WW8Num31z0"/>
    <w:qFormat/>
    <w:rsid w:val="008452FD"/>
    <w:rPr>
      <w:rFonts w:cs="Times New Roman"/>
    </w:rPr>
  </w:style>
  <w:style w:type="character" w:customStyle="1" w:styleId="WW8Num32z0">
    <w:name w:val="WW8Num32z0"/>
    <w:qFormat/>
    <w:rsid w:val="008452FD"/>
  </w:style>
  <w:style w:type="character" w:customStyle="1" w:styleId="WW8Num32z1">
    <w:name w:val="WW8Num32z1"/>
    <w:qFormat/>
    <w:rsid w:val="008452FD"/>
  </w:style>
  <w:style w:type="character" w:customStyle="1" w:styleId="WW8Num32z2">
    <w:name w:val="WW8Num32z2"/>
    <w:qFormat/>
    <w:rsid w:val="008452FD"/>
  </w:style>
  <w:style w:type="character" w:customStyle="1" w:styleId="WW8Num32z3">
    <w:name w:val="WW8Num32z3"/>
    <w:qFormat/>
    <w:rsid w:val="008452FD"/>
  </w:style>
  <w:style w:type="character" w:customStyle="1" w:styleId="WW8Num32z4">
    <w:name w:val="WW8Num32z4"/>
    <w:qFormat/>
    <w:rsid w:val="008452FD"/>
  </w:style>
  <w:style w:type="character" w:customStyle="1" w:styleId="WW8Num32z5">
    <w:name w:val="WW8Num32z5"/>
    <w:qFormat/>
    <w:rsid w:val="008452FD"/>
  </w:style>
  <w:style w:type="character" w:customStyle="1" w:styleId="WW8Num32z6">
    <w:name w:val="WW8Num32z6"/>
    <w:qFormat/>
    <w:rsid w:val="008452FD"/>
  </w:style>
  <w:style w:type="character" w:customStyle="1" w:styleId="WW8Num32z7">
    <w:name w:val="WW8Num32z7"/>
    <w:qFormat/>
    <w:rsid w:val="008452FD"/>
  </w:style>
  <w:style w:type="character" w:customStyle="1" w:styleId="WW8Num32z8">
    <w:name w:val="WW8Num32z8"/>
    <w:qFormat/>
    <w:rsid w:val="008452FD"/>
  </w:style>
  <w:style w:type="character" w:customStyle="1" w:styleId="WW8Num33z0">
    <w:name w:val="WW8Num33z0"/>
    <w:qFormat/>
    <w:rsid w:val="008452FD"/>
    <w:rPr>
      <w:rFonts w:ascii="Symbol" w:eastAsia="Calibri" w:hAnsi="Symbol" w:cs="Symbol"/>
    </w:rPr>
  </w:style>
  <w:style w:type="character" w:customStyle="1" w:styleId="WW8Num33z1">
    <w:name w:val="WW8Num33z1"/>
    <w:qFormat/>
    <w:rsid w:val="008452FD"/>
    <w:rPr>
      <w:rFonts w:ascii="Courier New" w:hAnsi="Courier New" w:cs="Courier New"/>
    </w:rPr>
  </w:style>
  <w:style w:type="character" w:customStyle="1" w:styleId="WW8Num33z2">
    <w:name w:val="WW8Num33z2"/>
    <w:qFormat/>
    <w:rsid w:val="008452FD"/>
    <w:rPr>
      <w:rFonts w:ascii="Wingdings" w:hAnsi="Wingdings" w:cs="Wingdings"/>
    </w:rPr>
  </w:style>
  <w:style w:type="character" w:customStyle="1" w:styleId="WW8Num34z0">
    <w:name w:val="WW8Num34z0"/>
    <w:qFormat/>
    <w:rsid w:val="008452FD"/>
    <w:rPr>
      <w:rFonts w:ascii="Symbol" w:hAnsi="Symbol" w:cs="Symbol"/>
    </w:rPr>
  </w:style>
  <w:style w:type="character" w:customStyle="1" w:styleId="WW8Num34z1">
    <w:name w:val="WW8Num34z1"/>
    <w:qFormat/>
    <w:rsid w:val="008452FD"/>
    <w:rPr>
      <w:rFonts w:ascii="Courier New" w:hAnsi="Courier New" w:cs="Courier New"/>
    </w:rPr>
  </w:style>
  <w:style w:type="character" w:customStyle="1" w:styleId="WW8Num34z2">
    <w:name w:val="WW8Num34z2"/>
    <w:qFormat/>
    <w:rsid w:val="008452FD"/>
    <w:rPr>
      <w:rFonts w:ascii="Wingdings" w:hAnsi="Wingdings" w:cs="Wingdings"/>
    </w:rPr>
  </w:style>
  <w:style w:type="character" w:customStyle="1" w:styleId="WW8Num35z0">
    <w:name w:val="WW8Num35z0"/>
    <w:qFormat/>
    <w:rsid w:val="008452FD"/>
    <w:rPr>
      <w:rFonts w:ascii="Calibri" w:eastAsia="Times New Roman" w:hAnsi="Calibri" w:cs="Calibri"/>
    </w:rPr>
  </w:style>
  <w:style w:type="character" w:customStyle="1" w:styleId="WW8Num35z1">
    <w:name w:val="WW8Num35z1"/>
    <w:qFormat/>
    <w:rsid w:val="008452FD"/>
    <w:rPr>
      <w:rFonts w:ascii="Courier New" w:hAnsi="Courier New" w:cs="Courier New"/>
    </w:rPr>
  </w:style>
  <w:style w:type="character" w:customStyle="1" w:styleId="WW8Num35z2">
    <w:name w:val="WW8Num35z2"/>
    <w:qFormat/>
    <w:rsid w:val="008452FD"/>
    <w:rPr>
      <w:rFonts w:ascii="Wingdings" w:hAnsi="Wingdings" w:cs="Wingdings"/>
    </w:rPr>
  </w:style>
  <w:style w:type="character" w:customStyle="1" w:styleId="WW8Num35z3">
    <w:name w:val="WW8Num35z3"/>
    <w:qFormat/>
    <w:rsid w:val="008452FD"/>
    <w:rPr>
      <w:rFonts w:ascii="Symbol" w:hAnsi="Symbol" w:cs="Symbol"/>
    </w:rPr>
  </w:style>
  <w:style w:type="character" w:customStyle="1" w:styleId="WW8Num36z0">
    <w:name w:val="WW8Num36z0"/>
    <w:qFormat/>
    <w:rsid w:val="008452FD"/>
    <w:rPr>
      <w:lang w:val="el-GR"/>
    </w:rPr>
  </w:style>
  <w:style w:type="character" w:customStyle="1" w:styleId="WW8Num36z1">
    <w:name w:val="WW8Num36z1"/>
    <w:qFormat/>
    <w:rsid w:val="008452FD"/>
  </w:style>
  <w:style w:type="character" w:customStyle="1" w:styleId="WW8Num36z2">
    <w:name w:val="WW8Num36z2"/>
    <w:qFormat/>
    <w:rsid w:val="008452FD"/>
  </w:style>
  <w:style w:type="character" w:customStyle="1" w:styleId="WW8Num36z3">
    <w:name w:val="WW8Num36z3"/>
    <w:qFormat/>
    <w:rsid w:val="008452FD"/>
  </w:style>
  <w:style w:type="character" w:customStyle="1" w:styleId="WW8Num36z4">
    <w:name w:val="WW8Num36z4"/>
    <w:qFormat/>
    <w:rsid w:val="008452FD"/>
  </w:style>
  <w:style w:type="character" w:customStyle="1" w:styleId="WW8Num36z5">
    <w:name w:val="WW8Num36z5"/>
    <w:qFormat/>
    <w:rsid w:val="008452FD"/>
  </w:style>
  <w:style w:type="character" w:customStyle="1" w:styleId="WW8Num36z6">
    <w:name w:val="WW8Num36z6"/>
    <w:qFormat/>
    <w:rsid w:val="008452FD"/>
  </w:style>
  <w:style w:type="character" w:customStyle="1" w:styleId="WW8Num36z7">
    <w:name w:val="WW8Num36z7"/>
    <w:qFormat/>
    <w:rsid w:val="008452FD"/>
  </w:style>
  <w:style w:type="character" w:customStyle="1" w:styleId="WW8Num36z8">
    <w:name w:val="WW8Num36z8"/>
    <w:qFormat/>
    <w:rsid w:val="008452FD"/>
  </w:style>
  <w:style w:type="character" w:customStyle="1" w:styleId="WW8Num37z0">
    <w:name w:val="WW8Num37z0"/>
    <w:qFormat/>
    <w:rsid w:val="008452FD"/>
    <w:rPr>
      <w:rFonts w:ascii="Calibri" w:eastAsia="Times New Roman" w:hAnsi="Calibri" w:cs="Calibri"/>
    </w:rPr>
  </w:style>
  <w:style w:type="character" w:customStyle="1" w:styleId="WW8Num37z1">
    <w:name w:val="WW8Num37z1"/>
    <w:qFormat/>
    <w:rsid w:val="008452FD"/>
    <w:rPr>
      <w:rFonts w:ascii="Courier New" w:hAnsi="Courier New" w:cs="Courier New"/>
    </w:rPr>
  </w:style>
  <w:style w:type="character" w:customStyle="1" w:styleId="WW8Num37z2">
    <w:name w:val="WW8Num37z2"/>
    <w:qFormat/>
    <w:rsid w:val="008452FD"/>
    <w:rPr>
      <w:rFonts w:ascii="Wingdings" w:hAnsi="Wingdings" w:cs="Wingdings"/>
    </w:rPr>
  </w:style>
  <w:style w:type="character" w:customStyle="1" w:styleId="WW8Num37z3">
    <w:name w:val="WW8Num37z3"/>
    <w:qFormat/>
    <w:rsid w:val="008452FD"/>
    <w:rPr>
      <w:rFonts w:ascii="Symbol" w:hAnsi="Symbol" w:cs="Symbol"/>
    </w:rPr>
  </w:style>
  <w:style w:type="character" w:customStyle="1" w:styleId="WW8Num38z0">
    <w:name w:val="WW8Num38z0"/>
    <w:qFormat/>
    <w:rsid w:val="008452FD"/>
  </w:style>
  <w:style w:type="character" w:customStyle="1" w:styleId="WW8Num38z1">
    <w:name w:val="WW8Num38z1"/>
    <w:qFormat/>
    <w:rsid w:val="008452FD"/>
  </w:style>
  <w:style w:type="character" w:customStyle="1" w:styleId="WW8Num38z2">
    <w:name w:val="WW8Num38z2"/>
    <w:qFormat/>
    <w:rsid w:val="008452FD"/>
  </w:style>
  <w:style w:type="character" w:customStyle="1" w:styleId="WW8Num38z3">
    <w:name w:val="WW8Num38z3"/>
    <w:qFormat/>
    <w:rsid w:val="008452FD"/>
  </w:style>
  <w:style w:type="character" w:customStyle="1" w:styleId="WW8Num38z4">
    <w:name w:val="WW8Num38z4"/>
    <w:qFormat/>
    <w:rsid w:val="008452FD"/>
  </w:style>
  <w:style w:type="character" w:customStyle="1" w:styleId="WW8Num38z5">
    <w:name w:val="WW8Num38z5"/>
    <w:qFormat/>
    <w:rsid w:val="008452FD"/>
  </w:style>
  <w:style w:type="character" w:customStyle="1" w:styleId="WW8Num38z6">
    <w:name w:val="WW8Num38z6"/>
    <w:qFormat/>
    <w:rsid w:val="008452FD"/>
  </w:style>
  <w:style w:type="character" w:customStyle="1" w:styleId="WW8Num38z7">
    <w:name w:val="WW8Num38z7"/>
    <w:qFormat/>
    <w:rsid w:val="008452FD"/>
  </w:style>
  <w:style w:type="character" w:customStyle="1" w:styleId="WW8Num38z8">
    <w:name w:val="WW8Num38z8"/>
    <w:qFormat/>
    <w:rsid w:val="008452FD"/>
  </w:style>
  <w:style w:type="character" w:customStyle="1" w:styleId="WW-DefaultParagraphFont11111111111111">
    <w:name w:val="WW-Default Paragraph Font11111111111111"/>
    <w:qFormat/>
    <w:rsid w:val="008452FD"/>
  </w:style>
  <w:style w:type="character" w:customStyle="1" w:styleId="WW8Num4z1">
    <w:name w:val="WW8Num4z1"/>
    <w:qFormat/>
    <w:rsid w:val="008452FD"/>
    <w:rPr>
      <w:rFonts w:cs="Times New Roman"/>
    </w:rPr>
  </w:style>
  <w:style w:type="character" w:customStyle="1" w:styleId="WW8Num5z1">
    <w:name w:val="WW8Num5z1"/>
    <w:qFormat/>
    <w:rsid w:val="008452FD"/>
    <w:rPr>
      <w:rFonts w:cs="Times New Roman"/>
    </w:rPr>
  </w:style>
  <w:style w:type="character" w:customStyle="1" w:styleId="WW8Num6z1">
    <w:name w:val="WW8Num6z1"/>
    <w:qFormat/>
    <w:rsid w:val="008452FD"/>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qFormat/>
    <w:rsid w:val="008452FD"/>
  </w:style>
  <w:style w:type="character" w:customStyle="1" w:styleId="WW8Num29z5">
    <w:name w:val="WW8Num29z5"/>
    <w:qFormat/>
    <w:rsid w:val="008452FD"/>
  </w:style>
  <w:style w:type="character" w:customStyle="1" w:styleId="WW8Num29z6">
    <w:name w:val="WW8Num29z6"/>
    <w:qFormat/>
    <w:rsid w:val="008452FD"/>
  </w:style>
  <w:style w:type="character" w:customStyle="1" w:styleId="WW8Num29z7">
    <w:name w:val="WW8Num29z7"/>
    <w:qFormat/>
    <w:rsid w:val="008452FD"/>
  </w:style>
  <w:style w:type="character" w:customStyle="1" w:styleId="WW8Num29z8">
    <w:name w:val="WW8Num29z8"/>
    <w:qFormat/>
    <w:rsid w:val="008452FD"/>
  </w:style>
  <w:style w:type="character" w:customStyle="1" w:styleId="WW8Num30z3">
    <w:name w:val="WW8Num30z3"/>
    <w:qFormat/>
    <w:rsid w:val="008452FD"/>
    <w:rPr>
      <w:rFonts w:ascii="Symbol" w:hAnsi="Symbol" w:cs="Symbol"/>
    </w:rPr>
  </w:style>
  <w:style w:type="character" w:customStyle="1" w:styleId="WW8Num31z1">
    <w:name w:val="WW8Num31z1"/>
    <w:qFormat/>
    <w:rsid w:val="008452FD"/>
  </w:style>
  <w:style w:type="character" w:customStyle="1" w:styleId="WW8Num31z2">
    <w:name w:val="WW8Num31z2"/>
    <w:qFormat/>
    <w:rsid w:val="008452FD"/>
  </w:style>
  <w:style w:type="character" w:customStyle="1" w:styleId="WW8Num31z3">
    <w:name w:val="WW8Num31z3"/>
    <w:qFormat/>
    <w:rsid w:val="008452FD"/>
  </w:style>
  <w:style w:type="character" w:customStyle="1" w:styleId="WW8Num31z4">
    <w:name w:val="WW8Num31z4"/>
    <w:qFormat/>
    <w:rsid w:val="008452FD"/>
  </w:style>
  <w:style w:type="character" w:customStyle="1" w:styleId="WW8Num31z5">
    <w:name w:val="WW8Num31z5"/>
    <w:qFormat/>
    <w:rsid w:val="008452FD"/>
  </w:style>
  <w:style w:type="character" w:customStyle="1" w:styleId="WW8Num31z6">
    <w:name w:val="WW8Num31z6"/>
    <w:qFormat/>
    <w:rsid w:val="008452FD"/>
  </w:style>
  <w:style w:type="character" w:customStyle="1" w:styleId="WW8Num31z7">
    <w:name w:val="WW8Num31z7"/>
    <w:qFormat/>
    <w:rsid w:val="008452FD"/>
  </w:style>
  <w:style w:type="character" w:customStyle="1" w:styleId="WW8Num31z8">
    <w:name w:val="WW8Num31z8"/>
    <w:qFormat/>
    <w:rsid w:val="008452FD"/>
  </w:style>
  <w:style w:type="character" w:customStyle="1" w:styleId="WW8Num39z0">
    <w:name w:val="WW8Num39z0"/>
    <w:qFormat/>
    <w:rsid w:val="008452FD"/>
    <w:rPr>
      <w:rFonts w:ascii="Calibri" w:eastAsia="Times New Roman" w:hAnsi="Calibri" w:cs="Calibri"/>
    </w:rPr>
  </w:style>
  <w:style w:type="character" w:customStyle="1" w:styleId="WW8Num39z1">
    <w:name w:val="WW8Num39z1"/>
    <w:qFormat/>
    <w:rsid w:val="008452FD"/>
    <w:rPr>
      <w:rFonts w:ascii="Courier New" w:hAnsi="Courier New" w:cs="Courier New"/>
    </w:rPr>
  </w:style>
  <w:style w:type="character" w:customStyle="1" w:styleId="WW8Num39z2">
    <w:name w:val="WW8Num39z2"/>
    <w:qFormat/>
    <w:rsid w:val="008452FD"/>
    <w:rPr>
      <w:rFonts w:ascii="Wingdings" w:hAnsi="Wingdings" w:cs="Wingdings"/>
    </w:rPr>
  </w:style>
  <w:style w:type="character" w:customStyle="1" w:styleId="WW8Num39z3">
    <w:name w:val="WW8Num39z3"/>
    <w:qFormat/>
    <w:rsid w:val="008452FD"/>
    <w:rPr>
      <w:rFonts w:ascii="Symbol" w:hAnsi="Symbol" w:cs="Symbol"/>
    </w:rPr>
  </w:style>
  <w:style w:type="character" w:customStyle="1" w:styleId="WW8Num40z0">
    <w:name w:val="WW8Num40z0"/>
    <w:qFormat/>
    <w:rsid w:val="008452FD"/>
    <w:rPr>
      <w:rFonts w:ascii="Symbol" w:hAnsi="Symbol" w:cs="Symbol"/>
    </w:rPr>
  </w:style>
  <w:style w:type="character" w:customStyle="1" w:styleId="WW8Num40z1">
    <w:name w:val="WW8Num40z1"/>
    <w:qFormat/>
    <w:rsid w:val="008452FD"/>
    <w:rPr>
      <w:rFonts w:ascii="Courier New" w:hAnsi="Courier New" w:cs="Courier New"/>
    </w:rPr>
  </w:style>
  <w:style w:type="character" w:customStyle="1" w:styleId="WW8Num40z2">
    <w:name w:val="WW8Num40z2"/>
    <w:qFormat/>
    <w:rsid w:val="008452FD"/>
    <w:rPr>
      <w:rFonts w:ascii="Wingdings" w:hAnsi="Wingdings" w:cs="Wingdings"/>
    </w:rPr>
  </w:style>
  <w:style w:type="character" w:customStyle="1" w:styleId="WW8Num41z0">
    <w:name w:val="WW8Num41z0"/>
    <w:qFormat/>
    <w:rsid w:val="008452FD"/>
    <w:rPr>
      <w:rFonts w:ascii="Arial" w:hAnsi="Arial" w:cs="Times New Roman"/>
      <w:b/>
      <w:i w:val="0"/>
      <w:sz w:val="20"/>
      <w:szCs w:val="20"/>
    </w:rPr>
  </w:style>
  <w:style w:type="character" w:customStyle="1" w:styleId="WW8Num41z1">
    <w:name w:val="WW8Num41z1"/>
    <w:qFormat/>
    <w:rsid w:val="008452FD"/>
    <w:rPr>
      <w:rFonts w:cs="Times New Roman"/>
    </w:rPr>
  </w:style>
  <w:style w:type="character" w:customStyle="1" w:styleId="WW8Num41z2">
    <w:name w:val="WW8Num41z2"/>
    <w:qFormat/>
    <w:rsid w:val="008452FD"/>
    <w:rPr>
      <w:rFonts w:ascii="Arial" w:hAnsi="Arial" w:cs="Times New Roman"/>
      <w:b w:val="0"/>
      <w:i w:val="0"/>
    </w:rPr>
  </w:style>
  <w:style w:type="character" w:customStyle="1" w:styleId="WW8Num41z3">
    <w:name w:val="WW8Num41z3"/>
    <w:qFormat/>
    <w:rsid w:val="008452FD"/>
    <w:rPr>
      <w:rFonts w:ascii="Arial" w:hAnsi="Arial" w:cs="Times New Roman"/>
      <w:b w:val="0"/>
      <w:i w:val="0"/>
      <w:sz w:val="20"/>
      <w:szCs w:val="20"/>
    </w:rPr>
  </w:style>
  <w:style w:type="character" w:customStyle="1" w:styleId="DefaultParagraphFont1">
    <w:name w:val="Default Paragraph Font1"/>
    <w:qFormat/>
    <w:rsid w:val="008452FD"/>
  </w:style>
  <w:style w:type="character" w:customStyle="1" w:styleId="Heading1Char">
    <w:name w:val="Heading 1 Char"/>
    <w:qFormat/>
    <w:rsid w:val="008452FD"/>
    <w:rPr>
      <w:rFonts w:ascii="Arial" w:hAnsi="Arial" w:cs="Arial"/>
      <w:b/>
      <w:bCs/>
      <w:color w:val="333399"/>
      <w:sz w:val="28"/>
      <w:szCs w:val="32"/>
      <w:lang w:val="en-US"/>
    </w:rPr>
  </w:style>
  <w:style w:type="character" w:customStyle="1" w:styleId="Heading2Char">
    <w:name w:val="Heading 2 Char"/>
    <w:qFormat/>
    <w:rsid w:val="008452FD"/>
    <w:rPr>
      <w:rFonts w:ascii="Arial" w:hAnsi="Arial" w:cs="Arial"/>
      <w:b/>
      <w:color w:val="002060"/>
      <w:sz w:val="24"/>
      <w:szCs w:val="22"/>
      <w:lang w:val="en-GB"/>
    </w:rPr>
  </w:style>
  <w:style w:type="character" w:customStyle="1" w:styleId="Heading5Char">
    <w:name w:val="Heading 5 Char"/>
    <w:qFormat/>
    <w:rsid w:val="008452FD"/>
    <w:rPr>
      <w:rFonts w:ascii="Calibri" w:eastAsia="Times New Roman" w:hAnsi="Calibri" w:cs="Times New Roman"/>
      <w:b/>
      <w:bCs/>
      <w:i/>
      <w:iCs/>
      <w:sz w:val="26"/>
      <w:szCs w:val="26"/>
      <w:lang w:val="en-GB"/>
    </w:rPr>
  </w:style>
  <w:style w:type="character" w:customStyle="1" w:styleId="DateChar">
    <w:name w:val="Date Char"/>
    <w:qFormat/>
    <w:rsid w:val="008452FD"/>
    <w:rPr>
      <w:sz w:val="24"/>
      <w:szCs w:val="24"/>
      <w:lang w:val="en-GB"/>
    </w:rPr>
  </w:style>
  <w:style w:type="character" w:customStyle="1" w:styleId="FooterChar">
    <w:name w:val="Footer Char"/>
    <w:qFormat/>
    <w:rsid w:val="008452FD"/>
    <w:rPr>
      <w:rFonts w:eastAsia="MS Mincho" w:cs="Times New Roman"/>
      <w:sz w:val="24"/>
      <w:szCs w:val="24"/>
      <w:lang w:val="en-US" w:eastAsia="ja-JP"/>
    </w:rPr>
  </w:style>
  <w:style w:type="character" w:customStyle="1" w:styleId="CommentReference1">
    <w:name w:val="Comment Reference1"/>
    <w:qFormat/>
    <w:rsid w:val="008452FD"/>
    <w:rPr>
      <w:sz w:val="16"/>
    </w:rPr>
  </w:style>
  <w:style w:type="character" w:styleId="-">
    <w:name w:val="Hyperlink"/>
    <w:uiPriority w:val="99"/>
    <w:rsid w:val="008452FD"/>
    <w:rPr>
      <w:color w:val="0000FF"/>
      <w:u w:val="single"/>
    </w:rPr>
  </w:style>
  <w:style w:type="character" w:customStyle="1" w:styleId="HeaderChar">
    <w:name w:val="Header Char"/>
    <w:qFormat/>
    <w:rsid w:val="008452FD"/>
    <w:rPr>
      <w:rFonts w:cs="Times New Roman"/>
      <w:sz w:val="24"/>
      <w:szCs w:val="24"/>
      <w:lang w:val="en-GB"/>
    </w:rPr>
  </w:style>
  <w:style w:type="character" w:styleId="ac">
    <w:name w:val="page number"/>
    <w:qFormat/>
    <w:rsid w:val="008452FD"/>
    <w:rPr>
      <w:rFonts w:cs="Times New Roman"/>
    </w:rPr>
  </w:style>
  <w:style w:type="character" w:customStyle="1" w:styleId="BalloonTextChar">
    <w:name w:val="Balloon Text Char"/>
    <w:qFormat/>
    <w:rsid w:val="008452FD"/>
    <w:rPr>
      <w:rFonts w:ascii="Tahoma" w:hAnsi="Tahoma" w:cs="Tahoma"/>
      <w:sz w:val="16"/>
      <w:szCs w:val="16"/>
      <w:lang w:val="en-GB"/>
    </w:rPr>
  </w:style>
  <w:style w:type="character" w:customStyle="1" w:styleId="CommentTextChar">
    <w:name w:val="Comment Text Char"/>
    <w:qFormat/>
    <w:rsid w:val="008452FD"/>
    <w:rPr>
      <w:rFonts w:cs="Times New Roman"/>
      <w:lang w:val="en-GB"/>
    </w:rPr>
  </w:style>
  <w:style w:type="character" w:customStyle="1" w:styleId="CommentSubjectChar">
    <w:name w:val="Comment Subject Char"/>
    <w:qFormat/>
    <w:rsid w:val="008452FD"/>
    <w:rPr>
      <w:rFonts w:cs="Times New Roman"/>
      <w:b/>
      <w:bCs/>
      <w:lang w:val="en-GB"/>
    </w:rPr>
  </w:style>
  <w:style w:type="character" w:customStyle="1" w:styleId="BodyTextChar">
    <w:name w:val="Body Text Char"/>
    <w:qFormat/>
    <w:rsid w:val="008452FD"/>
    <w:rPr>
      <w:rFonts w:cs="Times New Roman"/>
      <w:sz w:val="24"/>
      <w:szCs w:val="24"/>
      <w:lang w:val="en-GB"/>
    </w:rPr>
  </w:style>
  <w:style w:type="character" w:customStyle="1" w:styleId="12">
    <w:name w:val="Κείμενο κράτησης θέσης1"/>
    <w:qFormat/>
    <w:rsid w:val="008452FD"/>
    <w:rPr>
      <w:rFonts w:cs="Times New Roman"/>
      <w:color w:val="808080"/>
    </w:rPr>
  </w:style>
  <w:style w:type="character" w:customStyle="1" w:styleId="ad">
    <w:name w:val="Χαρακτήρες υποσημείωσης"/>
    <w:qFormat/>
    <w:rsid w:val="008452FD"/>
    <w:rPr>
      <w:rFonts w:cs="Times New Roman"/>
      <w:vertAlign w:val="superscript"/>
    </w:rPr>
  </w:style>
  <w:style w:type="character" w:customStyle="1" w:styleId="FootnoteTextChar">
    <w:name w:val="Footnote Text Char"/>
    <w:qFormat/>
    <w:rsid w:val="008452FD"/>
    <w:rPr>
      <w:rFonts w:ascii="Calibri" w:hAnsi="Calibri" w:cs="Times New Roman"/>
    </w:rPr>
  </w:style>
  <w:style w:type="character" w:customStyle="1" w:styleId="Heading3Char">
    <w:name w:val="Heading 3 Char"/>
    <w:qFormat/>
    <w:rsid w:val="008452FD"/>
    <w:rPr>
      <w:rFonts w:ascii="Arial" w:hAnsi="Arial" w:cs="Arial"/>
      <w:b/>
      <w:bCs/>
      <w:sz w:val="22"/>
      <w:szCs w:val="26"/>
      <w:lang w:val="en-GB"/>
    </w:rPr>
  </w:style>
  <w:style w:type="character" w:customStyle="1" w:styleId="Heading4Char">
    <w:name w:val="Heading 4 Char"/>
    <w:qFormat/>
    <w:rsid w:val="008452FD"/>
    <w:rPr>
      <w:rFonts w:ascii="Arial" w:eastAsia="Times New Roman" w:hAnsi="Arial" w:cs="Times New Roman"/>
      <w:b/>
      <w:bCs/>
      <w:sz w:val="20"/>
      <w:szCs w:val="28"/>
      <w:lang w:val="en-GB"/>
    </w:rPr>
  </w:style>
  <w:style w:type="character" w:customStyle="1" w:styleId="DocTitleChar">
    <w:name w:val="Doc Title Char"/>
    <w:basedOn w:val="Heading1Char"/>
    <w:qFormat/>
    <w:rsid w:val="008452FD"/>
    <w:rPr>
      <w:rFonts w:ascii="Arial" w:hAnsi="Arial" w:cs="Arial"/>
      <w:b/>
      <w:bCs/>
      <w:color w:val="333399"/>
      <w:sz w:val="28"/>
      <w:szCs w:val="32"/>
      <w:lang w:val="en-US"/>
    </w:rPr>
  </w:style>
  <w:style w:type="character" w:customStyle="1" w:styleId="Style1Char">
    <w:name w:val="Style1 Char"/>
    <w:qFormat/>
    <w:rsid w:val="008452FD"/>
    <w:rPr>
      <w:rFonts w:ascii="Calibri" w:hAnsi="Calibri" w:cs="Calibri"/>
      <w:b/>
      <w:bCs/>
      <w:color w:val="333399"/>
      <w:sz w:val="40"/>
      <w:szCs w:val="40"/>
      <w:lang w:val="en-US"/>
    </w:rPr>
  </w:style>
  <w:style w:type="character" w:customStyle="1" w:styleId="ContentsChar">
    <w:name w:val="Contents Char"/>
    <w:qFormat/>
    <w:rsid w:val="008452FD"/>
    <w:rPr>
      <w:rFonts w:ascii="Calibri" w:hAnsi="Calibri" w:cs="Calibri"/>
      <w:b/>
      <w:bCs/>
      <w:color w:val="333399"/>
      <w:sz w:val="28"/>
      <w:szCs w:val="32"/>
      <w:lang w:val="en-US"/>
    </w:rPr>
  </w:style>
  <w:style w:type="character" w:customStyle="1" w:styleId="EndnoteTextChar">
    <w:name w:val="Endnote Text Char"/>
    <w:qFormat/>
    <w:rsid w:val="008452FD"/>
    <w:rPr>
      <w:rFonts w:ascii="Calibri" w:hAnsi="Calibri" w:cs="Calibri"/>
      <w:lang w:val="en-GB"/>
    </w:rPr>
  </w:style>
  <w:style w:type="character" w:customStyle="1" w:styleId="ae">
    <w:name w:val="Χαρακτήρες σημείωσης τέλους"/>
    <w:qFormat/>
    <w:rsid w:val="008452FD"/>
    <w:rPr>
      <w:vertAlign w:val="superscript"/>
    </w:rPr>
  </w:style>
  <w:style w:type="character" w:customStyle="1" w:styleId="FootnoteReference2">
    <w:name w:val="Footnote Reference2"/>
    <w:qFormat/>
    <w:rsid w:val="008452FD"/>
    <w:rPr>
      <w:vertAlign w:val="superscript"/>
    </w:rPr>
  </w:style>
  <w:style w:type="character" w:customStyle="1" w:styleId="EndnoteReference1">
    <w:name w:val="Endnote Reference1"/>
    <w:qFormat/>
    <w:rsid w:val="008452FD"/>
    <w:rPr>
      <w:vertAlign w:val="superscript"/>
    </w:rPr>
  </w:style>
  <w:style w:type="character" w:customStyle="1" w:styleId="af">
    <w:name w:val="Κουκκίδες"/>
    <w:qFormat/>
    <w:rsid w:val="008452FD"/>
    <w:rPr>
      <w:rFonts w:ascii="OpenSymbol" w:eastAsia="OpenSymbol" w:hAnsi="OpenSymbol" w:cs="OpenSymbol"/>
    </w:rPr>
  </w:style>
  <w:style w:type="character" w:customStyle="1" w:styleId="Strong1">
    <w:name w:val="Strong1"/>
    <w:uiPriority w:val="99"/>
    <w:qFormat/>
    <w:rsid w:val="008452FD"/>
    <w:rPr>
      <w:b/>
      <w:bCs/>
    </w:rPr>
  </w:style>
  <w:style w:type="character" w:customStyle="1" w:styleId="af0">
    <w:name w:val="Σύμβολο υποσημείωσης"/>
    <w:qFormat/>
    <w:rsid w:val="008452FD"/>
    <w:rPr>
      <w:vertAlign w:val="superscript"/>
    </w:rPr>
  </w:style>
  <w:style w:type="character" w:styleId="af1">
    <w:name w:val="Emphasis"/>
    <w:qFormat/>
    <w:rsid w:val="008452FD"/>
    <w:rPr>
      <w:i/>
      <w:iCs/>
    </w:rPr>
  </w:style>
  <w:style w:type="character" w:customStyle="1" w:styleId="af2">
    <w:name w:val="Χαρακτήρες αρίθμησης"/>
    <w:qFormat/>
    <w:rsid w:val="008452FD"/>
  </w:style>
  <w:style w:type="character" w:customStyle="1" w:styleId="normalwithoutspacingChar">
    <w:name w:val="normal_without_spacing Char"/>
    <w:qFormat/>
    <w:rsid w:val="008452FD"/>
    <w:rPr>
      <w:rFonts w:ascii="Calibri" w:hAnsi="Calibri" w:cs="Calibri"/>
      <w:sz w:val="22"/>
      <w:szCs w:val="24"/>
    </w:rPr>
  </w:style>
  <w:style w:type="character" w:customStyle="1" w:styleId="FootnoteTextChar1">
    <w:name w:val="Footnote Text Char1"/>
    <w:uiPriority w:val="99"/>
    <w:qFormat/>
    <w:rsid w:val="008452FD"/>
    <w:rPr>
      <w:rFonts w:ascii="Calibri" w:hAnsi="Calibri" w:cs="Calibri"/>
      <w:lang w:val="en-IE" w:eastAsia="zh-CN"/>
    </w:rPr>
  </w:style>
  <w:style w:type="character" w:customStyle="1" w:styleId="foothangingChar">
    <w:name w:val="foot_hanging Char"/>
    <w:qFormat/>
    <w:rsid w:val="008452FD"/>
    <w:rPr>
      <w:rFonts w:ascii="Calibri" w:hAnsi="Calibri" w:cs="Calibri"/>
      <w:sz w:val="18"/>
      <w:szCs w:val="18"/>
      <w:lang w:val="en-IE" w:eastAsia="zh-CN"/>
    </w:rPr>
  </w:style>
  <w:style w:type="character" w:customStyle="1" w:styleId="HTMLPreformattedChar">
    <w:name w:val="HTML Preformatted Char"/>
    <w:uiPriority w:val="99"/>
    <w:qFormat/>
    <w:rsid w:val="008452FD"/>
    <w:rPr>
      <w:rFonts w:ascii="Courier New" w:hAnsi="Courier New" w:cs="Courier New"/>
    </w:rPr>
  </w:style>
  <w:style w:type="character" w:customStyle="1" w:styleId="apple-converted-space">
    <w:name w:val="apple-converted-space"/>
    <w:basedOn w:val="WW-DefaultParagraphFont11111111111111"/>
    <w:qFormat/>
    <w:rsid w:val="008452FD"/>
  </w:style>
  <w:style w:type="character" w:customStyle="1" w:styleId="BodyTextIndent3Char">
    <w:name w:val="Body Text Indent 3 Char"/>
    <w:qFormat/>
    <w:rsid w:val="008452FD"/>
    <w:rPr>
      <w:rFonts w:ascii="Calibri" w:hAnsi="Calibri" w:cs="Calibri"/>
      <w:sz w:val="16"/>
      <w:szCs w:val="16"/>
      <w:lang w:val="en-GB"/>
    </w:rPr>
  </w:style>
  <w:style w:type="character" w:customStyle="1" w:styleId="WW-FootnoteReference">
    <w:name w:val="WW-Footnote Reference"/>
    <w:qFormat/>
    <w:rsid w:val="008452FD"/>
    <w:rPr>
      <w:vertAlign w:val="superscript"/>
    </w:rPr>
  </w:style>
  <w:style w:type="character" w:customStyle="1" w:styleId="WW-EndnoteReference">
    <w:name w:val="WW-Endnote Reference"/>
    <w:qFormat/>
    <w:rsid w:val="008452FD"/>
    <w:rPr>
      <w:vertAlign w:val="superscript"/>
    </w:rPr>
  </w:style>
  <w:style w:type="character" w:customStyle="1" w:styleId="FootnoteReference1">
    <w:name w:val="Footnote Reference1"/>
    <w:qFormat/>
    <w:rsid w:val="008452FD"/>
    <w:rPr>
      <w:vertAlign w:val="superscript"/>
    </w:rPr>
  </w:style>
  <w:style w:type="character" w:customStyle="1" w:styleId="FootnoteTextChar2">
    <w:name w:val="Footnote Text Char2"/>
    <w:qFormat/>
    <w:rsid w:val="008452FD"/>
    <w:rPr>
      <w:rFonts w:ascii="Calibri" w:hAnsi="Calibri" w:cs="Calibri"/>
      <w:sz w:val="18"/>
      <w:lang w:val="en-IE" w:eastAsia="zh-CN"/>
    </w:rPr>
  </w:style>
  <w:style w:type="character" w:customStyle="1" w:styleId="foothangingChar1">
    <w:name w:val="foot_hanging Char1"/>
    <w:qFormat/>
    <w:rsid w:val="008452FD"/>
    <w:rPr>
      <w:rFonts w:ascii="Calibri" w:hAnsi="Calibri" w:cs="Calibri"/>
      <w:sz w:val="18"/>
      <w:szCs w:val="18"/>
      <w:lang w:val="en-IE" w:eastAsia="zh-CN"/>
    </w:rPr>
  </w:style>
  <w:style w:type="character" w:customStyle="1" w:styleId="footersChar">
    <w:name w:val="footers Char"/>
    <w:basedOn w:val="foothangingChar1"/>
    <w:qFormat/>
    <w:rsid w:val="008452FD"/>
    <w:rPr>
      <w:rFonts w:ascii="Calibri" w:hAnsi="Calibri" w:cs="Calibri"/>
      <w:sz w:val="18"/>
      <w:szCs w:val="18"/>
      <w:lang w:val="en-IE" w:eastAsia="zh-CN"/>
    </w:rPr>
  </w:style>
  <w:style w:type="character" w:customStyle="1" w:styleId="CommentTextChar1">
    <w:name w:val="Comment Text Char1"/>
    <w:qFormat/>
    <w:rsid w:val="008452FD"/>
    <w:rPr>
      <w:rFonts w:ascii="Calibri" w:hAnsi="Calibri" w:cs="Calibri"/>
      <w:lang w:val="en-GB" w:eastAsia="zh-CN"/>
    </w:rPr>
  </w:style>
  <w:style w:type="character" w:customStyle="1" w:styleId="HTMLPreformattedChar1">
    <w:name w:val="HTML Preformatted Char1"/>
    <w:uiPriority w:val="99"/>
    <w:qFormat/>
    <w:rsid w:val="008452FD"/>
    <w:rPr>
      <w:rFonts w:ascii="Courier New" w:hAnsi="Courier New" w:cs="Courier New"/>
      <w:lang w:eastAsia="zh-CN"/>
    </w:rPr>
  </w:style>
  <w:style w:type="character" w:customStyle="1" w:styleId="BodyText3Char">
    <w:name w:val="Body Text 3 Char"/>
    <w:qFormat/>
    <w:rsid w:val="008452FD"/>
    <w:rPr>
      <w:rFonts w:ascii="Calibri" w:hAnsi="Calibri" w:cs="Calibri"/>
      <w:sz w:val="16"/>
      <w:szCs w:val="16"/>
      <w:lang w:val="en-GB" w:eastAsia="zh-CN"/>
    </w:rPr>
  </w:style>
  <w:style w:type="character" w:customStyle="1" w:styleId="WW-FootnoteReference1">
    <w:name w:val="WW-Footnote Reference1"/>
    <w:qFormat/>
    <w:rsid w:val="008452FD"/>
    <w:rPr>
      <w:vertAlign w:val="superscript"/>
    </w:rPr>
  </w:style>
  <w:style w:type="character" w:customStyle="1" w:styleId="WW-EndnoteReference1">
    <w:name w:val="WW-Endnote Reference1"/>
    <w:qFormat/>
    <w:rsid w:val="008452FD"/>
    <w:rPr>
      <w:vertAlign w:val="superscript"/>
    </w:rPr>
  </w:style>
  <w:style w:type="character" w:customStyle="1" w:styleId="WW-FootnoteReference2">
    <w:name w:val="WW-Footnote Reference2"/>
    <w:qFormat/>
    <w:rsid w:val="008452FD"/>
    <w:rPr>
      <w:vertAlign w:val="superscript"/>
    </w:rPr>
  </w:style>
  <w:style w:type="character" w:customStyle="1" w:styleId="WW-EndnoteReference2">
    <w:name w:val="WW-Endnote Reference2"/>
    <w:qFormat/>
    <w:rsid w:val="008452FD"/>
    <w:rPr>
      <w:vertAlign w:val="superscript"/>
    </w:rPr>
  </w:style>
  <w:style w:type="character" w:customStyle="1" w:styleId="FootnoteTextChar3">
    <w:name w:val="Footnote Text Char3"/>
    <w:qFormat/>
    <w:rsid w:val="008452FD"/>
    <w:rPr>
      <w:rFonts w:ascii="Calibri" w:hAnsi="Calibri" w:cs="Calibri"/>
      <w:sz w:val="18"/>
      <w:lang w:val="en-IE" w:eastAsia="zh-CN"/>
    </w:rPr>
  </w:style>
  <w:style w:type="character" w:customStyle="1" w:styleId="foothangingChar2">
    <w:name w:val="foot_hanging Char2"/>
    <w:qFormat/>
    <w:rsid w:val="008452FD"/>
    <w:rPr>
      <w:rFonts w:ascii="Calibri" w:hAnsi="Calibri" w:cs="Calibri"/>
      <w:sz w:val="18"/>
      <w:szCs w:val="18"/>
      <w:lang w:val="en-IE" w:eastAsia="zh-CN"/>
    </w:rPr>
  </w:style>
  <w:style w:type="character" w:customStyle="1" w:styleId="footersChar1">
    <w:name w:val="footers Char1"/>
    <w:basedOn w:val="foothangingChar2"/>
    <w:qFormat/>
    <w:rsid w:val="008452FD"/>
    <w:rPr>
      <w:rFonts w:ascii="Calibri" w:hAnsi="Calibri" w:cs="Calibri"/>
      <w:sz w:val="18"/>
      <w:szCs w:val="18"/>
      <w:lang w:val="en-IE" w:eastAsia="zh-CN"/>
    </w:rPr>
  </w:style>
  <w:style w:type="character" w:customStyle="1" w:styleId="foootChar">
    <w:name w:val="fooot Char"/>
    <w:basedOn w:val="footersChar1"/>
    <w:qFormat/>
    <w:rsid w:val="008452FD"/>
    <w:rPr>
      <w:rFonts w:ascii="Calibri" w:hAnsi="Calibri" w:cs="Calibri"/>
      <w:sz w:val="18"/>
      <w:szCs w:val="18"/>
      <w:lang w:val="en-IE" w:eastAsia="zh-CN"/>
    </w:rPr>
  </w:style>
  <w:style w:type="character" w:customStyle="1" w:styleId="13">
    <w:name w:val="Παραπομπή υποσημείωσης1"/>
    <w:qFormat/>
    <w:rsid w:val="008452FD"/>
    <w:rPr>
      <w:vertAlign w:val="superscript"/>
    </w:rPr>
  </w:style>
  <w:style w:type="character" w:customStyle="1" w:styleId="14">
    <w:name w:val="Παραπομπή σημείωσης τέλους1"/>
    <w:qFormat/>
    <w:rsid w:val="008452FD"/>
    <w:rPr>
      <w:vertAlign w:val="superscript"/>
    </w:rPr>
  </w:style>
  <w:style w:type="character" w:customStyle="1" w:styleId="Char4">
    <w:name w:val="Κείμενο πλαισίου Char"/>
    <w:qFormat/>
    <w:rsid w:val="008452FD"/>
    <w:rPr>
      <w:rFonts w:ascii="Tahoma" w:hAnsi="Tahoma" w:cs="Tahoma"/>
      <w:sz w:val="16"/>
      <w:szCs w:val="16"/>
      <w:lang w:val="en-GB"/>
    </w:rPr>
  </w:style>
  <w:style w:type="character" w:customStyle="1" w:styleId="15">
    <w:name w:val="Παραπομπή σχολίου1"/>
    <w:qFormat/>
    <w:rsid w:val="008452FD"/>
    <w:rPr>
      <w:sz w:val="16"/>
      <w:szCs w:val="16"/>
    </w:rPr>
  </w:style>
  <w:style w:type="character" w:customStyle="1" w:styleId="Char5">
    <w:name w:val="Κείμενο σχολίου Char"/>
    <w:qFormat/>
    <w:rsid w:val="008452FD"/>
    <w:rPr>
      <w:rFonts w:ascii="Calibri" w:hAnsi="Calibri" w:cs="Calibri"/>
      <w:lang w:val="en-GB"/>
    </w:rPr>
  </w:style>
  <w:style w:type="character" w:customStyle="1" w:styleId="Char6">
    <w:name w:val="Θέμα σχολίου Char"/>
    <w:qFormat/>
    <w:rsid w:val="008452FD"/>
    <w:rPr>
      <w:rFonts w:ascii="Calibri" w:hAnsi="Calibri" w:cs="Calibri"/>
      <w:b/>
      <w:bCs/>
      <w:lang w:val="en-GB"/>
    </w:rPr>
  </w:style>
  <w:style w:type="character" w:customStyle="1" w:styleId="-HTMLChar">
    <w:name w:val="Προ-διαμορφωμένο HTML Char"/>
    <w:qFormat/>
    <w:rsid w:val="008452FD"/>
    <w:rPr>
      <w:rFonts w:ascii="Courier New" w:eastAsia="Times New Roman" w:hAnsi="Courier New" w:cs="Courier New"/>
    </w:rPr>
  </w:style>
  <w:style w:type="character" w:customStyle="1" w:styleId="WW-FootnoteReference3">
    <w:name w:val="WW-Footnote Reference3"/>
    <w:qFormat/>
    <w:rsid w:val="008452FD"/>
    <w:rPr>
      <w:vertAlign w:val="superscript"/>
    </w:rPr>
  </w:style>
  <w:style w:type="character" w:customStyle="1" w:styleId="WW-EndnoteReference3">
    <w:name w:val="WW-Endnote Reference3"/>
    <w:qFormat/>
    <w:rsid w:val="008452FD"/>
    <w:rPr>
      <w:vertAlign w:val="superscript"/>
    </w:rPr>
  </w:style>
  <w:style w:type="character" w:customStyle="1" w:styleId="WW-FootnoteReference4">
    <w:name w:val="WW-Footnote Reference4"/>
    <w:qFormat/>
    <w:rsid w:val="008452FD"/>
    <w:rPr>
      <w:vertAlign w:val="superscript"/>
    </w:rPr>
  </w:style>
  <w:style w:type="character" w:customStyle="1" w:styleId="WW-EndnoteReference4">
    <w:name w:val="WW-Endnote Reference4"/>
    <w:qFormat/>
    <w:rsid w:val="008452FD"/>
    <w:rPr>
      <w:vertAlign w:val="superscript"/>
    </w:rPr>
  </w:style>
  <w:style w:type="character" w:customStyle="1" w:styleId="WW-FootnoteReference5">
    <w:name w:val="WW-Footnote Reference5"/>
    <w:qFormat/>
    <w:rsid w:val="008452FD"/>
    <w:rPr>
      <w:vertAlign w:val="superscript"/>
    </w:rPr>
  </w:style>
  <w:style w:type="character" w:customStyle="1" w:styleId="WW-EndnoteReference5">
    <w:name w:val="WW-Endnote Reference5"/>
    <w:qFormat/>
    <w:rsid w:val="008452FD"/>
    <w:rPr>
      <w:vertAlign w:val="superscript"/>
    </w:rPr>
  </w:style>
  <w:style w:type="character" w:customStyle="1" w:styleId="WW-FootnoteReference6">
    <w:name w:val="WW-Footnote Reference6"/>
    <w:qFormat/>
    <w:rsid w:val="008452FD"/>
    <w:rPr>
      <w:vertAlign w:val="superscript"/>
    </w:rPr>
  </w:style>
  <w:style w:type="character" w:styleId="-0">
    <w:name w:val="FollowedHyperlink"/>
    <w:uiPriority w:val="99"/>
    <w:rsid w:val="008452FD"/>
    <w:rPr>
      <w:color w:val="800000"/>
      <w:u w:val="single"/>
    </w:rPr>
  </w:style>
  <w:style w:type="character" w:customStyle="1" w:styleId="WW-EndnoteReference6">
    <w:name w:val="WW-Endnote Reference6"/>
    <w:qFormat/>
    <w:rsid w:val="008452FD"/>
    <w:rPr>
      <w:vertAlign w:val="superscript"/>
    </w:rPr>
  </w:style>
  <w:style w:type="character" w:customStyle="1" w:styleId="WW-FootnoteReference7">
    <w:name w:val="WW-Footnote Reference7"/>
    <w:qFormat/>
    <w:rsid w:val="008452FD"/>
    <w:rPr>
      <w:vertAlign w:val="superscript"/>
    </w:rPr>
  </w:style>
  <w:style w:type="character" w:customStyle="1" w:styleId="WW-EndnoteReference7">
    <w:name w:val="WW-Endnote Reference7"/>
    <w:qFormat/>
    <w:rsid w:val="008452FD"/>
    <w:rPr>
      <w:vertAlign w:val="superscript"/>
    </w:rPr>
  </w:style>
  <w:style w:type="character" w:customStyle="1" w:styleId="WW-FootnoteReference8">
    <w:name w:val="WW-Footnote Reference8"/>
    <w:qFormat/>
    <w:rsid w:val="008452FD"/>
    <w:rPr>
      <w:vertAlign w:val="superscript"/>
    </w:rPr>
  </w:style>
  <w:style w:type="character" w:customStyle="1" w:styleId="WW-EndnoteReference8">
    <w:name w:val="WW-Endnote Reference8"/>
    <w:qFormat/>
    <w:rsid w:val="008452FD"/>
    <w:rPr>
      <w:vertAlign w:val="superscript"/>
    </w:rPr>
  </w:style>
  <w:style w:type="character" w:customStyle="1" w:styleId="WW-FootnoteReference9">
    <w:name w:val="WW-Footnote Reference9"/>
    <w:qFormat/>
    <w:rsid w:val="008452FD"/>
    <w:rPr>
      <w:vertAlign w:val="superscript"/>
    </w:rPr>
  </w:style>
  <w:style w:type="character" w:customStyle="1" w:styleId="WW-EndnoteReference9">
    <w:name w:val="WW-Endnote Reference9"/>
    <w:qFormat/>
    <w:rsid w:val="008452FD"/>
    <w:rPr>
      <w:vertAlign w:val="superscript"/>
    </w:rPr>
  </w:style>
  <w:style w:type="character" w:customStyle="1" w:styleId="WW-FootnoteReference10">
    <w:name w:val="WW-Footnote Reference10"/>
    <w:qFormat/>
    <w:rsid w:val="008452FD"/>
    <w:rPr>
      <w:vertAlign w:val="superscript"/>
    </w:rPr>
  </w:style>
  <w:style w:type="character" w:customStyle="1" w:styleId="WW-EndnoteReference10">
    <w:name w:val="WW-Endnote Reference10"/>
    <w:qFormat/>
    <w:rsid w:val="008452FD"/>
    <w:rPr>
      <w:vertAlign w:val="superscript"/>
    </w:rPr>
  </w:style>
  <w:style w:type="character" w:customStyle="1" w:styleId="WW-FootnoteReference11">
    <w:name w:val="WW-Footnote Reference11"/>
    <w:qFormat/>
    <w:rsid w:val="008452FD"/>
    <w:rPr>
      <w:vertAlign w:val="superscript"/>
    </w:rPr>
  </w:style>
  <w:style w:type="character" w:customStyle="1" w:styleId="WW-EndnoteReference11">
    <w:name w:val="WW-Endnote Reference11"/>
    <w:qFormat/>
    <w:rsid w:val="008452FD"/>
    <w:rPr>
      <w:vertAlign w:val="superscript"/>
    </w:rPr>
  </w:style>
  <w:style w:type="character" w:customStyle="1" w:styleId="WW-FootnoteReference12">
    <w:name w:val="WW-Footnote Reference12"/>
    <w:qFormat/>
    <w:rsid w:val="008452FD"/>
    <w:rPr>
      <w:vertAlign w:val="superscript"/>
    </w:rPr>
  </w:style>
  <w:style w:type="character" w:customStyle="1" w:styleId="WW-EndnoteReference12">
    <w:name w:val="WW-Endnote Reference12"/>
    <w:qFormat/>
    <w:rsid w:val="008452FD"/>
    <w:rPr>
      <w:vertAlign w:val="superscript"/>
    </w:rPr>
  </w:style>
  <w:style w:type="character" w:customStyle="1" w:styleId="WW-FootnoteReference13">
    <w:name w:val="WW-Footnote Reference13"/>
    <w:qFormat/>
    <w:rsid w:val="008452FD"/>
    <w:rPr>
      <w:vertAlign w:val="superscript"/>
    </w:rPr>
  </w:style>
  <w:style w:type="character" w:customStyle="1" w:styleId="WW-EndnoteReference13">
    <w:name w:val="WW-Endnote Reference13"/>
    <w:qFormat/>
    <w:rsid w:val="008452FD"/>
    <w:rPr>
      <w:vertAlign w:val="superscript"/>
    </w:rPr>
  </w:style>
  <w:style w:type="character" w:customStyle="1" w:styleId="22">
    <w:name w:val="Παραπομπή υποσημείωσης2"/>
    <w:qFormat/>
    <w:rsid w:val="008452FD"/>
    <w:rPr>
      <w:vertAlign w:val="superscript"/>
    </w:rPr>
  </w:style>
  <w:style w:type="character" w:customStyle="1" w:styleId="23">
    <w:name w:val="Παραπομπή σημείωσης τέλους2"/>
    <w:qFormat/>
    <w:rsid w:val="008452FD"/>
    <w:rPr>
      <w:vertAlign w:val="superscript"/>
    </w:rPr>
  </w:style>
  <w:style w:type="character" w:customStyle="1" w:styleId="WW-FootnoteReference14">
    <w:name w:val="WW-Footnote Reference14"/>
    <w:qFormat/>
    <w:rsid w:val="008452FD"/>
    <w:rPr>
      <w:vertAlign w:val="superscript"/>
    </w:rPr>
  </w:style>
  <w:style w:type="character" w:customStyle="1" w:styleId="WW-EndnoteReference14">
    <w:name w:val="WW-Endnote Reference14"/>
    <w:qFormat/>
    <w:rsid w:val="008452FD"/>
    <w:rPr>
      <w:vertAlign w:val="superscript"/>
    </w:rPr>
  </w:style>
  <w:style w:type="character" w:customStyle="1" w:styleId="FootnoteCharacters">
    <w:name w:val="Footnote Characters"/>
    <w:qFormat/>
    <w:rsid w:val="008452FD"/>
    <w:rPr>
      <w:vertAlign w:val="superscript"/>
    </w:rPr>
  </w:style>
  <w:style w:type="character" w:styleId="af3">
    <w:name w:val="footnote reference"/>
    <w:aliases w:val="Footnote symbol,Footnote reference number,note TESI"/>
    <w:uiPriority w:val="99"/>
    <w:rsid w:val="008452FD"/>
    <w:rPr>
      <w:vertAlign w:val="superscript"/>
    </w:rPr>
  </w:style>
  <w:style w:type="character" w:customStyle="1" w:styleId="EndnoteCharacters">
    <w:name w:val="Endnote Characters"/>
    <w:qFormat/>
    <w:rsid w:val="008452FD"/>
    <w:rPr>
      <w:vertAlign w:val="superscript"/>
    </w:rPr>
  </w:style>
  <w:style w:type="character" w:styleId="af4">
    <w:name w:val="endnote reference"/>
    <w:rsid w:val="008452FD"/>
    <w:rPr>
      <w:vertAlign w:val="superscript"/>
    </w:rPr>
  </w:style>
  <w:style w:type="character" w:styleId="af5">
    <w:name w:val="annotation reference"/>
    <w:basedOn w:val="a2"/>
    <w:uiPriority w:val="99"/>
    <w:unhideWhenUsed/>
    <w:qFormat/>
    <w:rsid w:val="008452FD"/>
    <w:rPr>
      <w:sz w:val="16"/>
      <w:szCs w:val="16"/>
    </w:rPr>
  </w:style>
  <w:style w:type="character" w:customStyle="1" w:styleId="Char10">
    <w:name w:val="Κείμενο σχολίου Char1"/>
    <w:basedOn w:val="a2"/>
    <w:uiPriority w:val="99"/>
    <w:qFormat/>
    <w:rsid w:val="008452FD"/>
    <w:rPr>
      <w:rFonts w:ascii="Calibri" w:hAnsi="Calibri" w:cs="Calibri"/>
      <w:lang w:val="en-GB" w:eastAsia="zh-CN"/>
    </w:rPr>
  </w:style>
  <w:style w:type="character" w:customStyle="1" w:styleId="TabletextCharChar">
    <w:name w:val="Table text Char Char"/>
    <w:link w:val="TabletextChar"/>
    <w:qFormat/>
    <w:rsid w:val="008452FD"/>
    <w:rPr>
      <w:rFonts w:ascii="Tahoma" w:hAnsi="Tahoma"/>
    </w:rPr>
  </w:style>
  <w:style w:type="character" w:customStyle="1" w:styleId="Mention1">
    <w:name w:val="Mention1"/>
    <w:basedOn w:val="a2"/>
    <w:uiPriority w:val="99"/>
    <w:semiHidden/>
    <w:unhideWhenUsed/>
    <w:qFormat/>
    <w:rsid w:val="008452FD"/>
    <w:rPr>
      <w:color w:val="2B579A"/>
      <w:shd w:val="clear" w:color="auto" w:fill="E6E6E6"/>
    </w:rPr>
  </w:style>
  <w:style w:type="character" w:customStyle="1" w:styleId="31">
    <w:name w:val="Παραπομπή υποσημείωσης3"/>
    <w:qFormat/>
    <w:rsid w:val="008452FD"/>
    <w:rPr>
      <w:vertAlign w:val="superscript"/>
    </w:rPr>
  </w:style>
  <w:style w:type="character" w:customStyle="1" w:styleId="UnresolvedMention1">
    <w:name w:val="Unresolved Mention1"/>
    <w:basedOn w:val="a2"/>
    <w:uiPriority w:val="99"/>
    <w:semiHidden/>
    <w:unhideWhenUsed/>
    <w:qFormat/>
    <w:rsid w:val="008452FD"/>
    <w:rPr>
      <w:color w:val="808080"/>
      <w:shd w:val="clear" w:color="auto" w:fill="E6E6E6"/>
    </w:rPr>
  </w:style>
  <w:style w:type="character" w:customStyle="1" w:styleId="WW-FootnoteReference15">
    <w:name w:val="WW-Footnote Reference15"/>
    <w:qFormat/>
    <w:rsid w:val="008452FD"/>
    <w:rPr>
      <w:vertAlign w:val="superscript"/>
    </w:rPr>
  </w:style>
  <w:style w:type="character" w:customStyle="1" w:styleId="FontStyle124">
    <w:name w:val="Font Style124"/>
    <w:basedOn w:val="a2"/>
    <w:uiPriority w:val="99"/>
    <w:qFormat/>
    <w:rsid w:val="008452FD"/>
    <w:rPr>
      <w:rFonts w:ascii="Microsoft Sans Serif" w:hAnsi="Microsoft Sans Serif" w:cs="Microsoft Sans Serif"/>
      <w:sz w:val="14"/>
      <w:szCs w:val="14"/>
    </w:rPr>
  </w:style>
  <w:style w:type="character" w:customStyle="1" w:styleId="TabletextChar1">
    <w:name w:val="Table text Char1"/>
    <w:link w:val="Tabletext"/>
    <w:qFormat/>
    <w:locked/>
    <w:rsid w:val="008452FD"/>
    <w:rPr>
      <w:rFonts w:ascii="Tahoma" w:hAnsi="Tahoma"/>
    </w:rPr>
  </w:style>
  <w:style w:type="character" w:customStyle="1" w:styleId="UnresolvedMention2">
    <w:name w:val="Unresolved Mention2"/>
    <w:basedOn w:val="a2"/>
    <w:uiPriority w:val="99"/>
    <w:semiHidden/>
    <w:unhideWhenUsed/>
    <w:qFormat/>
    <w:rsid w:val="008452FD"/>
    <w:rPr>
      <w:color w:val="808080"/>
      <w:shd w:val="clear" w:color="auto" w:fill="E6E6E6"/>
    </w:rPr>
  </w:style>
  <w:style w:type="character" w:styleId="af6">
    <w:name w:val="Book Title"/>
    <w:basedOn w:val="a2"/>
    <w:uiPriority w:val="33"/>
    <w:qFormat/>
    <w:rsid w:val="008452FD"/>
    <w:rPr>
      <w:b/>
      <w:bCs/>
      <w:i/>
      <w:iCs/>
      <w:spacing w:val="5"/>
    </w:rPr>
  </w:style>
  <w:style w:type="character" w:customStyle="1" w:styleId="firstpageChar">
    <w:name w:val="first page Char"/>
    <w:basedOn w:val="a2"/>
    <w:link w:val="firstpage"/>
    <w:semiHidden/>
    <w:qFormat/>
    <w:rsid w:val="008452FD"/>
    <w:rPr>
      <w:rFonts w:ascii="Tahoma" w:hAnsi="Tahoma"/>
      <w:b/>
      <w:spacing w:val="20"/>
      <w:kern w:val="2"/>
      <w:sz w:val="24"/>
      <w:shd w:val="clear" w:color="auto" w:fill="E0E0E0"/>
    </w:rPr>
  </w:style>
  <w:style w:type="character" w:customStyle="1" w:styleId="WW-FootnoteReference17">
    <w:name w:val="WW-Footnote Reference17"/>
    <w:qFormat/>
    <w:rsid w:val="008452FD"/>
    <w:rPr>
      <w:vertAlign w:val="superscript"/>
    </w:rPr>
  </w:style>
  <w:style w:type="character" w:customStyle="1" w:styleId="40">
    <w:name w:val="Παραπομπή υποσημείωσης4"/>
    <w:qFormat/>
    <w:rsid w:val="008452FD"/>
    <w:rPr>
      <w:vertAlign w:val="superscript"/>
    </w:rPr>
  </w:style>
  <w:style w:type="character" w:customStyle="1" w:styleId="WW-EndnoteReference17">
    <w:name w:val="WW-Endnote Reference17"/>
    <w:qFormat/>
    <w:rsid w:val="008452FD"/>
    <w:rPr>
      <w:vertAlign w:val="superscript"/>
    </w:rPr>
  </w:style>
  <w:style w:type="character" w:customStyle="1" w:styleId="WW-FootnoteReference19">
    <w:name w:val="WW-Footnote Reference19"/>
    <w:qFormat/>
    <w:rsid w:val="008452FD"/>
    <w:rPr>
      <w:vertAlign w:val="superscript"/>
    </w:rPr>
  </w:style>
  <w:style w:type="character" w:customStyle="1" w:styleId="UnresolvedMention3">
    <w:name w:val="Unresolved Mention3"/>
    <w:basedOn w:val="a2"/>
    <w:uiPriority w:val="99"/>
    <w:semiHidden/>
    <w:unhideWhenUsed/>
    <w:qFormat/>
    <w:rsid w:val="008452FD"/>
    <w:rPr>
      <w:color w:val="808080"/>
      <w:shd w:val="clear" w:color="auto" w:fill="E6E6E6"/>
    </w:rPr>
  </w:style>
  <w:style w:type="character" w:customStyle="1" w:styleId="Char2">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8"/>
    <w:uiPriority w:val="1"/>
    <w:qFormat/>
    <w:locked/>
    <w:rsid w:val="008452FD"/>
  </w:style>
  <w:style w:type="character" w:customStyle="1" w:styleId="ListParagraphChar1">
    <w:name w:val="List Paragraph Char1"/>
    <w:uiPriority w:val="34"/>
    <w:qFormat/>
    <w:locked/>
    <w:rsid w:val="008452FD"/>
    <w:rPr>
      <w:rFonts w:ascii="Calibri" w:hAnsi="Calibri" w:cs="Calibri"/>
      <w:sz w:val="22"/>
      <w:szCs w:val="24"/>
      <w:lang w:val="en-GB" w:eastAsia="zh-CN"/>
    </w:rPr>
  </w:style>
  <w:style w:type="character" w:customStyle="1" w:styleId="FootnoteTextChar4">
    <w:name w:val="Footnote Text Char4"/>
    <w:link w:val="FootnoteText1"/>
    <w:qFormat/>
    <w:rsid w:val="008452FD"/>
    <w:rPr>
      <w:rFonts w:ascii="Calibri" w:hAnsi="Calibri" w:cs="Calibri"/>
      <w:sz w:val="18"/>
      <w:lang w:val="en-IE" w:eastAsia="zh-CN"/>
    </w:rPr>
  </w:style>
  <w:style w:type="character" w:customStyle="1" w:styleId="Hyperlink13">
    <w:name w:val="Hyperlink.13"/>
    <w:qFormat/>
    <w:rsid w:val="008452FD"/>
    <w:rPr>
      <w:lang w:val="en-US"/>
    </w:rPr>
  </w:style>
  <w:style w:type="character" w:customStyle="1" w:styleId="0">
    <w:name w:val="Παραπομπή υποσημείωσης_0"/>
    <w:uiPriority w:val="99"/>
    <w:qFormat/>
    <w:rsid w:val="008452FD"/>
    <w:rPr>
      <w:vertAlign w:val="superscript"/>
    </w:rPr>
  </w:style>
  <w:style w:type="character" w:customStyle="1" w:styleId="WW-">
    <w:name w:val="WW-Παραπομπή υποσημείωσης"/>
    <w:qFormat/>
    <w:rsid w:val="008452FD"/>
    <w:rPr>
      <w:vertAlign w:val="superscript"/>
    </w:rPr>
  </w:style>
  <w:style w:type="character" w:customStyle="1" w:styleId="UnresolvedMention4">
    <w:name w:val="Unresolved Mention4"/>
    <w:basedOn w:val="a2"/>
    <w:uiPriority w:val="99"/>
    <w:semiHidden/>
    <w:unhideWhenUsed/>
    <w:qFormat/>
    <w:rsid w:val="008452FD"/>
    <w:rPr>
      <w:color w:val="605E5C"/>
      <w:shd w:val="clear" w:color="auto" w:fill="E1DFDD"/>
    </w:rPr>
  </w:style>
  <w:style w:type="character" w:customStyle="1" w:styleId="Char7">
    <w:name w:val="Κείμενο σημείωσης τέλους Char"/>
    <w:link w:val="af7"/>
    <w:qFormat/>
    <w:rsid w:val="008452FD"/>
    <w:rPr>
      <w:rFonts w:ascii="Tahoma" w:hAnsi="Tahoma" w:cs="Tahoma"/>
      <w:lang w:val="en-GB" w:eastAsia="zh-CN"/>
    </w:rPr>
  </w:style>
  <w:style w:type="character" w:customStyle="1" w:styleId="16">
    <w:name w:val="Ανεπίλυτη αναφορά1"/>
    <w:basedOn w:val="a2"/>
    <w:uiPriority w:val="99"/>
    <w:semiHidden/>
    <w:unhideWhenUsed/>
    <w:qFormat/>
    <w:rsid w:val="008452FD"/>
    <w:rPr>
      <w:color w:val="605E5C"/>
      <w:shd w:val="clear" w:color="auto" w:fill="E1DFDD"/>
    </w:rPr>
  </w:style>
  <w:style w:type="character" w:customStyle="1" w:styleId="block">
    <w:name w:val="block"/>
    <w:basedOn w:val="a2"/>
    <w:qFormat/>
    <w:rsid w:val="008452FD"/>
  </w:style>
  <w:style w:type="character" w:customStyle="1" w:styleId="Caractredenotedebasdepage">
    <w:name w:val="Caractère de note de bas de page"/>
    <w:qFormat/>
    <w:rsid w:val="008452FD"/>
    <w:rPr>
      <w:vertAlign w:val="superscript"/>
    </w:rPr>
  </w:style>
  <w:style w:type="character" w:customStyle="1" w:styleId="NumCharCharCharCharCharCharCharCharCharChar">
    <w:name w:val="_Num# Char Char Char Char Char Char Char Char Char Char"/>
    <w:link w:val="NumCharCharCharCharCharCharCharCharChar"/>
    <w:semiHidden/>
    <w:qFormat/>
    <w:locked/>
    <w:rsid w:val="008452FD"/>
    <w:rPr>
      <w:rFonts w:ascii="Tahoma" w:hAnsi="Tahoma"/>
      <w:lang w:val="en-US"/>
    </w:rPr>
  </w:style>
  <w:style w:type="character" w:customStyle="1" w:styleId="yshortcuts">
    <w:name w:val="yshortcuts"/>
    <w:qFormat/>
    <w:rsid w:val="008452FD"/>
  </w:style>
  <w:style w:type="character" w:customStyle="1" w:styleId="apple-style-span">
    <w:name w:val="apple-style-span"/>
    <w:basedOn w:val="a2"/>
    <w:qFormat/>
    <w:rsid w:val="008452FD"/>
  </w:style>
  <w:style w:type="character" w:customStyle="1" w:styleId="profilename">
    <w:name w:val="profilename"/>
    <w:basedOn w:val="a2"/>
    <w:uiPriority w:val="99"/>
    <w:qFormat/>
    <w:rsid w:val="008452FD"/>
  </w:style>
  <w:style w:type="character" w:customStyle="1" w:styleId="Char8">
    <w:name w:val="Χάρτης εγγράφου Char"/>
    <w:basedOn w:val="a2"/>
    <w:link w:val="af8"/>
    <w:qFormat/>
    <w:rsid w:val="008452FD"/>
    <w:rPr>
      <w:rFonts w:ascii="Tahoma" w:hAnsi="Tahoma"/>
      <w:sz w:val="16"/>
      <w:szCs w:val="16"/>
    </w:rPr>
  </w:style>
  <w:style w:type="character" w:customStyle="1" w:styleId="HeaderChar1">
    <w:name w:val="Header Char1"/>
    <w:qFormat/>
    <w:locked/>
    <w:rsid w:val="008452FD"/>
    <w:rPr>
      <w:rFonts w:ascii="Calibri" w:hAnsi="Calibri" w:cs="Calibri"/>
      <w:sz w:val="24"/>
      <w:szCs w:val="24"/>
      <w:lang w:val="el-GR" w:eastAsia="el-GR"/>
    </w:rPr>
  </w:style>
  <w:style w:type="character" w:customStyle="1" w:styleId="CharChar3">
    <w:name w:val="Char Char3"/>
    <w:uiPriority w:val="99"/>
    <w:semiHidden/>
    <w:qFormat/>
    <w:locked/>
    <w:rsid w:val="008452FD"/>
    <w:rPr>
      <w:sz w:val="24"/>
      <w:szCs w:val="24"/>
      <w:lang w:val="el-GR" w:eastAsia="ar-SA" w:bidi="ar-SA"/>
    </w:rPr>
  </w:style>
  <w:style w:type="character" w:customStyle="1" w:styleId="MyBulletPointChar">
    <w:name w:val="MyBulletPoint Char"/>
    <w:link w:val="MyBulletPoint"/>
    <w:uiPriority w:val="99"/>
    <w:qFormat/>
    <w:locked/>
    <w:rsid w:val="008452FD"/>
    <w:rPr>
      <w:rFonts w:ascii="Tahoma" w:hAnsi="Tahoma"/>
    </w:rPr>
  </w:style>
  <w:style w:type="character" w:customStyle="1" w:styleId="hps">
    <w:name w:val="hps"/>
    <w:qFormat/>
    <w:rsid w:val="008452FD"/>
  </w:style>
  <w:style w:type="character" w:customStyle="1" w:styleId="para">
    <w:name w:val="para"/>
    <w:qFormat/>
    <w:rsid w:val="008452FD"/>
  </w:style>
  <w:style w:type="character" w:customStyle="1" w:styleId="atn">
    <w:name w:val="atn"/>
    <w:basedOn w:val="a2"/>
    <w:qFormat/>
    <w:rsid w:val="008452FD"/>
  </w:style>
  <w:style w:type="character" w:customStyle="1" w:styleId="3Char1">
    <w:name w:val="Επικεφαλίδα 3 Char1"/>
    <w:qFormat/>
    <w:locked/>
    <w:rsid w:val="008452FD"/>
    <w:rPr>
      <w:rFonts w:ascii="Calibri" w:hAnsi="Calibri"/>
      <w:b/>
      <w:bCs/>
      <w:sz w:val="26"/>
      <w:szCs w:val="26"/>
    </w:rPr>
  </w:style>
  <w:style w:type="character" w:customStyle="1" w:styleId="textcopy1">
    <w:name w:val="textcopy1"/>
    <w:basedOn w:val="a2"/>
    <w:qFormat/>
    <w:rsid w:val="008452FD"/>
  </w:style>
  <w:style w:type="character" w:customStyle="1" w:styleId="st">
    <w:name w:val="st"/>
    <w:basedOn w:val="a2"/>
    <w:qFormat/>
    <w:rsid w:val="008452FD"/>
  </w:style>
  <w:style w:type="character" w:customStyle="1" w:styleId="table-product-info-title">
    <w:name w:val="table-product-info-title"/>
    <w:basedOn w:val="a2"/>
    <w:qFormat/>
    <w:rsid w:val="008452FD"/>
  </w:style>
  <w:style w:type="character" w:customStyle="1" w:styleId="keyfeatures">
    <w:name w:val="keyfeatures"/>
    <w:basedOn w:val="a2"/>
    <w:qFormat/>
    <w:rsid w:val="008452FD"/>
  </w:style>
  <w:style w:type="character" w:customStyle="1" w:styleId="FontStyle232">
    <w:name w:val="Font Style232"/>
    <w:uiPriority w:val="99"/>
    <w:qFormat/>
    <w:rsid w:val="008452FD"/>
    <w:rPr>
      <w:rFonts w:ascii="Tahoma" w:hAnsi="Tahoma" w:cs="Tahoma"/>
      <w:b/>
      <w:bCs/>
      <w:sz w:val="18"/>
      <w:szCs w:val="18"/>
    </w:rPr>
  </w:style>
  <w:style w:type="character" w:customStyle="1" w:styleId="y2iqfc">
    <w:name w:val="y2iqfc"/>
    <w:basedOn w:val="a2"/>
    <w:qFormat/>
    <w:rsid w:val="008452FD"/>
  </w:style>
  <w:style w:type="character" w:customStyle="1" w:styleId="WW8Num4z2">
    <w:name w:val="WW8Num4z2"/>
    <w:qFormat/>
    <w:rsid w:val="008452FD"/>
  </w:style>
  <w:style w:type="character" w:customStyle="1" w:styleId="WW8Num4z3">
    <w:name w:val="WW8Num4z3"/>
    <w:qFormat/>
    <w:rsid w:val="008452FD"/>
  </w:style>
  <w:style w:type="character" w:customStyle="1" w:styleId="WW8Num4z4">
    <w:name w:val="WW8Num4z4"/>
    <w:qFormat/>
    <w:rsid w:val="008452FD"/>
  </w:style>
  <w:style w:type="character" w:customStyle="1" w:styleId="WW8Num4z5">
    <w:name w:val="WW8Num4z5"/>
    <w:qFormat/>
    <w:rsid w:val="008452FD"/>
  </w:style>
  <w:style w:type="character" w:customStyle="1" w:styleId="WW8Num4z6">
    <w:name w:val="WW8Num4z6"/>
    <w:qFormat/>
    <w:rsid w:val="008452FD"/>
  </w:style>
  <w:style w:type="character" w:customStyle="1" w:styleId="WW8Num4z7">
    <w:name w:val="WW8Num4z7"/>
    <w:qFormat/>
    <w:rsid w:val="008452FD"/>
  </w:style>
  <w:style w:type="character" w:customStyle="1" w:styleId="WW8Num4z8">
    <w:name w:val="WW8Num4z8"/>
    <w:qFormat/>
    <w:rsid w:val="008452FD"/>
  </w:style>
  <w:style w:type="character" w:customStyle="1" w:styleId="WW8Num5z2">
    <w:name w:val="WW8Num5z2"/>
    <w:qFormat/>
    <w:rsid w:val="008452FD"/>
    <w:rPr>
      <w:rFonts w:ascii="Wingdings" w:hAnsi="Wingdings" w:cs="Wingdings"/>
    </w:rPr>
  </w:style>
  <w:style w:type="character" w:customStyle="1" w:styleId="WW8Num6z2">
    <w:name w:val="WW8Num6z2"/>
    <w:qFormat/>
    <w:rsid w:val="008452FD"/>
    <w:rPr>
      <w:rFonts w:ascii="Wingdings" w:hAnsi="Wingdings" w:cs="Wingdings"/>
    </w:rPr>
  </w:style>
  <w:style w:type="character" w:customStyle="1" w:styleId="WW8Num25z3">
    <w:name w:val="WW8Num25z3"/>
    <w:qFormat/>
    <w:rsid w:val="008452FD"/>
  </w:style>
  <w:style w:type="character" w:customStyle="1" w:styleId="WW8Num25z4">
    <w:name w:val="WW8Num25z4"/>
    <w:qFormat/>
    <w:rsid w:val="008452FD"/>
  </w:style>
  <w:style w:type="character" w:customStyle="1" w:styleId="WW8Num25z5">
    <w:name w:val="WW8Num25z5"/>
    <w:qFormat/>
    <w:rsid w:val="008452FD"/>
  </w:style>
  <w:style w:type="character" w:customStyle="1" w:styleId="WW8Num25z6">
    <w:name w:val="WW8Num25z6"/>
    <w:qFormat/>
    <w:rsid w:val="008452FD"/>
  </w:style>
  <w:style w:type="character" w:customStyle="1" w:styleId="WW8Num25z7">
    <w:name w:val="WW8Num25z7"/>
    <w:qFormat/>
    <w:rsid w:val="008452FD"/>
  </w:style>
  <w:style w:type="character" w:customStyle="1" w:styleId="WW8Num25z8">
    <w:name w:val="WW8Num25z8"/>
    <w:qFormat/>
    <w:rsid w:val="008452FD"/>
  </w:style>
  <w:style w:type="character" w:customStyle="1" w:styleId="WW8Num27z4">
    <w:name w:val="WW8Num27z4"/>
    <w:qFormat/>
    <w:rsid w:val="008452FD"/>
  </w:style>
  <w:style w:type="character" w:customStyle="1" w:styleId="WW8Num27z5">
    <w:name w:val="WW8Num27z5"/>
    <w:qFormat/>
    <w:rsid w:val="008452FD"/>
  </w:style>
  <w:style w:type="character" w:customStyle="1" w:styleId="WW8Num27z6">
    <w:name w:val="WW8Num27z6"/>
    <w:qFormat/>
    <w:rsid w:val="008452FD"/>
  </w:style>
  <w:style w:type="character" w:customStyle="1" w:styleId="WW8Num27z7">
    <w:name w:val="WW8Num27z7"/>
    <w:qFormat/>
    <w:rsid w:val="008452FD"/>
  </w:style>
  <w:style w:type="character" w:customStyle="1" w:styleId="WW8Num27z8">
    <w:name w:val="WW8Num27z8"/>
    <w:qFormat/>
    <w:rsid w:val="008452FD"/>
  </w:style>
  <w:style w:type="character" w:styleId="af9">
    <w:name w:val="Subtle Emphasis"/>
    <w:qFormat/>
    <w:rsid w:val="008452FD"/>
    <w:rPr>
      <w:i/>
      <w:iCs/>
      <w:color w:val="404040"/>
    </w:rPr>
  </w:style>
  <w:style w:type="character" w:customStyle="1" w:styleId="specitmtitle">
    <w:name w:val="specitmtitle"/>
    <w:qFormat/>
    <w:rsid w:val="008452FD"/>
  </w:style>
  <w:style w:type="character" w:customStyle="1" w:styleId="IndexLink">
    <w:name w:val="Index Link"/>
    <w:qFormat/>
    <w:rsid w:val="008452FD"/>
  </w:style>
  <w:style w:type="character" w:customStyle="1" w:styleId="Char9">
    <w:name w:val="Υποσέλιδο Char"/>
    <w:basedOn w:val="a2"/>
    <w:link w:val="afa"/>
    <w:qFormat/>
    <w:rsid w:val="008452FD"/>
    <w:rPr>
      <w:rFonts w:ascii="Tahoma" w:eastAsia="MS Mincho" w:hAnsi="Tahoma" w:cs="Tahoma"/>
      <w:lang w:val="en-US" w:eastAsia="ja-JP"/>
    </w:rPr>
  </w:style>
  <w:style w:type="character" w:customStyle="1" w:styleId="Char11">
    <w:name w:val="Κείμενο πλαισίου Char1"/>
    <w:basedOn w:val="a2"/>
    <w:link w:val="afb"/>
    <w:qFormat/>
    <w:rsid w:val="008452FD"/>
    <w:rPr>
      <w:rFonts w:ascii="Tahoma" w:hAnsi="Tahoma" w:cs="Tahoma"/>
      <w:sz w:val="16"/>
      <w:szCs w:val="16"/>
      <w:lang w:val="en-GB" w:eastAsia="zh-CN"/>
    </w:rPr>
  </w:style>
  <w:style w:type="character" w:customStyle="1" w:styleId="Char12">
    <w:name w:val="Θέμα σχολίου Char1"/>
    <w:basedOn w:val="CommentTextChar1"/>
    <w:link w:val="afc"/>
    <w:qFormat/>
    <w:rsid w:val="008452FD"/>
    <w:rPr>
      <w:rFonts w:ascii="Tahoma" w:hAnsi="Tahoma" w:cs="Tahoma"/>
      <w:b/>
      <w:bCs/>
      <w:lang w:val="en-GB" w:eastAsia="zh-CN"/>
    </w:rPr>
  </w:style>
  <w:style w:type="character" w:customStyle="1" w:styleId="SubtitleChar1">
    <w:name w:val="Subtitle Char1"/>
    <w:basedOn w:val="a2"/>
    <w:qFormat/>
    <w:rsid w:val="008452FD"/>
    <w:rPr>
      <w:rFonts w:ascii="Calibri" w:hAnsi="Calibri"/>
      <w:color w:val="5A5A5A"/>
      <w:spacing w:val="15"/>
      <w:sz w:val="22"/>
      <w:szCs w:val="22"/>
      <w:lang w:val="el-GR" w:eastAsia="zh-CN"/>
    </w:rPr>
  </w:style>
  <w:style w:type="character" w:customStyle="1" w:styleId="toutcopy">
    <w:name w:val="toutcopy"/>
    <w:basedOn w:val="a2"/>
    <w:qFormat/>
    <w:rsid w:val="008452FD"/>
  </w:style>
  <w:style w:type="character" w:customStyle="1" w:styleId="BodyVISChar">
    <w:name w:val="Body_VIS Char"/>
    <w:link w:val="BodyVIS"/>
    <w:uiPriority w:val="99"/>
    <w:qFormat/>
    <w:locked/>
    <w:rsid w:val="008452FD"/>
    <w:rPr>
      <w:rFonts w:ascii="Tahoma" w:hAnsi="Tahoma"/>
    </w:rPr>
  </w:style>
  <w:style w:type="character" w:styleId="afd">
    <w:name w:val="Unresolved Mention"/>
    <w:basedOn w:val="a2"/>
    <w:uiPriority w:val="99"/>
    <w:semiHidden/>
    <w:unhideWhenUsed/>
    <w:qFormat/>
    <w:rsid w:val="008452FD"/>
    <w:rPr>
      <w:color w:val="605E5C"/>
      <w:shd w:val="clear" w:color="auto" w:fill="E1DFDD"/>
    </w:rPr>
  </w:style>
  <w:style w:type="paragraph" w:customStyle="1" w:styleId="Heading">
    <w:name w:val="Heading"/>
    <w:basedOn w:val="a1"/>
    <w:next w:val="BodyText1"/>
    <w:qFormat/>
    <w:rsid w:val="008452FD"/>
    <w:pPr>
      <w:keepNext/>
      <w:suppressAutoHyphens/>
      <w:spacing w:before="240" w:after="120" w:line="240" w:lineRule="auto"/>
    </w:pPr>
    <w:rPr>
      <w:rFonts w:ascii="Liberation Sans" w:eastAsia="Microsoft YaHei" w:hAnsi="Liberation Sans" w:cs="Lucida Sans"/>
      <w:sz w:val="28"/>
      <w:szCs w:val="28"/>
      <w:lang w:eastAsia="zh-CN"/>
      <w14:ligatures w14:val="none"/>
    </w:rPr>
  </w:style>
  <w:style w:type="paragraph" w:customStyle="1" w:styleId="BodyText1">
    <w:name w:val="Body Text1"/>
    <w:basedOn w:val="a1"/>
    <w:uiPriority w:val="99"/>
    <w:rsid w:val="008452FD"/>
    <w:pPr>
      <w:spacing w:after="283" w:line="276" w:lineRule="auto"/>
    </w:pPr>
    <w:rPr>
      <w:rFonts w:ascii="Liberation Serif" w:eastAsia="Calibri" w:hAnsi="Liberation Serif" w:cs="Times New Roman"/>
      <w:sz w:val="24"/>
      <w:szCs w:val="24"/>
      <w:lang w:val="en-US"/>
      <w14:ligatures w14:val="none"/>
    </w:rPr>
  </w:style>
  <w:style w:type="paragraph" w:styleId="afe">
    <w:name w:val="List"/>
    <w:basedOn w:val="BodyText1"/>
    <w:rsid w:val="008452FD"/>
    <w:rPr>
      <w:rFonts w:cs="Mangal"/>
    </w:rPr>
  </w:style>
  <w:style w:type="paragraph" w:styleId="aff">
    <w:name w:val="caption"/>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Index">
    <w:name w:val="Index"/>
    <w:basedOn w:val="a1"/>
    <w:qFormat/>
    <w:rsid w:val="008452FD"/>
    <w:pPr>
      <w:suppressLineNumbers/>
      <w:suppressAutoHyphens/>
      <w:spacing w:after="0" w:line="240" w:lineRule="auto"/>
    </w:pPr>
    <w:rPr>
      <w:rFonts w:ascii="Calibri" w:eastAsia="Times New Roman" w:hAnsi="Calibri" w:cs="Lucida Sans"/>
      <w:sz w:val="24"/>
      <w:szCs w:val="24"/>
      <w:lang w:eastAsia="zh-CN"/>
      <w14:ligatures w14:val="none"/>
    </w:rPr>
  </w:style>
  <w:style w:type="paragraph" w:customStyle="1" w:styleId="aff0">
    <w:name w:val="Επικεφαλίδα"/>
    <w:basedOn w:val="a1"/>
    <w:next w:val="BodyText1"/>
    <w:qFormat/>
    <w:rsid w:val="008452FD"/>
    <w:pPr>
      <w:keepNext/>
      <w:suppressAutoHyphens/>
      <w:spacing w:before="240" w:after="120" w:line="240" w:lineRule="auto"/>
      <w:jc w:val="both"/>
    </w:pPr>
    <w:rPr>
      <w:rFonts w:ascii="Liberation Sans" w:eastAsia="Microsoft YaHei" w:hAnsi="Liberation Sans" w:cs="Mangal"/>
      <w:sz w:val="28"/>
      <w:szCs w:val="28"/>
      <w:lang w:val="en-GB" w:eastAsia="zh-CN"/>
      <w14:ligatures w14:val="none"/>
    </w:rPr>
  </w:style>
  <w:style w:type="paragraph" w:customStyle="1" w:styleId="aff1">
    <w:name w:val="Ευρετήριο"/>
    <w:basedOn w:val="a1"/>
    <w:qFormat/>
    <w:rsid w:val="008452FD"/>
    <w:pPr>
      <w:suppressLineNumbers/>
      <w:suppressAutoHyphens/>
      <w:spacing w:after="120" w:line="240" w:lineRule="auto"/>
      <w:jc w:val="both"/>
    </w:pPr>
    <w:rPr>
      <w:rFonts w:ascii="Tahoma" w:eastAsia="Times New Roman" w:hAnsi="Tahoma" w:cs="Mangal"/>
      <w:lang w:val="en-GB" w:eastAsia="zh-CN"/>
      <w14:ligatures w14:val="none"/>
    </w:rPr>
  </w:style>
  <w:style w:type="paragraph" w:customStyle="1" w:styleId="17">
    <w:name w:val="Λεζάντα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24">
    <w:name w:val="Λεζάντα2"/>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Caption1">
    <w:name w:val="Caption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
    <w:name w:val="WW-Caption"/>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
    <w:name w:val="WW-Caption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
    <w:name w:val="WW-Caption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
    <w:name w:val="WW-Caption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
    <w:name w:val="WW-Caption1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
    <w:name w:val="WW-Caption11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
    <w:name w:val="WW-Caption111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
    <w:name w:val="WW-Caption1111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
    <w:name w:val="WW-Caption11111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
    <w:name w:val="WW-Caption111111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
    <w:name w:val="WW-Caption1111111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
    <w:name w:val="WW-Caption11111111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1">
    <w:name w:val="WW-Caption111111111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11">
    <w:name w:val="WW-Caption1111111111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WW-Caption11111111111111">
    <w:name w:val="WW-Caption11111111111111"/>
    <w:basedOn w:val="a1"/>
    <w:qFormat/>
    <w:rsid w:val="008452FD"/>
    <w:pPr>
      <w:suppressLineNumbers/>
      <w:suppressAutoHyphens/>
      <w:spacing w:before="120" w:after="120" w:line="240" w:lineRule="auto"/>
      <w:jc w:val="both"/>
    </w:pPr>
    <w:rPr>
      <w:rFonts w:ascii="Tahoma" w:eastAsia="Times New Roman" w:hAnsi="Tahoma" w:cs="Mangal"/>
      <w:i/>
      <w:iCs/>
      <w:sz w:val="24"/>
      <w:lang w:val="en-GB" w:eastAsia="zh-CN"/>
      <w14:ligatures w14:val="none"/>
    </w:rPr>
  </w:style>
  <w:style w:type="paragraph" w:customStyle="1" w:styleId="Bullet">
    <w:name w:val="Bullet"/>
    <w:basedOn w:val="a1"/>
    <w:qFormat/>
    <w:rsid w:val="008452FD"/>
    <w:pPr>
      <w:numPr>
        <w:numId w:val="2"/>
      </w:numPr>
      <w:tabs>
        <w:tab w:val="clear" w:pos="397"/>
      </w:tabs>
      <w:suppressAutoHyphens/>
      <w:spacing w:after="100" w:line="240" w:lineRule="auto"/>
      <w:ind w:left="0" w:firstLine="0"/>
      <w:jc w:val="both"/>
    </w:pPr>
    <w:rPr>
      <w:rFonts w:ascii="Tahoma" w:eastAsia="MS Mincho" w:hAnsi="Tahoma" w:cs="Tahoma"/>
      <w:lang w:val="en-US" w:eastAsia="ja-JP"/>
      <w14:ligatures w14:val="none"/>
    </w:rPr>
  </w:style>
  <w:style w:type="paragraph" w:customStyle="1" w:styleId="18">
    <w:name w:val="Ημερομηνία1"/>
    <w:basedOn w:val="a1"/>
    <w:next w:val="a1"/>
    <w:qFormat/>
    <w:rsid w:val="008452FD"/>
    <w:pPr>
      <w:suppressAutoHyphens/>
      <w:spacing w:after="100" w:line="240" w:lineRule="auto"/>
      <w:jc w:val="both"/>
    </w:pPr>
    <w:rPr>
      <w:rFonts w:ascii="Tahoma" w:eastAsia="MS Mincho" w:hAnsi="Tahoma" w:cs="Tahoma"/>
      <w:lang w:val="en-US" w:eastAsia="ja-JP"/>
      <w14:ligatures w14:val="none"/>
    </w:rPr>
  </w:style>
  <w:style w:type="paragraph" w:customStyle="1" w:styleId="DocTitle">
    <w:name w:val="Doc Title"/>
    <w:basedOn w:val="1"/>
    <w:qFormat/>
    <w:rsid w:val="008452FD"/>
    <w:pPr>
      <w:keepLines w:val="0"/>
      <w:pageBreakBefore/>
      <w:pBdr>
        <w:bottom w:val="single" w:sz="18" w:space="1" w:color="000080"/>
      </w:pBdr>
      <w:suppressAutoHyphens/>
      <w:spacing w:before="320" w:after="160" w:line="240" w:lineRule="auto"/>
      <w:jc w:val="both"/>
    </w:pPr>
    <w:rPr>
      <w:rFonts w:ascii="Tahoma" w:eastAsia="Times New Roman" w:hAnsi="Tahoma" w:cs="Arial"/>
      <w:b/>
      <w:bCs/>
      <w:color w:val="333399"/>
      <w:sz w:val="28"/>
      <w:szCs w:val="32"/>
      <w:lang w:val="en-US" w:eastAsia="zh-CN"/>
      <w14:ligatures w14:val="none"/>
    </w:rPr>
  </w:style>
  <w:style w:type="paragraph" w:customStyle="1" w:styleId="inserttext">
    <w:name w:val="insert text"/>
    <w:basedOn w:val="a1"/>
    <w:qFormat/>
    <w:rsid w:val="008452FD"/>
    <w:pPr>
      <w:suppressAutoHyphens/>
      <w:spacing w:after="100" w:line="240" w:lineRule="auto"/>
      <w:ind w:left="794"/>
      <w:jc w:val="both"/>
    </w:pPr>
    <w:rPr>
      <w:rFonts w:ascii="Tahoma" w:eastAsia="MS Mincho" w:hAnsi="Tahoma" w:cs="Tahoma"/>
      <w:lang w:val="en-US" w:eastAsia="ja-JP"/>
      <w14:ligatures w14:val="none"/>
    </w:rPr>
  </w:style>
  <w:style w:type="paragraph" w:customStyle="1" w:styleId="HeaderandFooter">
    <w:name w:val="Header and Footer"/>
    <w:basedOn w:val="a1"/>
    <w:qFormat/>
    <w:rsid w:val="008452FD"/>
    <w:pPr>
      <w:suppressAutoHyphens/>
      <w:spacing w:after="120" w:line="240" w:lineRule="auto"/>
      <w:jc w:val="both"/>
    </w:pPr>
    <w:rPr>
      <w:rFonts w:ascii="Tahoma" w:eastAsia="Times New Roman" w:hAnsi="Tahoma" w:cs="Tahoma"/>
      <w:lang w:val="en-GB" w:eastAsia="zh-CN"/>
      <w14:ligatures w14:val="none"/>
    </w:rPr>
  </w:style>
  <w:style w:type="paragraph" w:styleId="afa">
    <w:name w:val="footer"/>
    <w:basedOn w:val="a1"/>
    <w:link w:val="Char9"/>
    <w:rsid w:val="008452FD"/>
    <w:pPr>
      <w:suppressAutoHyphens/>
      <w:spacing w:after="100" w:line="240" w:lineRule="auto"/>
      <w:jc w:val="both"/>
    </w:pPr>
    <w:rPr>
      <w:rFonts w:ascii="Tahoma" w:eastAsia="MS Mincho" w:hAnsi="Tahoma" w:cs="Tahoma"/>
      <w:lang w:val="en-US" w:eastAsia="ja-JP"/>
    </w:rPr>
  </w:style>
  <w:style w:type="character" w:customStyle="1" w:styleId="Char13">
    <w:name w:val="Υποσέλιδο Char1"/>
    <w:basedOn w:val="a2"/>
    <w:uiPriority w:val="99"/>
    <w:semiHidden/>
    <w:rsid w:val="008452FD"/>
  </w:style>
  <w:style w:type="paragraph" w:styleId="aff2">
    <w:name w:val="header"/>
    <w:basedOn w:val="a1"/>
    <w:link w:val="Chara"/>
    <w:rsid w:val="008452FD"/>
    <w:pPr>
      <w:suppressAutoHyphens/>
      <w:spacing w:after="120" w:line="240" w:lineRule="auto"/>
      <w:jc w:val="both"/>
    </w:pPr>
    <w:rPr>
      <w:rFonts w:ascii="Tahoma" w:eastAsia="Times New Roman" w:hAnsi="Tahoma" w:cs="Tahoma"/>
      <w:lang w:val="en-GB" w:eastAsia="zh-CN"/>
      <w14:ligatures w14:val="none"/>
    </w:rPr>
  </w:style>
  <w:style w:type="character" w:customStyle="1" w:styleId="Chara">
    <w:name w:val="Κεφαλίδα Char"/>
    <w:basedOn w:val="a2"/>
    <w:link w:val="aff2"/>
    <w:rsid w:val="008452FD"/>
    <w:rPr>
      <w:rFonts w:ascii="Tahoma" w:eastAsia="Times New Roman" w:hAnsi="Tahoma" w:cs="Tahoma"/>
      <w:lang w:val="en-GB" w:eastAsia="zh-CN"/>
      <w14:ligatures w14:val="none"/>
    </w:rPr>
  </w:style>
  <w:style w:type="paragraph" w:customStyle="1" w:styleId="19">
    <w:name w:val="Κείμενο πλαισίου1"/>
    <w:basedOn w:val="a1"/>
    <w:qFormat/>
    <w:rsid w:val="008452FD"/>
    <w:pPr>
      <w:suppressAutoHyphens/>
      <w:spacing w:after="120" w:line="240" w:lineRule="auto"/>
      <w:jc w:val="both"/>
    </w:pPr>
    <w:rPr>
      <w:rFonts w:ascii="Tahoma" w:eastAsia="Times New Roman" w:hAnsi="Tahoma" w:cs="Tahoma"/>
      <w:sz w:val="16"/>
      <w:szCs w:val="16"/>
      <w:lang w:val="en-GB" w:eastAsia="zh-CN"/>
      <w14:ligatures w14:val="none"/>
    </w:rPr>
  </w:style>
  <w:style w:type="paragraph" w:customStyle="1" w:styleId="CommentText1">
    <w:name w:val="Comment Text1"/>
    <w:basedOn w:val="a1"/>
    <w:qFormat/>
    <w:rsid w:val="008452FD"/>
    <w:pPr>
      <w:suppressAutoHyphens/>
      <w:spacing w:after="120" w:line="240" w:lineRule="auto"/>
      <w:jc w:val="both"/>
    </w:pPr>
    <w:rPr>
      <w:rFonts w:ascii="Tahoma" w:eastAsia="Times New Roman" w:hAnsi="Tahoma" w:cs="Tahoma"/>
      <w:sz w:val="20"/>
      <w:szCs w:val="20"/>
      <w:lang w:val="en-GB" w:eastAsia="zh-CN"/>
      <w14:ligatures w14:val="none"/>
    </w:rPr>
  </w:style>
  <w:style w:type="paragraph" w:customStyle="1" w:styleId="CommentSubject1">
    <w:name w:val="Comment Subject1"/>
    <w:basedOn w:val="CommentText1"/>
    <w:next w:val="CommentText1"/>
    <w:qFormat/>
    <w:rsid w:val="008452FD"/>
    <w:rPr>
      <w:b/>
      <w:bCs/>
    </w:rPr>
  </w:style>
  <w:style w:type="paragraph" w:customStyle="1" w:styleId="1a">
    <w:name w:val="Αναθεώρηση1"/>
    <w:qFormat/>
    <w:rsid w:val="008452FD"/>
    <w:pPr>
      <w:suppressAutoHyphens/>
      <w:spacing w:after="0" w:line="240" w:lineRule="auto"/>
    </w:pPr>
    <w:rPr>
      <w:rFonts w:ascii="Times New Roman" w:eastAsia="Times New Roman" w:hAnsi="Times New Roman" w:cs="Times New Roman"/>
      <w:sz w:val="24"/>
      <w:szCs w:val="24"/>
      <w:lang w:val="en-GB" w:eastAsia="zh-CN"/>
      <w14:ligatures w14:val="none"/>
    </w:rPr>
  </w:style>
  <w:style w:type="paragraph" w:customStyle="1" w:styleId="western">
    <w:name w:val="western"/>
    <w:basedOn w:val="a1"/>
    <w:qFormat/>
    <w:rsid w:val="008452FD"/>
    <w:pPr>
      <w:suppressAutoHyphens/>
      <w:spacing w:before="280" w:after="200" w:line="240" w:lineRule="auto"/>
      <w:jc w:val="both"/>
    </w:pPr>
    <w:rPr>
      <w:rFonts w:ascii="Arial Unicode MS" w:eastAsia="Arial Unicode MS" w:hAnsi="Arial Unicode MS" w:cs="Arial Unicode MS"/>
      <w:lang w:val="en-GB" w:eastAsia="zh-CN"/>
      <w14:ligatures w14:val="none"/>
    </w:rPr>
  </w:style>
  <w:style w:type="paragraph" w:customStyle="1" w:styleId="1b">
    <w:name w:val="Παράγραφος λίστας1"/>
    <w:basedOn w:val="a1"/>
    <w:uiPriority w:val="34"/>
    <w:qFormat/>
    <w:rsid w:val="008452FD"/>
    <w:pPr>
      <w:suppressAutoHyphens/>
      <w:spacing w:after="200" w:line="240" w:lineRule="auto"/>
      <w:ind w:left="720"/>
      <w:contextualSpacing/>
      <w:jc w:val="both"/>
    </w:pPr>
    <w:rPr>
      <w:rFonts w:ascii="Tahoma" w:eastAsia="Times New Roman" w:hAnsi="Tahoma" w:cs="Tahoma"/>
      <w:lang w:val="en-GB" w:eastAsia="zh-CN"/>
      <w14:ligatures w14:val="none"/>
    </w:rPr>
  </w:style>
  <w:style w:type="paragraph" w:customStyle="1" w:styleId="FootnoteText1">
    <w:name w:val="Footnote Text1"/>
    <w:basedOn w:val="Standard"/>
    <w:link w:val="FootnoteTextChar4"/>
    <w:rsid w:val="008452FD"/>
    <w:pPr>
      <w:suppressLineNumbers/>
      <w:ind w:left="283" w:hanging="283"/>
    </w:pPr>
    <w:rPr>
      <w:rFonts w:ascii="Calibri" w:eastAsiaTheme="minorHAnsi" w:hAnsi="Calibri" w:cs="Calibri"/>
      <w:kern w:val="0"/>
      <w:sz w:val="18"/>
      <w:szCs w:val="22"/>
      <w:lang w:val="en-IE" w:bidi="ar-SA"/>
      <w14:ligatures w14:val="standardContextual"/>
    </w:rPr>
  </w:style>
  <w:style w:type="paragraph" w:styleId="1c">
    <w:name w:val="toc 1"/>
    <w:basedOn w:val="a1"/>
    <w:next w:val="a1"/>
    <w:uiPriority w:val="39"/>
    <w:rsid w:val="008452FD"/>
    <w:pPr>
      <w:suppressAutoHyphens/>
      <w:spacing w:before="120" w:after="120" w:line="240" w:lineRule="auto"/>
    </w:pPr>
    <w:rPr>
      <w:rFonts w:ascii="Tahoma" w:eastAsia="Times New Roman" w:hAnsi="Tahoma" w:cs="Tahoma"/>
      <w:b/>
      <w:bCs/>
      <w:caps/>
      <w:sz w:val="20"/>
      <w:szCs w:val="20"/>
      <w:lang w:val="en-GB" w:eastAsia="zh-CN"/>
      <w14:ligatures w14:val="none"/>
    </w:rPr>
  </w:style>
  <w:style w:type="paragraph" w:styleId="25">
    <w:name w:val="toc 2"/>
    <w:basedOn w:val="a1"/>
    <w:next w:val="a1"/>
    <w:uiPriority w:val="39"/>
    <w:rsid w:val="008452FD"/>
    <w:pPr>
      <w:suppressAutoHyphens/>
      <w:spacing w:after="0" w:line="240" w:lineRule="auto"/>
      <w:ind w:left="220"/>
    </w:pPr>
    <w:rPr>
      <w:rFonts w:ascii="Tahoma" w:eastAsia="Times New Roman" w:hAnsi="Tahoma" w:cs="Tahoma"/>
      <w:smallCaps/>
      <w:sz w:val="20"/>
      <w:szCs w:val="20"/>
      <w:lang w:val="en-GB" w:eastAsia="zh-CN"/>
      <w14:ligatures w14:val="none"/>
    </w:rPr>
  </w:style>
  <w:style w:type="paragraph" w:styleId="32">
    <w:name w:val="toc 3"/>
    <w:basedOn w:val="a1"/>
    <w:next w:val="a1"/>
    <w:uiPriority w:val="39"/>
    <w:rsid w:val="008452FD"/>
    <w:pPr>
      <w:suppressAutoHyphens/>
      <w:spacing w:after="0" w:line="240" w:lineRule="auto"/>
      <w:ind w:left="440"/>
    </w:pPr>
    <w:rPr>
      <w:rFonts w:ascii="Tahoma" w:eastAsia="Times New Roman" w:hAnsi="Tahoma" w:cs="Tahoma"/>
      <w:i/>
      <w:iCs/>
      <w:sz w:val="20"/>
      <w:szCs w:val="20"/>
      <w:lang w:val="en-GB" w:eastAsia="zh-CN"/>
      <w14:ligatures w14:val="none"/>
    </w:rPr>
  </w:style>
  <w:style w:type="paragraph" w:styleId="41">
    <w:name w:val="toc 4"/>
    <w:basedOn w:val="a1"/>
    <w:next w:val="a1"/>
    <w:uiPriority w:val="39"/>
    <w:rsid w:val="008452FD"/>
    <w:pPr>
      <w:suppressAutoHyphens/>
      <w:spacing w:after="0" w:line="240" w:lineRule="auto"/>
      <w:ind w:left="660"/>
    </w:pPr>
    <w:rPr>
      <w:rFonts w:ascii="Tahoma" w:eastAsia="Times New Roman" w:hAnsi="Tahoma" w:cs="Tahoma"/>
      <w:sz w:val="18"/>
      <w:szCs w:val="18"/>
      <w:lang w:val="en-GB" w:eastAsia="zh-CN"/>
      <w14:ligatures w14:val="none"/>
    </w:rPr>
  </w:style>
  <w:style w:type="paragraph" w:styleId="50">
    <w:name w:val="toc 5"/>
    <w:basedOn w:val="a1"/>
    <w:next w:val="a1"/>
    <w:uiPriority w:val="39"/>
    <w:rsid w:val="008452FD"/>
    <w:pPr>
      <w:suppressAutoHyphens/>
      <w:spacing w:after="0" w:line="240" w:lineRule="auto"/>
      <w:ind w:left="880"/>
    </w:pPr>
    <w:rPr>
      <w:rFonts w:ascii="Tahoma" w:eastAsia="Times New Roman" w:hAnsi="Tahoma" w:cs="Tahoma"/>
      <w:sz w:val="18"/>
      <w:szCs w:val="18"/>
      <w:lang w:val="en-GB" w:eastAsia="zh-CN"/>
      <w14:ligatures w14:val="none"/>
    </w:rPr>
  </w:style>
  <w:style w:type="paragraph" w:styleId="60">
    <w:name w:val="toc 6"/>
    <w:basedOn w:val="a1"/>
    <w:next w:val="a1"/>
    <w:uiPriority w:val="39"/>
    <w:rsid w:val="008452FD"/>
    <w:pPr>
      <w:suppressAutoHyphens/>
      <w:spacing w:after="0" w:line="240" w:lineRule="auto"/>
      <w:ind w:left="1100"/>
    </w:pPr>
    <w:rPr>
      <w:rFonts w:ascii="Tahoma" w:eastAsia="Times New Roman" w:hAnsi="Tahoma" w:cs="Tahoma"/>
      <w:sz w:val="18"/>
      <w:szCs w:val="18"/>
      <w:lang w:val="en-GB" w:eastAsia="zh-CN"/>
      <w14:ligatures w14:val="none"/>
    </w:rPr>
  </w:style>
  <w:style w:type="paragraph" w:styleId="70">
    <w:name w:val="toc 7"/>
    <w:basedOn w:val="a1"/>
    <w:next w:val="a1"/>
    <w:uiPriority w:val="39"/>
    <w:rsid w:val="008452FD"/>
    <w:pPr>
      <w:suppressAutoHyphens/>
      <w:spacing w:after="0" w:line="240" w:lineRule="auto"/>
      <w:ind w:left="1320"/>
    </w:pPr>
    <w:rPr>
      <w:rFonts w:ascii="Tahoma" w:eastAsia="Times New Roman" w:hAnsi="Tahoma" w:cs="Tahoma"/>
      <w:sz w:val="18"/>
      <w:szCs w:val="18"/>
      <w:lang w:val="en-GB" w:eastAsia="zh-CN"/>
      <w14:ligatures w14:val="none"/>
    </w:rPr>
  </w:style>
  <w:style w:type="paragraph" w:styleId="80">
    <w:name w:val="toc 8"/>
    <w:basedOn w:val="a1"/>
    <w:next w:val="a1"/>
    <w:uiPriority w:val="39"/>
    <w:rsid w:val="008452FD"/>
    <w:pPr>
      <w:suppressAutoHyphens/>
      <w:spacing w:after="0" w:line="240" w:lineRule="auto"/>
      <w:ind w:left="1540"/>
    </w:pPr>
    <w:rPr>
      <w:rFonts w:ascii="Tahoma" w:eastAsia="Times New Roman" w:hAnsi="Tahoma" w:cs="Tahoma"/>
      <w:sz w:val="18"/>
      <w:szCs w:val="18"/>
      <w:lang w:val="en-GB" w:eastAsia="zh-CN"/>
      <w14:ligatures w14:val="none"/>
    </w:rPr>
  </w:style>
  <w:style w:type="paragraph" w:styleId="90">
    <w:name w:val="toc 9"/>
    <w:basedOn w:val="a1"/>
    <w:next w:val="a1"/>
    <w:uiPriority w:val="39"/>
    <w:rsid w:val="008452FD"/>
    <w:pPr>
      <w:suppressAutoHyphens/>
      <w:spacing w:after="0" w:line="240" w:lineRule="auto"/>
      <w:ind w:left="1760"/>
    </w:pPr>
    <w:rPr>
      <w:rFonts w:ascii="Tahoma" w:eastAsia="Times New Roman" w:hAnsi="Tahoma" w:cs="Tahoma"/>
      <w:sz w:val="18"/>
      <w:szCs w:val="18"/>
      <w:lang w:val="en-GB" w:eastAsia="zh-CN"/>
      <w14:ligatures w14:val="none"/>
    </w:rPr>
  </w:style>
  <w:style w:type="paragraph" w:customStyle="1" w:styleId="Style1">
    <w:name w:val="Style1"/>
    <w:basedOn w:val="DocTitle"/>
    <w:qFormat/>
    <w:rsid w:val="008452FD"/>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qFormat/>
    <w:rsid w:val="008452FD"/>
    <w:pPr>
      <w:keepLines w:val="0"/>
      <w:pageBreakBefore/>
      <w:pBdr>
        <w:bottom w:val="single" w:sz="18" w:space="1" w:color="000080"/>
      </w:pBdr>
      <w:suppressAutoHyphens/>
      <w:spacing w:before="320" w:after="160" w:line="240" w:lineRule="auto"/>
      <w:jc w:val="both"/>
    </w:pPr>
    <w:rPr>
      <w:rFonts w:ascii="Calibri" w:eastAsia="Times New Roman" w:hAnsi="Calibri" w:cs="Calibri"/>
      <w:b/>
      <w:bCs/>
      <w:color w:val="333399"/>
      <w:sz w:val="28"/>
      <w:szCs w:val="32"/>
      <w:lang w:eastAsia="zh-CN"/>
      <w14:ligatures w14:val="none"/>
    </w:rPr>
  </w:style>
  <w:style w:type="paragraph" w:styleId="af7">
    <w:name w:val="endnote text"/>
    <w:basedOn w:val="a1"/>
    <w:link w:val="Char7"/>
    <w:rsid w:val="008452FD"/>
    <w:pPr>
      <w:suppressAutoHyphens/>
      <w:spacing w:after="120" w:line="240" w:lineRule="auto"/>
      <w:jc w:val="both"/>
    </w:pPr>
    <w:rPr>
      <w:rFonts w:ascii="Tahoma" w:hAnsi="Tahoma" w:cs="Tahoma"/>
      <w:lang w:val="en-GB" w:eastAsia="zh-CN"/>
    </w:rPr>
  </w:style>
  <w:style w:type="character" w:customStyle="1" w:styleId="Char14">
    <w:name w:val="Κείμενο σημείωσης τέλους Char1"/>
    <w:basedOn w:val="a2"/>
    <w:uiPriority w:val="99"/>
    <w:semiHidden/>
    <w:rsid w:val="008452FD"/>
    <w:rPr>
      <w:sz w:val="20"/>
      <w:szCs w:val="20"/>
    </w:rPr>
  </w:style>
  <w:style w:type="paragraph" w:customStyle="1" w:styleId="Default">
    <w:name w:val="Default"/>
    <w:qFormat/>
    <w:rsid w:val="008452FD"/>
    <w:pPr>
      <w:widowControl w:val="0"/>
      <w:suppressAutoHyphens/>
      <w:spacing w:after="0" w:line="240" w:lineRule="auto"/>
    </w:pPr>
    <w:rPr>
      <w:rFonts w:ascii="Cambria" w:eastAsia="SimSun" w:hAnsi="Cambria" w:cs="Mangal"/>
      <w:color w:val="000000"/>
      <w:sz w:val="24"/>
      <w:szCs w:val="24"/>
      <w:lang w:eastAsia="zh-CN" w:bidi="hi-IN"/>
      <w14:ligatures w14:val="none"/>
    </w:rPr>
  </w:style>
  <w:style w:type="paragraph" w:customStyle="1" w:styleId="aff3">
    <w:name w:val="Προμορφοποιημένο κείμενο"/>
    <w:basedOn w:val="a1"/>
    <w:qFormat/>
    <w:rsid w:val="008452FD"/>
    <w:pPr>
      <w:suppressAutoHyphens/>
      <w:spacing w:after="120" w:line="240" w:lineRule="auto"/>
      <w:jc w:val="both"/>
    </w:pPr>
    <w:rPr>
      <w:rFonts w:ascii="Tahoma" w:eastAsia="Times New Roman" w:hAnsi="Tahoma" w:cs="Tahoma"/>
      <w:lang w:val="en-GB" w:eastAsia="zh-CN"/>
      <w14:ligatures w14:val="none"/>
    </w:rPr>
  </w:style>
  <w:style w:type="paragraph" w:styleId="aff4">
    <w:name w:val="Body Text Indent"/>
    <w:basedOn w:val="a1"/>
    <w:link w:val="Charb"/>
    <w:rsid w:val="008452FD"/>
    <w:pPr>
      <w:suppressAutoHyphens/>
      <w:spacing w:after="120" w:line="240" w:lineRule="auto"/>
      <w:ind w:firstLine="1134"/>
      <w:jc w:val="both"/>
    </w:pPr>
    <w:rPr>
      <w:rFonts w:ascii="Arial" w:eastAsia="Times New Roman" w:hAnsi="Arial" w:cs="Arial"/>
      <w:lang w:val="en-GB" w:eastAsia="zh-CN"/>
      <w14:ligatures w14:val="none"/>
    </w:rPr>
  </w:style>
  <w:style w:type="character" w:customStyle="1" w:styleId="Charb">
    <w:name w:val="Σώμα κείμενου με εσοχή Char"/>
    <w:basedOn w:val="a2"/>
    <w:link w:val="aff4"/>
    <w:rsid w:val="008452FD"/>
    <w:rPr>
      <w:rFonts w:ascii="Arial" w:eastAsia="Times New Roman" w:hAnsi="Arial" w:cs="Arial"/>
      <w:lang w:val="en-GB" w:eastAsia="zh-CN"/>
      <w14:ligatures w14:val="none"/>
    </w:rPr>
  </w:style>
  <w:style w:type="paragraph" w:customStyle="1" w:styleId="normalwithoutspacing">
    <w:name w:val="normal_without_spacing"/>
    <w:basedOn w:val="a1"/>
    <w:qFormat/>
    <w:rsid w:val="008452FD"/>
    <w:pPr>
      <w:suppressAutoHyphens/>
      <w:spacing w:after="60" w:line="240" w:lineRule="auto"/>
      <w:jc w:val="both"/>
    </w:pPr>
    <w:rPr>
      <w:rFonts w:ascii="Tahoma" w:eastAsia="Times New Roman" w:hAnsi="Tahoma" w:cs="Tahoma"/>
      <w:lang w:eastAsia="zh-CN"/>
      <w14:ligatures w14:val="none"/>
    </w:rPr>
  </w:style>
  <w:style w:type="paragraph" w:customStyle="1" w:styleId="foothanging">
    <w:name w:val="foot_hanging"/>
    <w:basedOn w:val="FootnoteText1"/>
    <w:qFormat/>
    <w:rsid w:val="008452FD"/>
    <w:pPr>
      <w:ind w:left="426" w:hanging="426"/>
    </w:pPr>
    <w:rPr>
      <w:szCs w:val="18"/>
    </w:rPr>
  </w:style>
  <w:style w:type="paragraph" w:customStyle="1" w:styleId="-HTML1">
    <w:name w:val="Προ-διαμορφωμένο HTML1"/>
    <w:basedOn w:val="a1"/>
    <w:qFormat/>
    <w:rsid w:val="00845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14:ligatures w14:val="none"/>
    </w:rPr>
  </w:style>
  <w:style w:type="paragraph" w:customStyle="1" w:styleId="LO-normal">
    <w:name w:val="LO-normal"/>
    <w:qFormat/>
    <w:rsid w:val="008452FD"/>
    <w:pPr>
      <w:suppressAutoHyphens/>
      <w:spacing w:after="0" w:line="276" w:lineRule="auto"/>
    </w:pPr>
    <w:rPr>
      <w:rFonts w:ascii="Arial" w:eastAsia="Arial" w:hAnsi="Arial" w:cs="Arial"/>
      <w:color w:val="000000"/>
      <w:lang w:eastAsia="zh-CN"/>
      <w14:ligatures w14:val="none"/>
    </w:rPr>
  </w:style>
  <w:style w:type="paragraph" w:customStyle="1" w:styleId="310">
    <w:name w:val="Σώμα κείμενου με εσοχή 31"/>
    <w:basedOn w:val="a1"/>
    <w:qFormat/>
    <w:rsid w:val="008452FD"/>
    <w:pPr>
      <w:spacing w:after="120" w:line="312" w:lineRule="auto"/>
      <w:ind w:left="283"/>
      <w:jc w:val="both"/>
    </w:pPr>
    <w:rPr>
      <w:rFonts w:ascii="Tahoma" w:eastAsia="Times New Roman" w:hAnsi="Tahoma" w:cs="Times New Roman"/>
      <w:sz w:val="16"/>
      <w:szCs w:val="16"/>
      <w:lang w:val="en-GB" w:eastAsia="zh-CN"/>
      <w14:ligatures w14:val="none"/>
    </w:rPr>
  </w:style>
  <w:style w:type="paragraph" w:customStyle="1" w:styleId="1d">
    <w:name w:val="Χωρίς διάστιχο1"/>
    <w:qFormat/>
    <w:rsid w:val="008452FD"/>
    <w:pPr>
      <w:suppressAutoHyphens/>
      <w:spacing w:after="0" w:line="240" w:lineRule="auto"/>
      <w:jc w:val="both"/>
    </w:pPr>
    <w:rPr>
      <w:rFonts w:ascii="Calibri" w:eastAsia="Times New Roman" w:hAnsi="Calibri" w:cs="Calibri"/>
      <w:szCs w:val="24"/>
      <w:lang w:val="en-GB" w:eastAsia="zh-CN"/>
      <w14:ligatures w14:val="none"/>
    </w:rPr>
  </w:style>
  <w:style w:type="paragraph" w:customStyle="1" w:styleId="aff5">
    <w:name w:val="Περιεχόμενα πίνακα"/>
    <w:basedOn w:val="a1"/>
    <w:qFormat/>
    <w:rsid w:val="008452FD"/>
    <w:pPr>
      <w:suppressLineNumbers/>
      <w:suppressAutoHyphens/>
      <w:spacing w:after="120" w:line="240" w:lineRule="auto"/>
      <w:jc w:val="both"/>
    </w:pPr>
    <w:rPr>
      <w:rFonts w:ascii="Tahoma" w:eastAsia="Times New Roman" w:hAnsi="Tahoma" w:cs="Tahoma"/>
      <w:lang w:val="en-GB" w:eastAsia="zh-CN"/>
      <w14:ligatures w14:val="none"/>
    </w:rPr>
  </w:style>
  <w:style w:type="paragraph" w:customStyle="1" w:styleId="aff6">
    <w:name w:val="Επικεφαλίδα πίνακα"/>
    <w:basedOn w:val="aff5"/>
    <w:qFormat/>
    <w:rsid w:val="008452FD"/>
    <w:pPr>
      <w:jc w:val="center"/>
    </w:pPr>
    <w:rPr>
      <w:b/>
      <w:bCs/>
    </w:rPr>
  </w:style>
  <w:style w:type="paragraph" w:customStyle="1" w:styleId="footers">
    <w:name w:val="footers"/>
    <w:basedOn w:val="foothanging"/>
    <w:qFormat/>
    <w:rsid w:val="008452FD"/>
  </w:style>
  <w:style w:type="paragraph" w:customStyle="1" w:styleId="Standard">
    <w:name w:val="Standard"/>
    <w:qFormat/>
    <w:rsid w:val="008452FD"/>
    <w:pPr>
      <w:widowControl w:val="0"/>
      <w:suppressAutoHyphens/>
      <w:spacing w:after="0" w:line="240" w:lineRule="auto"/>
      <w:textAlignment w:val="baseline"/>
    </w:pPr>
    <w:rPr>
      <w:rFonts w:ascii="Times New Roman" w:eastAsia="SimSun" w:hAnsi="Times New Roman" w:cs="Lucida Sans"/>
      <w:kern w:val="2"/>
      <w:sz w:val="24"/>
      <w:szCs w:val="24"/>
      <w:lang w:eastAsia="zh-CN" w:bidi="hi-IN"/>
      <w14:ligatures w14:val="none"/>
    </w:rPr>
  </w:style>
  <w:style w:type="paragraph" w:customStyle="1" w:styleId="Textbody">
    <w:name w:val="Text body"/>
    <w:basedOn w:val="Standard"/>
    <w:qFormat/>
    <w:rsid w:val="008452FD"/>
    <w:pPr>
      <w:spacing w:after="120"/>
    </w:pPr>
  </w:style>
  <w:style w:type="paragraph" w:customStyle="1" w:styleId="311">
    <w:name w:val="Σώμα κείμενου 31"/>
    <w:basedOn w:val="a1"/>
    <w:qFormat/>
    <w:rsid w:val="008452FD"/>
    <w:pPr>
      <w:suppressAutoHyphens/>
      <w:spacing w:after="120" w:line="240" w:lineRule="auto"/>
      <w:jc w:val="both"/>
    </w:pPr>
    <w:rPr>
      <w:rFonts w:ascii="Tahoma" w:eastAsia="Times New Roman" w:hAnsi="Tahoma" w:cs="Tahoma"/>
      <w:sz w:val="16"/>
      <w:szCs w:val="16"/>
      <w:lang w:val="en-GB" w:eastAsia="zh-CN"/>
      <w14:ligatures w14:val="none"/>
    </w:rPr>
  </w:style>
  <w:style w:type="paragraph" w:customStyle="1" w:styleId="fooot">
    <w:name w:val="fooot"/>
    <w:basedOn w:val="footers"/>
    <w:qFormat/>
    <w:rsid w:val="008452FD"/>
  </w:style>
  <w:style w:type="paragraph" w:styleId="afb">
    <w:name w:val="Balloon Text"/>
    <w:basedOn w:val="a1"/>
    <w:link w:val="Char11"/>
    <w:qFormat/>
    <w:rsid w:val="008452FD"/>
    <w:pPr>
      <w:suppressAutoHyphens/>
      <w:spacing w:after="0" w:line="240" w:lineRule="auto"/>
      <w:jc w:val="both"/>
    </w:pPr>
    <w:rPr>
      <w:rFonts w:ascii="Tahoma" w:hAnsi="Tahoma" w:cs="Tahoma"/>
      <w:sz w:val="16"/>
      <w:szCs w:val="16"/>
      <w:lang w:val="en-GB" w:eastAsia="zh-CN"/>
    </w:rPr>
  </w:style>
  <w:style w:type="character" w:customStyle="1" w:styleId="Char20">
    <w:name w:val="Κείμενο πλαισίου Char2"/>
    <w:basedOn w:val="a2"/>
    <w:uiPriority w:val="99"/>
    <w:semiHidden/>
    <w:rsid w:val="008452FD"/>
    <w:rPr>
      <w:rFonts w:ascii="Segoe UI" w:hAnsi="Segoe UI" w:cs="Segoe UI"/>
      <w:sz w:val="18"/>
      <w:szCs w:val="18"/>
    </w:rPr>
  </w:style>
  <w:style w:type="paragraph" w:customStyle="1" w:styleId="1e">
    <w:name w:val="Κείμενο σχολίου1"/>
    <w:basedOn w:val="a1"/>
    <w:qFormat/>
    <w:rsid w:val="008452FD"/>
    <w:pPr>
      <w:suppressAutoHyphens/>
      <w:spacing w:after="120" w:line="240" w:lineRule="auto"/>
      <w:jc w:val="both"/>
    </w:pPr>
    <w:rPr>
      <w:rFonts w:ascii="Tahoma" w:eastAsia="Times New Roman" w:hAnsi="Tahoma" w:cs="Tahoma"/>
      <w:sz w:val="20"/>
      <w:szCs w:val="20"/>
      <w:lang w:val="en-GB" w:eastAsia="zh-CN"/>
      <w14:ligatures w14:val="none"/>
    </w:rPr>
  </w:style>
  <w:style w:type="paragraph" w:styleId="aff7">
    <w:name w:val="annotation text"/>
    <w:basedOn w:val="a1"/>
    <w:link w:val="Char21"/>
    <w:uiPriority w:val="99"/>
    <w:unhideWhenUsed/>
    <w:qFormat/>
    <w:rsid w:val="008452FD"/>
    <w:pPr>
      <w:spacing w:line="240" w:lineRule="auto"/>
    </w:pPr>
    <w:rPr>
      <w:sz w:val="20"/>
      <w:szCs w:val="20"/>
    </w:rPr>
  </w:style>
  <w:style w:type="character" w:customStyle="1" w:styleId="Char21">
    <w:name w:val="Κείμενο σχολίου Char2"/>
    <w:basedOn w:val="a2"/>
    <w:link w:val="aff7"/>
    <w:uiPriority w:val="99"/>
    <w:semiHidden/>
    <w:rsid w:val="008452FD"/>
    <w:rPr>
      <w:sz w:val="20"/>
      <w:szCs w:val="20"/>
    </w:rPr>
  </w:style>
  <w:style w:type="paragraph" w:styleId="afc">
    <w:name w:val="annotation subject"/>
    <w:basedOn w:val="1e"/>
    <w:next w:val="1e"/>
    <w:link w:val="Char12"/>
    <w:qFormat/>
    <w:rsid w:val="008452FD"/>
    <w:rPr>
      <w:rFonts w:eastAsiaTheme="minorHAnsi"/>
      <w:b/>
      <w:bCs/>
      <w:sz w:val="22"/>
      <w:szCs w:val="22"/>
      <w14:ligatures w14:val="standardContextual"/>
    </w:rPr>
  </w:style>
  <w:style w:type="character" w:customStyle="1" w:styleId="Char22">
    <w:name w:val="Θέμα σχολίου Char2"/>
    <w:basedOn w:val="Char21"/>
    <w:uiPriority w:val="99"/>
    <w:semiHidden/>
    <w:rsid w:val="008452FD"/>
    <w:rPr>
      <w:b/>
      <w:bCs/>
      <w:sz w:val="20"/>
      <w:szCs w:val="20"/>
    </w:rPr>
  </w:style>
  <w:style w:type="paragraph" w:styleId="-HTML">
    <w:name w:val="HTML Preformatted"/>
    <w:basedOn w:val="a1"/>
    <w:link w:val="-HTMLChar1"/>
    <w:uiPriority w:val="99"/>
    <w:qFormat/>
    <w:rsid w:val="00845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zh-CN"/>
      <w14:ligatures w14:val="none"/>
    </w:rPr>
  </w:style>
  <w:style w:type="character" w:customStyle="1" w:styleId="-HTMLChar1">
    <w:name w:val="Προ-διαμορφωμένο HTML Char1"/>
    <w:basedOn w:val="a2"/>
    <w:link w:val="-HTML"/>
    <w:uiPriority w:val="99"/>
    <w:rsid w:val="008452FD"/>
    <w:rPr>
      <w:rFonts w:ascii="Courier New" w:eastAsia="Times New Roman" w:hAnsi="Courier New" w:cs="Courier New"/>
      <w:sz w:val="20"/>
      <w:szCs w:val="20"/>
      <w:lang w:val="en-US" w:eastAsia="zh-CN"/>
      <w14:ligatures w14:val="none"/>
    </w:rPr>
  </w:style>
  <w:style w:type="paragraph" w:styleId="aff8">
    <w:name w:val="Revision"/>
    <w:uiPriority w:val="99"/>
    <w:qFormat/>
    <w:rsid w:val="008452FD"/>
    <w:pPr>
      <w:suppressAutoHyphens/>
      <w:spacing w:after="0" w:line="240" w:lineRule="auto"/>
    </w:pPr>
    <w:rPr>
      <w:rFonts w:ascii="Calibri" w:eastAsia="Times New Roman" w:hAnsi="Calibri" w:cs="Calibri"/>
      <w:szCs w:val="24"/>
      <w:lang w:val="en-GB" w:eastAsia="zh-CN"/>
      <w14:ligatures w14:val="none"/>
    </w:rPr>
  </w:style>
  <w:style w:type="paragraph" w:customStyle="1" w:styleId="21">
    <w:name w:val="Λίστα με κουκκίδες 21"/>
    <w:basedOn w:val="a1"/>
    <w:qFormat/>
    <w:rsid w:val="008452FD"/>
    <w:pPr>
      <w:numPr>
        <w:numId w:val="1"/>
      </w:numPr>
      <w:tabs>
        <w:tab w:val="clear" w:pos="643"/>
      </w:tabs>
      <w:spacing w:after="0" w:line="360" w:lineRule="auto"/>
      <w:ind w:left="0" w:firstLine="0"/>
      <w:jc w:val="both"/>
    </w:pPr>
    <w:rPr>
      <w:rFonts w:ascii="Trebuchet MS" w:eastAsia="Times New Roman" w:hAnsi="Trebuchet MS" w:cs="Times New Roman"/>
      <w:szCs w:val="20"/>
      <w:lang w:val="en-US" w:eastAsia="zh-CN"/>
      <w14:ligatures w14:val="none"/>
    </w:rPr>
  </w:style>
  <w:style w:type="paragraph" w:customStyle="1" w:styleId="100">
    <w:name w:val="Περιεχόμενα 10"/>
    <w:basedOn w:val="aff1"/>
    <w:qFormat/>
    <w:rsid w:val="008452FD"/>
    <w:pPr>
      <w:tabs>
        <w:tab w:val="right" w:leader="dot" w:pos="7091"/>
      </w:tabs>
      <w:ind w:left="2547"/>
    </w:pPr>
  </w:style>
  <w:style w:type="paragraph" w:customStyle="1" w:styleId="TabletextChar">
    <w:name w:val="Table text Char"/>
    <w:basedOn w:val="a1"/>
    <w:link w:val="TabletextCharChar"/>
    <w:qFormat/>
    <w:rsid w:val="008452FD"/>
    <w:pPr>
      <w:widowControl w:val="0"/>
      <w:spacing w:after="120" w:line="300" w:lineRule="atLeast"/>
    </w:pPr>
    <w:rPr>
      <w:rFonts w:ascii="Tahoma" w:hAnsi="Tahoma"/>
    </w:rPr>
  </w:style>
  <w:style w:type="paragraph" w:customStyle="1" w:styleId="Style18">
    <w:name w:val="Style18"/>
    <w:basedOn w:val="a1"/>
    <w:uiPriority w:val="99"/>
    <w:qFormat/>
    <w:rsid w:val="008452FD"/>
    <w:pPr>
      <w:widowControl w:val="0"/>
      <w:spacing w:after="0" w:line="210" w:lineRule="exact"/>
      <w:ind w:firstLine="165"/>
      <w:jc w:val="both"/>
    </w:pPr>
    <w:rPr>
      <w:rFonts w:ascii="Microsoft Sans Serif" w:eastAsia="Calibri" w:hAnsi="Microsoft Sans Serif" w:cs="Microsoft Sans Serif"/>
      <w:sz w:val="24"/>
      <w:lang w:eastAsia="el-GR"/>
      <w14:ligatures w14:val="none"/>
    </w:rPr>
  </w:style>
  <w:style w:type="paragraph" w:customStyle="1" w:styleId="Style35">
    <w:name w:val="Style35"/>
    <w:basedOn w:val="a1"/>
    <w:uiPriority w:val="99"/>
    <w:qFormat/>
    <w:rsid w:val="008452FD"/>
    <w:pPr>
      <w:widowControl w:val="0"/>
      <w:spacing w:after="0" w:line="210" w:lineRule="exact"/>
      <w:ind w:firstLine="169"/>
      <w:jc w:val="both"/>
    </w:pPr>
    <w:rPr>
      <w:rFonts w:ascii="Microsoft Sans Serif" w:eastAsia="Calibri" w:hAnsi="Microsoft Sans Serif" w:cs="Microsoft Sans Serif"/>
      <w:sz w:val="24"/>
      <w:lang w:eastAsia="el-GR"/>
      <w14:ligatures w14:val="none"/>
    </w:rPr>
  </w:style>
  <w:style w:type="paragraph" w:customStyle="1" w:styleId="Tabletext">
    <w:name w:val="Table text"/>
    <w:basedOn w:val="a1"/>
    <w:link w:val="TabletextChar1"/>
    <w:qFormat/>
    <w:rsid w:val="008452FD"/>
    <w:pPr>
      <w:widowControl w:val="0"/>
      <w:spacing w:after="120" w:line="240" w:lineRule="auto"/>
    </w:pPr>
    <w:rPr>
      <w:rFonts w:ascii="Tahoma" w:hAnsi="Tahoma"/>
    </w:rPr>
  </w:style>
  <w:style w:type="paragraph" w:customStyle="1" w:styleId="firstpage">
    <w:name w:val="first page"/>
    <w:basedOn w:val="1"/>
    <w:link w:val="firstpageChar"/>
    <w:semiHidden/>
    <w:qFormat/>
    <w:rsid w:val="008452FD"/>
    <w:pPr>
      <w:keepLines w:val="0"/>
      <w:pBdr>
        <w:bottom w:val="single" w:sz="6" w:space="1" w:color="000000"/>
      </w:pBdr>
      <w:shd w:val="clear" w:color="auto" w:fill="E0E0E0"/>
      <w:spacing w:after="120" w:line="360" w:lineRule="auto"/>
      <w:ind w:left="1418" w:hanging="1418"/>
      <w:outlineLvl w:val="9"/>
    </w:pPr>
    <w:rPr>
      <w:rFonts w:ascii="Tahoma" w:eastAsiaTheme="minorHAnsi" w:hAnsi="Tahoma" w:cstheme="minorBidi"/>
      <w:b/>
      <w:color w:val="auto"/>
      <w:spacing w:val="20"/>
      <w:kern w:val="2"/>
      <w:sz w:val="24"/>
      <w:szCs w:val="22"/>
    </w:rPr>
  </w:style>
  <w:style w:type="paragraph" w:styleId="Web">
    <w:name w:val="Normal (Web)"/>
    <w:basedOn w:val="a1"/>
    <w:uiPriority w:val="99"/>
    <w:unhideWhenUsed/>
    <w:qFormat/>
    <w:rsid w:val="008452FD"/>
    <w:pPr>
      <w:spacing w:beforeAutospacing="1" w:after="120" w:afterAutospacing="1" w:line="240" w:lineRule="auto"/>
    </w:pPr>
    <w:rPr>
      <w:rFonts w:ascii="Times New Roman" w:eastAsia="Times New Roman" w:hAnsi="Times New Roman" w:cs="Times New Roman"/>
      <w:sz w:val="24"/>
      <w:lang w:val="en-US" w:bidi="he-IL"/>
      <w14:ligatures w14:val="none"/>
    </w:rPr>
  </w:style>
  <w:style w:type="paragraph" w:styleId="1f">
    <w:name w:val="index 1"/>
    <w:basedOn w:val="a1"/>
    <w:next w:val="a1"/>
    <w:autoRedefine/>
    <w:uiPriority w:val="99"/>
    <w:semiHidden/>
    <w:unhideWhenUsed/>
    <w:rsid w:val="008452FD"/>
    <w:pPr>
      <w:spacing w:after="0" w:line="240" w:lineRule="auto"/>
      <w:ind w:left="220" w:hanging="220"/>
    </w:pPr>
  </w:style>
  <w:style w:type="paragraph" w:styleId="aff9">
    <w:name w:val="index heading"/>
    <w:basedOn w:val="Heading"/>
    <w:rsid w:val="008452FD"/>
  </w:style>
  <w:style w:type="paragraph" w:customStyle="1" w:styleId="1f0">
    <w:name w:val="Επικεφαλίδα ΠΠ1"/>
    <w:basedOn w:val="1"/>
    <w:next w:val="a1"/>
    <w:unhideWhenUsed/>
    <w:qFormat/>
    <w:rsid w:val="008452FD"/>
    <w:pPr>
      <w:pBdr>
        <w:bottom w:val="nil"/>
      </w:pBdr>
      <w:spacing w:before="240" w:after="0"/>
      <w:outlineLvl w:val="9"/>
    </w:pPr>
    <w:rPr>
      <w:sz w:val="32"/>
      <w:szCs w:val="32"/>
      <w:lang w:eastAsia="el-GR"/>
      <w14:ligatures w14:val="none"/>
    </w:rPr>
  </w:style>
  <w:style w:type="paragraph" w:customStyle="1" w:styleId="affa">
    <w:name w:val="Στυλ"/>
    <w:qFormat/>
    <w:rsid w:val="008452FD"/>
    <w:pPr>
      <w:widowControl w:val="0"/>
      <w:suppressAutoHyphens/>
      <w:spacing w:after="0" w:line="240" w:lineRule="auto"/>
    </w:pPr>
    <w:rPr>
      <w:rFonts w:ascii="Times New Roman" w:eastAsia="Times New Roman" w:hAnsi="Times New Roman" w:cs="Times New Roman"/>
      <w:sz w:val="24"/>
      <w:szCs w:val="24"/>
      <w:lang w:eastAsia="el-GR"/>
      <w14:ligatures w14:val="none"/>
    </w:rPr>
  </w:style>
  <w:style w:type="paragraph" w:styleId="a0">
    <w:name w:val="List Number"/>
    <w:basedOn w:val="a1"/>
    <w:qFormat/>
    <w:rsid w:val="008452FD"/>
    <w:pPr>
      <w:numPr>
        <w:numId w:val="11"/>
      </w:numPr>
      <w:tabs>
        <w:tab w:val="clear" w:pos="429"/>
      </w:tabs>
      <w:suppressAutoHyphens/>
      <w:spacing w:before="57" w:after="0" w:line="240" w:lineRule="auto"/>
      <w:ind w:left="0" w:firstLine="0"/>
    </w:pPr>
    <w:rPr>
      <w:rFonts w:ascii="Calibri" w:eastAsia="Times New Roman" w:hAnsi="Calibri" w:cs="Calibri"/>
      <w:sz w:val="24"/>
      <w:szCs w:val="24"/>
      <w:lang w:eastAsia="ar-SA"/>
      <w14:ligatures w14:val="none"/>
    </w:rPr>
  </w:style>
  <w:style w:type="paragraph" w:customStyle="1" w:styleId="Normalmystyle">
    <w:name w:val="Normal.mystyle"/>
    <w:basedOn w:val="a1"/>
    <w:semiHidden/>
    <w:qFormat/>
    <w:rsid w:val="008452FD"/>
    <w:pPr>
      <w:widowControl w:val="0"/>
      <w:spacing w:after="120" w:line="240" w:lineRule="auto"/>
      <w:jc w:val="both"/>
    </w:pPr>
    <w:rPr>
      <w:rFonts w:ascii="Tahoma" w:eastAsia="Times New Roman" w:hAnsi="Tahoma" w:cs="Tahoma"/>
      <w14:ligatures w14:val="none"/>
    </w:rPr>
  </w:style>
  <w:style w:type="paragraph" w:customStyle="1" w:styleId="SmallLetters">
    <w:name w:val="Small Letters"/>
    <w:basedOn w:val="a1"/>
    <w:semiHidden/>
    <w:qFormat/>
    <w:rsid w:val="008452FD"/>
    <w:pPr>
      <w:spacing w:after="240" w:line="240" w:lineRule="auto"/>
      <w:jc w:val="center"/>
    </w:pPr>
    <w:rPr>
      <w:rFonts w:ascii="Tahoma" w:eastAsia="Times New Roman" w:hAnsi="Tahoma" w:cs="Tahoma"/>
      <w14:ligatures w14:val="none"/>
    </w:rPr>
  </w:style>
  <w:style w:type="paragraph" w:customStyle="1" w:styleId="NumCharCharCharCharCharCharCharCharChar">
    <w:name w:val="_Num# Char Char Char Char Char Char Char Char Char"/>
    <w:next w:val="a1"/>
    <w:link w:val="NumCharCharCharCharCharCharCharCharCharChar"/>
    <w:semiHidden/>
    <w:qFormat/>
    <w:rsid w:val="008452FD"/>
    <w:pPr>
      <w:widowControl w:val="0"/>
      <w:numPr>
        <w:numId w:val="12"/>
      </w:numPr>
      <w:tabs>
        <w:tab w:val="clear" w:pos="429"/>
      </w:tabs>
      <w:suppressAutoHyphens/>
      <w:spacing w:after="0" w:line="240" w:lineRule="auto"/>
      <w:ind w:left="0" w:firstLine="0"/>
      <w:jc w:val="both"/>
    </w:pPr>
    <w:rPr>
      <w:rFonts w:ascii="Tahoma" w:hAnsi="Tahoma"/>
      <w:lang w:val="en-US"/>
    </w:rPr>
  </w:style>
  <w:style w:type="paragraph" w:customStyle="1" w:styleId="StyleTimesNewRoman12ptLinespacingsingle">
    <w:name w:val="Style Times New Roman 12 pt Line spacing:  single"/>
    <w:basedOn w:val="a1"/>
    <w:semiHidden/>
    <w:qFormat/>
    <w:rsid w:val="008452FD"/>
    <w:pPr>
      <w:spacing w:after="120" w:line="240" w:lineRule="auto"/>
      <w:jc w:val="both"/>
    </w:pPr>
    <w:rPr>
      <w:rFonts w:ascii="Tahoma" w:eastAsia="Times New Roman" w:hAnsi="Tahoma" w:cs="Tahoma"/>
      <w14:ligatures w14:val="none"/>
    </w:rPr>
  </w:style>
  <w:style w:type="paragraph" w:customStyle="1" w:styleId="CharCharCharChar">
    <w:name w:val="Char Char Char Char"/>
    <w:basedOn w:val="a1"/>
    <w:qFormat/>
    <w:rsid w:val="008452FD"/>
    <w:pPr>
      <w:spacing w:line="240" w:lineRule="exact"/>
    </w:pPr>
    <w:rPr>
      <w:rFonts w:ascii="Verdana" w:eastAsia="Times New Roman" w:hAnsi="Verdana" w:cs="Verdana"/>
      <w:sz w:val="20"/>
      <w:szCs w:val="20"/>
      <w:lang w:val="en-US"/>
      <w14:ligatures w14:val="none"/>
    </w:rPr>
  </w:style>
  <w:style w:type="paragraph" w:customStyle="1" w:styleId="b1l">
    <w:name w:val="b1l"/>
    <w:basedOn w:val="a1"/>
    <w:next w:val="a1"/>
    <w:semiHidden/>
    <w:qFormat/>
    <w:rsid w:val="008452FD"/>
    <w:pPr>
      <w:spacing w:before="120" w:after="120" w:line="300" w:lineRule="atLeast"/>
      <w:jc w:val="both"/>
      <w:textAlignment w:val="baseline"/>
    </w:pPr>
    <w:rPr>
      <w:rFonts w:ascii="Tahoma" w:eastAsia="Times New Roman" w:hAnsi="Tahoma" w:cs="Tahoma"/>
      <w14:ligatures w14:val="none"/>
    </w:rPr>
  </w:style>
  <w:style w:type="paragraph" w:customStyle="1" w:styleId="StyleTahoma10ptChar">
    <w:name w:val="Style Tahoma 10 pt Char"/>
    <w:basedOn w:val="a1"/>
    <w:semiHidden/>
    <w:qFormat/>
    <w:rsid w:val="008452FD"/>
    <w:pPr>
      <w:spacing w:after="120" w:line="360" w:lineRule="auto"/>
      <w:jc w:val="both"/>
    </w:pPr>
    <w:rPr>
      <w:rFonts w:ascii="Tahoma" w:eastAsia="Times New Roman" w:hAnsi="Tahoma" w:cs="Tahoma"/>
      <w:sz w:val="20"/>
      <w:szCs w:val="20"/>
      <w14:ligatures w14:val="none"/>
    </w:rPr>
  </w:style>
  <w:style w:type="paragraph" w:customStyle="1" w:styleId="bodybulletingchar">
    <w:name w:val="bodybulletingchar"/>
    <w:basedOn w:val="a1"/>
    <w:qFormat/>
    <w:rsid w:val="008452FD"/>
    <w:pPr>
      <w:tabs>
        <w:tab w:val="left" w:pos="360"/>
      </w:tabs>
      <w:spacing w:after="120" w:line="240" w:lineRule="auto"/>
      <w:ind w:left="360" w:hanging="360"/>
      <w:jc w:val="both"/>
    </w:pPr>
    <w:rPr>
      <w:rFonts w:ascii="Tahoma" w:eastAsia="Times New Roman" w:hAnsi="Tahoma" w:cs="Tahoma"/>
      <w:lang w:eastAsia="el-GR"/>
      <w14:ligatures w14:val="none"/>
    </w:rPr>
  </w:style>
  <w:style w:type="paragraph" w:styleId="af8">
    <w:name w:val="Document Map"/>
    <w:basedOn w:val="a1"/>
    <w:link w:val="Char8"/>
    <w:qFormat/>
    <w:rsid w:val="008452FD"/>
    <w:pPr>
      <w:spacing w:after="0" w:line="240" w:lineRule="auto"/>
    </w:pPr>
    <w:rPr>
      <w:rFonts w:ascii="Tahoma" w:hAnsi="Tahoma"/>
      <w:sz w:val="16"/>
      <w:szCs w:val="16"/>
    </w:rPr>
  </w:style>
  <w:style w:type="character" w:customStyle="1" w:styleId="Char15">
    <w:name w:val="Χάρτης εγγράφου Char1"/>
    <w:basedOn w:val="a2"/>
    <w:uiPriority w:val="99"/>
    <w:semiHidden/>
    <w:rsid w:val="008452FD"/>
    <w:rPr>
      <w:rFonts w:ascii="Segoe UI" w:hAnsi="Segoe UI" w:cs="Segoe UI"/>
      <w:sz w:val="16"/>
      <w:szCs w:val="16"/>
    </w:rPr>
  </w:style>
  <w:style w:type="paragraph" w:customStyle="1" w:styleId="26">
    <w:name w:val="Παράγραφος λίστας2"/>
    <w:basedOn w:val="a1"/>
    <w:qFormat/>
    <w:rsid w:val="008452FD"/>
    <w:pPr>
      <w:spacing w:after="120" w:line="240" w:lineRule="auto"/>
      <w:ind w:left="720"/>
      <w:jc w:val="both"/>
    </w:pPr>
    <w:rPr>
      <w:rFonts w:ascii="Tahoma" w:eastAsia="Times New Roman" w:hAnsi="Tahoma" w:cs="Tahoma"/>
      <w14:ligatures w14:val="none"/>
    </w:rPr>
  </w:style>
  <w:style w:type="paragraph" w:customStyle="1" w:styleId="MyBulletPoint">
    <w:name w:val="MyBulletPoint"/>
    <w:basedOn w:val="a1"/>
    <w:link w:val="MyBulletPointChar"/>
    <w:uiPriority w:val="99"/>
    <w:qFormat/>
    <w:rsid w:val="008452FD"/>
    <w:pPr>
      <w:spacing w:after="120" w:line="276" w:lineRule="auto"/>
      <w:jc w:val="both"/>
    </w:pPr>
    <w:rPr>
      <w:rFonts w:ascii="Tahoma" w:hAnsi="Tahoma"/>
    </w:rPr>
  </w:style>
  <w:style w:type="paragraph" w:customStyle="1" w:styleId="ColorfulList-Accent12">
    <w:name w:val="Colorful List - Accent 12"/>
    <w:basedOn w:val="a1"/>
    <w:uiPriority w:val="99"/>
    <w:qFormat/>
    <w:rsid w:val="008452FD"/>
    <w:pPr>
      <w:suppressAutoHyphens/>
      <w:spacing w:before="60" w:after="60" w:line="240" w:lineRule="auto"/>
      <w:ind w:left="720"/>
      <w:jc w:val="both"/>
    </w:pPr>
    <w:rPr>
      <w:rFonts w:ascii="Calibri" w:eastAsia="Times New Roman" w:hAnsi="Calibri" w:cs="Calibri"/>
      <w:sz w:val="24"/>
      <w:szCs w:val="24"/>
      <w:lang w:eastAsia="ar-SA"/>
      <w14:ligatures w14:val="none"/>
    </w:rPr>
  </w:style>
  <w:style w:type="paragraph" w:customStyle="1" w:styleId="CharChar2CharCharCharCharCharChar">
    <w:name w:val="Char Char2 Char Char Char Char Char Char"/>
    <w:basedOn w:val="a1"/>
    <w:qFormat/>
    <w:rsid w:val="008452FD"/>
    <w:pPr>
      <w:spacing w:line="240" w:lineRule="exact"/>
    </w:pPr>
    <w:rPr>
      <w:rFonts w:ascii="Verdana" w:eastAsia="Times New Roman" w:hAnsi="Verdana" w:cs="Times New Roman"/>
      <w:sz w:val="20"/>
      <w:szCs w:val="20"/>
      <w:lang w:val="en-US"/>
      <w14:ligatures w14:val="none"/>
    </w:rPr>
  </w:style>
  <w:style w:type="paragraph" w:customStyle="1" w:styleId="33">
    <w:name w:val="Παράγραφος λίστας3"/>
    <w:basedOn w:val="a1"/>
    <w:qFormat/>
    <w:rsid w:val="008452FD"/>
    <w:pPr>
      <w:spacing w:after="0" w:line="240" w:lineRule="auto"/>
      <w:ind w:left="720"/>
    </w:pPr>
    <w:rPr>
      <w:rFonts w:ascii="Calibri" w:eastAsia="Times New Roman" w:hAnsi="Calibri" w:cs="Calibri"/>
      <w:szCs w:val="24"/>
      <w:lang w:eastAsia="el-GR"/>
      <w14:ligatures w14:val="none"/>
    </w:rPr>
  </w:style>
  <w:style w:type="paragraph" w:customStyle="1" w:styleId="rev">
    <w:name w:val="rev"/>
    <w:basedOn w:val="a1"/>
    <w:qFormat/>
    <w:rsid w:val="008452FD"/>
    <w:pPr>
      <w:spacing w:beforeAutospacing="1" w:after="120" w:afterAutospacing="1" w:line="240" w:lineRule="auto"/>
    </w:pPr>
    <w:rPr>
      <w:rFonts w:ascii="Times New Roman" w:eastAsia="Times New Roman" w:hAnsi="Times New Roman" w:cs="Times New Roman"/>
      <w:szCs w:val="24"/>
      <w:lang w:eastAsia="el-GR"/>
      <w14:ligatures w14:val="none"/>
    </w:rPr>
  </w:style>
  <w:style w:type="paragraph" w:styleId="a">
    <w:name w:val="List Bullet"/>
    <w:basedOn w:val="a1"/>
    <w:unhideWhenUsed/>
    <w:qFormat/>
    <w:rsid w:val="008452FD"/>
    <w:pPr>
      <w:numPr>
        <w:numId w:val="13"/>
      </w:numPr>
      <w:tabs>
        <w:tab w:val="clear" w:pos="786"/>
      </w:tabs>
      <w:spacing w:after="0" w:line="240" w:lineRule="auto"/>
      <w:ind w:left="0" w:firstLine="0"/>
      <w:contextualSpacing/>
    </w:pPr>
    <w:rPr>
      <w:rFonts w:ascii="Calibri" w:eastAsia="Times New Roman" w:hAnsi="Calibri" w:cs="Calibri"/>
      <w:sz w:val="24"/>
      <w:szCs w:val="24"/>
      <w:lang w:eastAsia="el-GR"/>
      <w14:ligatures w14:val="none"/>
    </w:rPr>
  </w:style>
  <w:style w:type="paragraph" w:styleId="affb">
    <w:name w:val="No Spacing"/>
    <w:qFormat/>
    <w:rsid w:val="008452FD"/>
    <w:pPr>
      <w:suppressAutoHyphens/>
      <w:spacing w:after="0" w:line="240" w:lineRule="auto"/>
    </w:pPr>
    <w:rPr>
      <w:rFonts w:ascii="Calibri" w:eastAsia="Times New Roman" w:hAnsi="Calibri" w:cs="Calibri"/>
      <w:sz w:val="24"/>
      <w:szCs w:val="24"/>
      <w:lang w:eastAsia="zh-CN"/>
      <w14:ligatures w14:val="none"/>
    </w:rPr>
  </w:style>
  <w:style w:type="paragraph" w:customStyle="1" w:styleId="TableContents">
    <w:name w:val="Table Contents"/>
    <w:basedOn w:val="a1"/>
    <w:qFormat/>
    <w:rsid w:val="008452FD"/>
    <w:pPr>
      <w:suppressLineNumbers/>
      <w:suppressAutoHyphens/>
      <w:spacing w:after="0" w:line="240" w:lineRule="auto"/>
    </w:pPr>
    <w:rPr>
      <w:rFonts w:ascii="Calibri" w:eastAsia="Times New Roman" w:hAnsi="Calibri" w:cs="Calibri"/>
      <w:sz w:val="24"/>
      <w:szCs w:val="24"/>
      <w:lang w:eastAsia="zh-CN"/>
      <w14:ligatures w14:val="none"/>
    </w:rPr>
  </w:style>
  <w:style w:type="paragraph" w:customStyle="1" w:styleId="TableHeading">
    <w:name w:val="Table Heading"/>
    <w:basedOn w:val="TableContents"/>
    <w:qFormat/>
    <w:rsid w:val="008452FD"/>
    <w:pPr>
      <w:jc w:val="center"/>
    </w:pPr>
    <w:rPr>
      <w:b/>
      <w:bCs/>
    </w:rPr>
  </w:style>
  <w:style w:type="paragraph" w:customStyle="1" w:styleId="TableParagraph">
    <w:name w:val="Table Paragraph"/>
    <w:basedOn w:val="a1"/>
    <w:uiPriority w:val="1"/>
    <w:qFormat/>
    <w:rsid w:val="008452FD"/>
    <w:pPr>
      <w:widowControl w:val="0"/>
      <w:tabs>
        <w:tab w:val="left" w:pos="0"/>
        <w:tab w:val="left" w:pos="709"/>
        <w:tab w:val="left" w:pos="1134"/>
      </w:tabs>
      <w:spacing w:after="0" w:line="240" w:lineRule="auto"/>
    </w:pPr>
    <w:rPr>
      <w:rFonts w:ascii="Tahoma" w:eastAsia="Tahoma" w:hAnsi="Tahoma" w:cs="Tahoma"/>
      <w14:ligatures w14:val="none"/>
    </w:rPr>
  </w:style>
  <w:style w:type="paragraph" w:customStyle="1" w:styleId="BodyVIS">
    <w:name w:val="Body_VIS"/>
    <w:basedOn w:val="a1"/>
    <w:link w:val="BodyVISChar"/>
    <w:uiPriority w:val="99"/>
    <w:qFormat/>
    <w:rsid w:val="008452FD"/>
    <w:pPr>
      <w:spacing w:after="120" w:line="300" w:lineRule="atLeast"/>
      <w:jc w:val="both"/>
    </w:pPr>
    <w:rPr>
      <w:rFonts w:ascii="Tahoma" w:hAnsi="Tahoma"/>
    </w:rPr>
  </w:style>
  <w:style w:type="paragraph" w:customStyle="1" w:styleId="ListParagraph1">
    <w:name w:val="List Paragraph1"/>
    <w:basedOn w:val="a1"/>
    <w:qFormat/>
    <w:rsid w:val="008452FD"/>
    <w:pPr>
      <w:spacing w:after="200" w:line="276" w:lineRule="auto"/>
      <w:ind w:left="720"/>
    </w:pPr>
    <w:rPr>
      <w:rFonts w:eastAsia="Calibri"/>
      <w:lang w:val="en-US"/>
      <w14:ligatures w14:val="none"/>
    </w:rPr>
  </w:style>
  <w:style w:type="paragraph" w:customStyle="1" w:styleId="PreformattedText">
    <w:name w:val="Preformatted Text"/>
    <w:basedOn w:val="a1"/>
    <w:qFormat/>
    <w:rsid w:val="008452FD"/>
    <w:pPr>
      <w:widowControl w:val="0"/>
      <w:suppressAutoHyphens/>
      <w:spacing w:after="0" w:line="240" w:lineRule="auto"/>
    </w:pPr>
    <w:rPr>
      <w:rFonts w:ascii="Liberation Mono" w:eastAsia="NSimSun" w:hAnsi="Liberation Mono" w:cs="Liberation Mono"/>
      <w:kern w:val="2"/>
      <w:sz w:val="20"/>
      <w:szCs w:val="20"/>
      <w:lang w:eastAsia="zh-CN" w:bidi="hi-IN"/>
      <w14:ligatures w14:val="none"/>
    </w:rPr>
  </w:style>
  <w:style w:type="numbering" w:customStyle="1" w:styleId="Style2">
    <w:name w:val="Style2"/>
    <w:uiPriority w:val="99"/>
    <w:qFormat/>
    <w:rsid w:val="008452FD"/>
  </w:style>
  <w:style w:type="numbering" w:customStyle="1" w:styleId="Style3">
    <w:name w:val="Style3"/>
    <w:uiPriority w:val="99"/>
    <w:qFormat/>
    <w:rsid w:val="008452FD"/>
  </w:style>
  <w:style w:type="numbering" w:customStyle="1" w:styleId="Style4">
    <w:name w:val="Style4"/>
    <w:uiPriority w:val="99"/>
    <w:qFormat/>
    <w:rsid w:val="008452FD"/>
  </w:style>
  <w:style w:type="numbering" w:customStyle="1" w:styleId="27">
    <w:name w:val="Εισήχθηκε το στιλ 27"/>
    <w:qFormat/>
    <w:rsid w:val="008452FD"/>
  </w:style>
  <w:style w:type="numbering" w:customStyle="1" w:styleId="1f1">
    <w:name w:val="Στυλ1"/>
    <w:uiPriority w:val="99"/>
    <w:qFormat/>
    <w:rsid w:val="008452FD"/>
  </w:style>
  <w:style w:type="table" w:styleId="affc">
    <w:name w:val="Table Grid"/>
    <w:basedOn w:val="a3"/>
    <w:uiPriority w:val="39"/>
    <w:rsid w:val="008452FD"/>
    <w:pPr>
      <w:suppressAutoHyphens/>
      <w:spacing w:after="0" w:line="240" w:lineRule="auto"/>
    </w:pPr>
    <w:rPr>
      <w:rFonts w:ascii="Times New Roman" w:eastAsia="Times New Roman" w:hAnsi="Times New Roman" w:cs="Times New Roman"/>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Columns 3"/>
    <w:basedOn w:val="a3"/>
    <w:uiPriority w:val="99"/>
    <w:rsid w:val="008452FD"/>
    <w:pPr>
      <w:suppressAutoHyphens/>
      <w:spacing w:after="0" w:line="240" w:lineRule="auto"/>
    </w:pPr>
    <w:rPr>
      <w:rFonts w:ascii="Times New Roman" w:eastAsia="Times New Roman" w:hAnsi="Times New Roman" w:cs="Times New Roman"/>
      <w:b/>
      <w:bCs/>
      <w:sz w:val="20"/>
      <w:szCs w:val="20"/>
      <w:lang w:val="en-US"/>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1f2">
    <w:name w:val="Ανοιχτόχρωμο πλέγμα πίνακα1"/>
    <w:basedOn w:val="a3"/>
    <w:uiPriority w:val="40"/>
    <w:rsid w:val="008452FD"/>
    <w:pPr>
      <w:suppressAutoHyphens/>
      <w:spacing w:after="0" w:line="240" w:lineRule="auto"/>
    </w:pPr>
    <w:rPr>
      <w:lang w:val="en-US"/>
      <w14:ligatures w14:val="none"/>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paragraph" w:styleId="affd">
    <w:name w:val="footnote text"/>
    <w:basedOn w:val="a1"/>
    <w:link w:val="Charc"/>
    <w:rsid w:val="008452FD"/>
    <w:pPr>
      <w:suppressAutoHyphens/>
      <w:spacing w:after="0" w:line="240" w:lineRule="auto"/>
      <w:ind w:left="425" w:hanging="425"/>
      <w:jc w:val="both"/>
    </w:pPr>
    <w:rPr>
      <w:rFonts w:ascii="Tahoma" w:eastAsia="Times New Roman" w:hAnsi="Tahoma" w:cs="Tahoma"/>
      <w:sz w:val="18"/>
      <w:szCs w:val="20"/>
      <w:lang w:val="en-IE" w:eastAsia="zh-CN"/>
      <w14:ligatures w14:val="none"/>
    </w:rPr>
  </w:style>
  <w:style w:type="character" w:customStyle="1" w:styleId="Charc">
    <w:name w:val="Κείμενο υποσημείωσης Char"/>
    <w:basedOn w:val="a2"/>
    <w:link w:val="affd"/>
    <w:rsid w:val="008452FD"/>
    <w:rPr>
      <w:rFonts w:ascii="Tahoma" w:eastAsia="Times New Roman" w:hAnsi="Tahoma" w:cs="Tahoma"/>
      <w:sz w:val="18"/>
      <w:szCs w:val="20"/>
      <w:lang w:val="en-IE" w:eastAsia="zh-CN"/>
      <w14:ligatures w14:val="none"/>
    </w:rPr>
  </w:style>
  <w:style w:type="character" w:customStyle="1" w:styleId="FootnoteTextChar5">
    <w:name w:val="Footnote Text Char5"/>
    <w:basedOn w:val="a2"/>
    <w:semiHidden/>
    <w:rsid w:val="008452FD"/>
    <w:rPr>
      <w:rFonts w:ascii="Tahoma" w:hAnsi="Tahoma" w:cs="Tahoma"/>
      <w:lang w:val="en-GB" w:eastAsia="zh-CN"/>
    </w:rPr>
  </w:style>
  <w:style w:type="character" w:customStyle="1" w:styleId="normaltextrun">
    <w:name w:val="normaltextrun"/>
    <w:basedOn w:val="a2"/>
    <w:rsid w:val="008452FD"/>
  </w:style>
  <w:style w:type="table" w:customStyle="1" w:styleId="TableGrid">
    <w:name w:val="TableGrid"/>
    <w:rsid w:val="00D30E6A"/>
    <w:pPr>
      <w:spacing w:after="0" w:line="240" w:lineRule="auto"/>
    </w:pPr>
    <w:rPr>
      <w:rFonts w:eastAsiaTheme="minorEastAsia"/>
      <w:kern w:val="2"/>
      <w:sz w:val="24"/>
      <w:szCs w:val="24"/>
      <w:lang w:eastAsia="el-GR"/>
    </w:rPr>
    <w:tblPr>
      <w:tblCellMar>
        <w:top w:w="0" w:type="dxa"/>
        <w:left w:w="0" w:type="dxa"/>
        <w:bottom w:w="0" w:type="dxa"/>
        <w:right w:w="0" w:type="dxa"/>
      </w:tblCellMar>
    </w:tblPr>
  </w:style>
  <w:style w:type="paragraph" w:customStyle="1" w:styleId="msonormal0">
    <w:name w:val="msonormal"/>
    <w:basedOn w:val="a1"/>
    <w:rsid w:val="009913D7"/>
    <w:pPr>
      <w:spacing w:before="100" w:beforeAutospacing="1" w:after="100" w:afterAutospacing="1" w:line="240" w:lineRule="auto"/>
    </w:pPr>
    <w:rPr>
      <w:rFonts w:ascii="Times New Roman" w:eastAsia="Times New Roman" w:hAnsi="Times New Roman" w:cs="Times New Roman"/>
      <w:sz w:val="24"/>
      <w:szCs w:val="24"/>
      <w:lang w:eastAsia="el-GR"/>
      <w14:ligatures w14:val="none"/>
    </w:rPr>
  </w:style>
  <w:style w:type="paragraph" w:customStyle="1" w:styleId="xl66">
    <w:name w:val="xl66"/>
    <w:basedOn w:val="a1"/>
    <w:rsid w:val="009913D7"/>
    <w:pPr>
      <w:pBdr>
        <w:top w:val="single" w:sz="4" w:space="0" w:color="auto"/>
        <w:left w:val="single" w:sz="4" w:space="0" w:color="auto"/>
        <w:bottom w:val="single" w:sz="4" w:space="0" w:color="auto"/>
        <w:right w:val="single" w:sz="4" w:space="0" w:color="auto"/>
      </w:pBdr>
      <w:shd w:val="clear" w:color="666699" w:fill="F1A983"/>
      <w:spacing w:before="100" w:beforeAutospacing="1" w:after="100" w:afterAutospacing="1" w:line="240" w:lineRule="auto"/>
      <w:jc w:val="center"/>
      <w:textAlignment w:val="center"/>
    </w:pPr>
    <w:rPr>
      <w:rFonts w:ascii="Aptos Narrow" w:eastAsia="Times New Roman" w:hAnsi="Aptos Narrow" w:cs="Times New Roman"/>
      <w:b/>
      <w:bCs/>
      <w:color w:val="000000"/>
      <w:sz w:val="20"/>
      <w:szCs w:val="20"/>
      <w:lang w:eastAsia="el-GR"/>
      <w14:ligatures w14:val="none"/>
    </w:rPr>
  </w:style>
  <w:style w:type="paragraph" w:customStyle="1" w:styleId="xl67">
    <w:name w:val="xl67"/>
    <w:basedOn w:val="a1"/>
    <w:rsid w:val="009913D7"/>
    <w:pPr>
      <w:pBdr>
        <w:top w:val="single" w:sz="4" w:space="0" w:color="auto"/>
        <w:left w:val="single" w:sz="4" w:space="0" w:color="auto"/>
        <w:bottom w:val="single" w:sz="4" w:space="0" w:color="auto"/>
        <w:right w:val="single" w:sz="4" w:space="0" w:color="auto"/>
      </w:pBdr>
      <w:shd w:val="clear" w:color="666699" w:fill="C00000"/>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68">
    <w:name w:val="xl68"/>
    <w:basedOn w:val="a1"/>
    <w:rsid w:val="009913D7"/>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69">
    <w:name w:val="xl69"/>
    <w:basedOn w:val="a1"/>
    <w:rsid w:val="009913D7"/>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0">
    <w:name w:val="xl70"/>
    <w:basedOn w:val="a1"/>
    <w:rsid w:val="009913D7"/>
    <w:pPr>
      <w:pBdr>
        <w:top w:val="single" w:sz="4" w:space="0" w:color="auto"/>
        <w:left w:val="single" w:sz="4" w:space="0" w:color="auto"/>
        <w:bottom w:val="single" w:sz="4" w:space="0" w:color="auto"/>
        <w:right w:val="single" w:sz="4" w:space="0" w:color="auto"/>
      </w:pBdr>
      <w:shd w:val="clear" w:color="000000" w:fill="47D359"/>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1">
    <w:name w:val="xl71"/>
    <w:basedOn w:val="a1"/>
    <w:rsid w:val="009913D7"/>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2">
    <w:name w:val="xl72"/>
    <w:basedOn w:val="a1"/>
    <w:rsid w:val="009913D7"/>
    <w:pPr>
      <w:pBdr>
        <w:top w:val="single" w:sz="4" w:space="0" w:color="auto"/>
        <w:left w:val="single" w:sz="4" w:space="0" w:color="auto"/>
        <w:bottom w:val="single" w:sz="4" w:space="0" w:color="auto"/>
        <w:right w:val="single" w:sz="4" w:space="0" w:color="auto"/>
      </w:pBdr>
      <w:shd w:val="clear" w:color="000000" w:fill="FF4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3">
    <w:name w:val="xl73"/>
    <w:basedOn w:val="a1"/>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4">
    <w:name w:val="xl74"/>
    <w:basedOn w:val="a1"/>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ptos Narrow" w:eastAsia="Times New Roman" w:hAnsi="Aptos Narrow" w:cs="Times New Roman"/>
      <w:b/>
      <w:bCs/>
      <w:sz w:val="20"/>
      <w:szCs w:val="20"/>
      <w:lang w:eastAsia="el-GR"/>
      <w14:ligatures w14:val="none"/>
    </w:rPr>
  </w:style>
  <w:style w:type="paragraph" w:customStyle="1" w:styleId="xl75">
    <w:name w:val="xl75"/>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6">
    <w:name w:val="xl76"/>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7">
    <w:name w:val="xl77"/>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8">
    <w:name w:val="xl78"/>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79">
    <w:name w:val="xl79"/>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0">
    <w:name w:val="xl80"/>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1">
    <w:name w:val="xl81"/>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2">
    <w:name w:val="xl82"/>
    <w:basedOn w:val="a1"/>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ptos Narrow" w:eastAsia="Times New Roman" w:hAnsi="Aptos Narrow" w:cs="Times New Roman"/>
      <w:b/>
      <w:bCs/>
      <w:sz w:val="20"/>
      <w:szCs w:val="20"/>
      <w:lang w:eastAsia="el-GR"/>
      <w14:ligatures w14:val="none"/>
    </w:rPr>
  </w:style>
  <w:style w:type="paragraph" w:customStyle="1" w:styleId="xl83">
    <w:name w:val="xl83"/>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4">
    <w:name w:val="xl84"/>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5">
    <w:name w:val="xl85"/>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6">
    <w:name w:val="xl86"/>
    <w:basedOn w:val="a1"/>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7">
    <w:name w:val="xl87"/>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8">
    <w:name w:val="xl88"/>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89">
    <w:name w:val="xl89"/>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90">
    <w:name w:val="xl90"/>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ptos" w:eastAsia="Times New Roman" w:hAnsi="Aptos" w:cs="Times New Roman"/>
      <w:b/>
      <w:bCs/>
      <w:color w:val="000000"/>
      <w:sz w:val="24"/>
      <w:szCs w:val="24"/>
      <w:lang w:eastAsia="el-GR"/>
      <w14:ligatures w14:val="none"/>
    </w:rPr>
  </w:style>
  <w:style w:type="paragraph" w:customStyle="1" w:styleId="xl91">
    <w:name w:val="xl91"/>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l-GR"/>
      <w14:ligatures w14:val="none"/>
    </w:rPr>
  </w:style>
  <w:style w:type="paragraph" w:customStyle="1" w:styleId="xl92">
    <w:name w:val="xl92"/>
    <w:basedOn w:val="a1"/>
    <w:rsid w:val="009913D7"/>
    <w:pPr>
      <w:pBdr>
        <w:top w:val="single" w:sz="4" w:space="0" w:color="auto"/>
        <w:left w:val="single" w:sz="4" w:space="0" w:color="auto"/>
        <w:bottom w:val="single" w:sz="4" w:space="0" w:color="auto"/>
        <w:right w:val="single" w:sz="4" w:space="0" w:color="auto"/>
      </w:pBdr>
      <w:shd w:val="clear" w:color="666699" w:fill="CC00FF"/>
      <w:spacing w:before="100" w:beforeAutospacing="1" w:after="100" w:afterAutospacing="1" w:line="240" w:lineRule="auto"/>
      <w:jc w:val="center"/>
      <w:textAlignment w:val="center"/>
    </w:pPr>
    <w:rPr>
      <w:rFonts w:ascii="Aptos Narrow" w:eastAsia="Times New Roman" w:hAnsi="Aptos Narrow" w:cs="Times New Roman"/>
      <w:b/>
      <w:bCs/>
      <w:color w:val="000000"/>
      <w:sz w:val="20"/>
      <w:szCs w:val="20"/>
      <w:lang w:eastAsia="el-GR"/>
      <w14:ligatures w14:val="none"/>
    </w:rPr>
  </w:style>
  <w:style w:type="paragraph" w:customStyle="1" w:styleId="xl93">
    <w:name w:val="xl93"/>
    <w:basedOn w:val="a1"/>
    <w:rsid w:val="009913D7"/>
    <w:pPr>
      <w:pBdr>
        <w:top w:val="single" w:sz="4" w:space="0" w:color="auto"/>
        <w:left w:val="single" w:sz="4" w:space="0" w:color="auto"/>
        <w:bottom w:val="single" w:sz="4" w:space="0" w:color="auto"/>
        <w:right w:val="single" w:sz="4" w:space="0" w:color="auto"/>
      </w:pBdr>
      <w:shd w:val="clear" w:color="000000" w:fill="FF4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94">
    <w:name w:val="xl94"/>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95">
    <w:name w:val="xl95"/>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96">
    <w:name w:val="xl96"/>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97">
    <w:name w:val="xl97"/>
    <w:basedOn w:val="a1"/>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ptos" w:eastAsia="Times New Roman" w:hAnsi="Aptos" w:cs="Times New Roman"/>
      <w:b/>
      <w:bCs/>
      <w:color w:val="000000"/>
      <w:sz w:val="24"/>
      <w:szCs w:val="24"/>
      <w:lang w:eastAsia="el-GR"/>
      <w14:ligatures w14:val="none"/>
    </w:rPr>
  </w:style>
  <w:style w:type="paragraph" w:customStyle="1" w:styleId="xl98">
    <w:name w:val="xl98"/>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99">
    <w:name w:val="xl99"/>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100">
    <w:name w:val="xl100"/>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101">
    <w:name w:val="xl101"/>
    <w:basedOn w:val="a1"/>
    <w:rsid w:val="00991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102">
    <w:name w:val="xl102"/>
    <w:basedOn w:val="a1"/>
    <w:rsid w:val="009913D7"/>
    <w:pPr>
      <w:spacing w:before="100" w:beforeAutospacing="1" w:after="100" w:afterAutospacing="1" w:line="240" w:lineRule="auto"/>
    </w:pPr>
    <w:rPr>
      <w:rFonts w:ascii="Aptos" w:eastAsia="Times New Roman" w:hAnsi="Aptos" w:cs="Times New Roman"/>
      <w:b/>
      <w:bCs/>
      <w:color w:val="000000"/>
      <w:sz w:val="24"/>
      <w:szCs w:val="24"/>
      <w:lang w:eastAsia="el-GR"/>
      <w14:ligatures w14:val="none"/>
    </w:rPr>
  </w:style>
  <w:style w:type="paragraph" w:customStyle="1" w:styleId="xl103">
    <w:name w:val="xl103"/>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104">
    <w:name w:val="xl104"/>
    <w:basedOn w:val="a1"/>
    <w:rsid w:val="009913D7"/>
    <w:pPr>
      <w:pBdr>
        <w:top w:val="single" w:sz="4" w:space="0" w:color="auto"/>
        <w:left w:val="single" w:sz="4" w:space="0" w:color="auto"/>
        <w:bottom w:val="single" w:sz="4" w:space="0" w:color="auto"/>
        <w:right w:val="single" w:sz="4" w:space="0" w:color="auto"/>
      </w:pBdr>
      <w:shd w:val="clear" w:color="000000" w:fill="CC00FF"/>
      <w:spacing w:before="100" w:beforeAutospacing="1" w:after="100" w:afterAutospacing="1" w:line="240" w:lineRule="auto"/>
      <w:jc w:val="center"/>
      <w:textAlignment w:val="center"/>
    </w:pPr>
    <w:rPr>
      <w:rFonts w:ascii="Aptos" w:eastAsia="Times New Roman" w:hAnsi="Aptos" w:cs="Times New Roman"/>
      <w:b/>
      <w:bCs/>
      <w:color w:val="000000"/>
      <w:sz w:val="24"/>
      <w:szCs w:val="24"/>
      <w:lang w:eastAsia="el-GR"/>
      <w14:ligatures w14:val="none"/>
    </w:rPr>
  </w:style>
  <w:style w:type="paragraph" w:customStyle="1" w:styleId="xl105">
    <w:name w:val="xl105"/>
    <w:basedOn w:val="a1"/>
    <w:rsid w:val="009913D7"/>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106">
    <w:name w:val="xl106"/>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107">
    <w:name w:val="xl107"/>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108">
    <w:name w:val="xl108"/>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b/>
      <w:bCs/>
      <w:sz w:val="20"/>
      <w:szCs w:val="20"/>
      <w:lang w:eastAsia="el-GR"/>
      <w14:ligatures w14:val="none"/>
    </w:rPr>
  </w:style>
  <w:style w:type="paragraph" w:customStyle="1" w:styleId="xl109">
    <w:name w:val="xl109"/>
    <w:basedOn w:val="a1"/>
    <w:rsid w:val="009913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w:eastAsia="Times New Roman" w:hAnsi="Aptos" w:cs="Times New Roman"/>
      <w:b/>
      <w:bCs/>
      <w:sz w:val="24"/>
      <w:szCs w:val="24"/>
      <w:lang w:eastAsia="el-GR"/>
      <w14:ligatures w14:val="none"/>
    </w:rPr>
  </w:style>
  <w:style w:type="paragraph" w:customStyle="1" w:styleId="xl110">
    <w:name w:val="xl110"/>
    <w:basedOn w:val="a1"/>
    <w:rsid w:val="009913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ktpae.gr/" TargetMode="External"/><Relationship Id="rId26" Type="http://schemas.openxmlformats.org/officeDocument/2006/relationships/hyperlink" Target="http://www.promitheus.gov.gr/" TargetMode="External"/><Relationship Id="rId39" Type="http://schemas.openxmlformats.org/officeDocument/2006/relationships/hyperlink" Target="http://www.hsppa.gr/" TargetMode="External"/><Relationship Id="rId21" Type="http://schemas.openxmlformats.org/officeDocument/2006/relationships/hyperlink" Target="http://www.promitheus.gov.gr/" TargetMode="External"/><Relationship Id="rId34" Type="http://schemas.openxmlformats.org/officeDocument/2006/relationships/hyperlink" Target="http://www.eaadhsy.gr/" TargetMode="External"/><Relationship Id="rId42" Type="http://schemas.openxmlformats.org/officeDocument/2006/relationships/hyperlink" Target="http://www.hsppa.gr/" TargetMode="External"/><Relationship Id="rId47" Type="http://schemas.openxmlformats.org/officeDocument/2006/relationships/header" Target="header5.xml"/><Relationship Id="rId50" Type="http://schemas.openxmlformats.org/officeDocument/2006/relationships/footer" Target="footer5.xml"/><Relationship Id="rId55" Type="http://schemas.openxmlformats.org/officeDocument/2006/relationships/header" Target="header9.xml"/><Relationship Id="rId63" Type="http://schemas.openxmlformats.org/officeDocument/2006/relationships/fontTable" Target="fontTable.xml"/><Relationship Id="rId7" Type="http://schemas.openxmlformats.org/officeDocument/2006/relationships/hyperlink" Target="http://www.ktpae.gr" TargetMode="External"/><Relationship Id="rId2" Type="http://schemas.openxmlformats.org/officeDocument/2006/relationships/styles" Target="styles.xml"/><Relationship Id="rId16" Type="http://schemas.openxmlformats.org/officeDocument/2006/relationships/hyperlink" Target="mailto:info@ktpae.gr" TargetMode="External"/><Relationship Id="rId29" Type="http://schemas.openxmlformats.org/officeDocument/2006/relationships/hyperlink" Target="http://www.eaadhsy.gr/" TargetMode="External"/><Relationship Id="rId11" Type="http://schemas.openxmlformats.org/officeDocument/2006/relationships/header" Target="header2.xml"/><Relationship Id="rId24" Type="http://schemas.openxmlformats.org/officeDocument/2006/relationships/hyperlink" Target="http://www.promitheus.gov.gr/" TargetMode="External"/><Relationship Id="rId32" Type="http://schemas.openxmlformats.org/officeDocument/2006/relationships/hyperlink" Target="http://www.eaadhsy.gr/" TargetMode="External"/><Relationship Id="rId37" Type="http://schemas.openxmlformats.org/officeDocument/2006/relationships/hyperlink" Target="http://www.hsppa.gr/" TargetMode="External"/><Relationship Id="rId40" Type="http://schemas.openxmlformats.org/officeDocument/2006/relationships/hyperlink" Target="http://www.hsppa.gr/" TargetMode="External"/><Relationship Id="rId45" Type="http://schemas.openxmlformats.org/officeDocument/2006/relationships/hyperlink" Target="https://espd.eprocurement.gov.gr/" TargetMode="External"/><Relationship Id="rId53" Type="http://schemas.openxmlformats.org/officeDocument/2006/relationships/header" Target="header8.xml"/><Relationship Id="rId58" Type="http://schemas.openxmlformats.org/officeDocument/2006/relationships/footer" Target="footer9.xml"/><Relationship Id="rId5" Type="http://schemas.openxmlformats.org/officeDocument/2006/relationships/footnotes" Target="footnotes.xml"/><Relationship Id="rId61" Type="http://schemas.openxmlformats.org/officeDocument/2006/relationships/header" Target="header12.xml"/><Relationship Id="rId19" Type="http://schemas.openxmlformats.org/officeDocument/2006/relationships/hyperlink" Target="http://www.ktpae.gr/" TargetMode="External"/><Relationship Id="rId14" Type="http://schemas.openxmlformats.org/officeDocument/2006/relationships/header" Target="header4.xml"/><Relationship Id="rId22" Type="http://schemas.openxmlformats.org/officeDocument/2006/relationships/hyperlink" Target="http://www.promitheus.gov.gr" TargetMode="External"/><Relationship Id="rId27" Type="http://schemas.openxmlformats.org/officeDocument/2006/relationships/hyperlink" Target="mailto:epanorthotika@eaadhsy.gr" TargetMode="External"/><Relationship Id="rId30" Type="http://schemas.openxmlformats.org/officeDocument/2006/relationships/hyperlink" Target="http://www.eaadhsy.gr/" TargetMode="External"/><Relationship Id="rId35" Type="http://schemas.openxmlformats.org/officeDocument/2006/relationships/hyperlink" Target="http://www.hsppa.gr/" TargetMode="External"/><Relationship Id="rId43" Type="http://schemas.openxmlformats.org/officeDocument/2006/relationships/hyperlink" Target="http://www.hsppa.gr/" TargetMode="External"/><Relationship Id="rId48" Type="http://schemas.openxmlformats.org/officeDocument/2006/relationships/footer" Target="footer4.xml"/><Relationship Id="rId56" Type="http://schemas.openxmlformats.org/officeDocument/2006/relationships/footer" Target="footer8.xml"/><Relationship Id="rId64" Type="http://schemas.openxmlformats.org/officeDocument/2006/relationships/theme" Target="theme/theme1.xml"/><Relationship Id="rId8" Type="http://schemas.openxmlformats.org/officeDocument/2006/relationships/hyperlink" Target="http://www.promitheus.gov.gr" TargetMode="External"/><Relationship Id="rId51" Type="http://schemas.openxmlformats.org/officeDocument/2006/relationships/header" Target="header7.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yperlink" Target="http://www.ktpae.gr/" TargetMode="External"/><Relationship Id="rId25" Type="http://schemas.openxmlformats.org/officeDocument/2006/relationships/hyperlink" Target="http://www.promitheus.gov.gr/" TargetMode="External"/><Relationship Id="rId33" Type="http://schemas.openxmlformats.org/officeDocument/2006/relationships/hyperlink" Target="http://www.eaadhsy.gr/" TargetMode="External"/><Relationship Id="rId38" Type="http://schemas.openxmlformats.org/officeDocument/2006/relationships/hyperlink" Target="http://www.hsppa.gr/" TargetMode="External"/><Relationship Id="rId46" Type="http://schemas.openxmlformats.org/officeDocument/2006/relationships/hyperlink" Target="https://greece20.gov.gr/epikoinwnia-dimosiotita/" TargetMode="External"/><Relationship Id="rId59" Type="http://schemas.openxmlformats.org/officeDocument/2006/relationships/header" Target="header11.xml"/><Relationship Id="rId20" Type="http://schemas.openxmlformats.org/officeDocument/2006/relationships/hyperlink" Target="http://www.promitheus.gov.gr/" TargetMode="External"/><Relationship Id="rId41" Type="http://schemas.openxmlformats.org/officeDocument/2006/relationships/hyperlink" Target="http://www.hsppa.gr/" TargetMode="External"/><Relationship Id="rId54" Type="http://schemas.openxmlformats.org/officeDocument/2006/relationships/footer" Target="footer7.xml"/><Relationship Id="rId62"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yperlink" Target="https://portal.eprocurement.gov.gr/webcenter/portal/382359" TargetMode="External"/><Relationship Id="rId28" Type="http://schemas.openxmlformats.org/officeDocument/2006/relationships/hyperlink" Target="http://www.eaadhsy.gr/" TargetMode="External"/><Relationship Id="rId36" Type="http://schemas.openxmlformats.org/officeDocument/2006/relationships/hyperlink" Target="http://www.hsppa.gr/" TargetMode="External"/><Relationship Id="rId49" Type="http://schemas.openxmlformats.org/officeDocument/2006/relationships/header" Target="header6.xml"/><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hyperlink" Target="http://www.eaadhsy.gr/" TargetMode="External"/><Relationship Id="rId44" Type="http://schemas.openxmlformats.org/officeDocument/2006/relationships/hyperlink" Target="http://www.hsppa.gr/" TargetMode="External"/><Relationship Id="rId52" Type="http://schemas.openxmlformats.org/officeDocument/2006/relationships/footer" Target="footer6.xml"/><Relationship Id="rId60"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1652</TotalTime>
  <Pages>142</Pages>
  <Words>47077</Words>
  <Characters>268339</Characters>
  <Application>Microsoft Office Word</Application>
  <DocSecurity>0</DocSecurity>
  <Lines>2236</Lines>
  <Paragraphs>629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Βερβεσού Ιωάννα</dc:creator>
  <cp:keywords/>
  <dc:description/>
  <cp:lastModifiedBy>Κουρτεσάκη Δανάη</cp:lastModifiedBy>
  <cp:revision>1099</cp:revision>
  <cp:lastPrinted>2026-04-22T15:35:00Z</cp:lastPrinted>
  <dcterms:created xsi:type="dcterms:W3CDTF">2026-02-06T15:23:00Z</dcterms:created>
  <dcterms:modified xsi:type="dcterms:W3CDTF">2026-05-08T09:33:00Z</dcterms:modified>
</cp:coreProperties>
</file>